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CB504" w14:textId="476E9A00" w:rsidR="000C3935" w:rsidRPr="002F3810" w:rsidRDefault="000C3935" w:rsidP="002C158E">
      <w:pPr>
        <w:tabs>
          <w:tab w:val="left" w:pos="768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บริษัท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พลาสติค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และหีบห่อไทย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จำกัด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(มหาชน) </w:t>
      </w:r>
      <w:r w:rsidR="003A3E6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และบริษัทย่อย</w:t>
      </w:r>
    </w:p>
    <w:p w14:paraId="34CCB505" w14:textId="373F4112" w:rsidR="000C3935" w:rsidRPr="002F3810" w:rsidRDefault="003C2E78" w:rsidP="002C158E">
      <w:pPr>
        <w:tabs>
          <w:tab w:val="left" w:pos="720"/>
          <w:tab w:val="center" w:pos="576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หมายเหตุประกอบงบการเงิน</w:t>
      </w:r>
    </w:p>
    <w:p w14:paraId="34CCB506" w14:textId="4BFEB5D0" w:rsidR="000C3935" w:rsidRPr="002F3810" w:rsidRDefault="00104207" w:rsidP="002C158E">
      <w:pPr>
        <w:tabs>
          <w:tab w:val="left" w:pos="720"/>
          <w:tab w:val="center" w:pos="576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สำหรับปีสิ้นสุดวันที่ </w:t>
      </w:r>
      <w:r w:rsidR="00797BD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31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 ธันวาคม </w:t>
      </w:r>
      <w:r w:rsidR="0073054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2567</w:t>
      </w:r>
    </w:p>
    <w:p w14:paraId="34CCB507" w14:textId="77777777" w:rsidR="000C3935" w:rsidRPr="002F3810" w:rsidRDefault="007A7C90" w:rsidP="00E16590">
      <w:pPr>
        <w:tabs>
          <w:tab w:val="left" w:pos="900"/>
          <w:tab w:val="left" w:pos="1440"/>
        </w:tabs>
        <w:spacing w:before="36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0C3935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="000C3935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  <w:t>ข้อมูลทั่วไป</w:t>
      </w:r>
    </w:p>
    <w:p w14:paraId="6F46612E" w14:textId="73600671" w:rsidR="00910F01" w:rsidRPr="002F3810" w:rsidRDefault="000C3935" w:rsidP="00D9292F">
      <w:pPr>
        <w:spacing w:before="120" w:after="120"/>
        <w:ind w:left="540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พลาสติค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และหีบห่อไทย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จำกัด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(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มหาชน) (</w:t>
      </w:r>
      <w:r w:rsidRPr="002F3810">
        <w:rPr>
          <w:rFonts w:ascii="Angsana New" w:hAnsi="Angsana New"/>
          <w:color w:val="auto"/>
          <w:sz w:val="32"/>
          <w:szCs w:val="32"/>
        </w:rPr>
        <w:t>“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</w:t>
      </w:r>
      <w:r w:rsidRPr="002F3810">
        <w:rPr>
          <w:rFonts w:ascii="Angsana New" w:hAnsi="Angsana New"/>
          <w:color w:val="auto"/>
          <w:sz w:val="32"/>
          <w:szCs w:val="32"/>
        </w:rPr>
        <w:t>”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 เป็นบริษัทมหาชนซึ่งจัดตั้งและมีภูมิลำเนา</w:t>
      </w:r>
      <w:r w:rsidR="00C00A63" w:rsidRPr="002F3810">
        <w:rPr>
          <w:rFonts w:ascii="Angsana New" w:hAnsi="Angsana New"/>
          <w:color w:val="auto"/>
          <w:sz w:val="32"/>
          <w:szCs w:val="32"/>
          <w:lang w:bidi="th-TH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ในประเทศไทย</w:t>
      </w:r>
      <w:r w:rsidR="0094697C" w:rsidRPr="002F3810">
        <w:rPr>
          <w:rFonts w:ascii="Angsana New" w:hAnsi="Angsana New" w:hint="cs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</w:t>
      </w:r>
      <w:r w:rsidR="005B434F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</w:t>
      </w:r>
      <w:r w:rsidR="005035E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คุณอานุช โลเฮีย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เป็นผู้ถือหุ้นใหญ่</w:t>
      </w:r>
      <w:r w:rsidR="005035E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="005035E6" w:rsidRPr="002F3810">
        <w:rPr>
          <w:rFonts w:ascii="Angsana New" w:hAnsi="Angsana New"/>
          <w:color w:val="auto"/>
          <w:sz w:val="32"/>
          <w:szCs w:val="32"/>
          <w:lang w:bidi="th-TH"/>
        </w:rPr>
        <w:t>69.11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ธุรกิจหลักของบริษัทฯ</w:t>
      </w:r>
      <w:r w:rsidR="00D929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คือการผลิตและจำหน่ายวัสดุหีบห่อพลาสติก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ที่อยู่ตามที่จดทะเบียนของบริษัทฯอยู่ที่เลขที่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77</w:t>
      </w:r>
      <w:r w:rsidR="00C00A63" w:rsidRPr="002F3810">
        <w:rPr>
          <w:rFonts w:ascii="Angsana New" w:hAnsi="Angsana New"/>
          <w:color w:val="auto"/>
          <w:sz w:val="32"/>
          <w:szCs w:val="32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ซอยเทียนทะเล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30</w:t>
      </w:r>
      <w:r w:rsidR="00EA402C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ถนนบางขุนเทียน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-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ชายทะเล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แขวงท่าข้าม เขตบางขุนเทียน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กรุงเทพมหานคร</w:t>
      </w:r>
    </w:p>
    <w:p w14:paraId="19F19D51" w14:textId="39282A92" w:rsidR="0010134B" w:rsidRPr="002F3810" w:rsidRDefault="0010134B" w:rsidP="004453A1">
      <w:pPr>
        <w:spacing w:before="120" w:after="120"/>
        <w:ind w:left="540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อยู่ของสาขา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ของบริษัทฯอยู่ที่เลขที่</w:t>
      </w:r>
      <w:r w:rsidR="00CF7CC3"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3/2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ซอยเทียนทะเล 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15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ถนนบางขุนเทียน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-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ชายทะเล</w:t>
      </w:r>
      <w:r w:rsidR="00CF7CC3"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แขวงท่าข้าม 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  <w:t>เขตบางขุนเทียน</w:t>
      </w:r>
      <w:r w:rsidR="00CF7CC3"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กรุงเทพมหานคร</w:t>
      </w:r>
      <w:r w:rsidR="006176D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เลขที่</w:t>
      </w:r>
      <w:r w:rsidR="00CF7CC3"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75/2 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หมู่ที่ 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9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ซอย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ร่วมใจ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ถนนบาง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นา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-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ตราด กม</w:t>
      </w:r>
      <w:r w:rsidR="00CF7CC3" w:rsidRPr="002F3810">
        <w:rPr>
          <w:rFonts w:ascii="Angsana New" w:hAnsi="Angsana New"/>
          <w:color w:val="auto"/>
          <w:sz w:val="32"/>
          <w:szCs w:val="32"/>
          <w:lang w:bidi="th-TH"/>
        </w:rPr>
        <w:t>. 18.8</w:t>
      </w:r>
      <w:r w:rsidR="00EA3B18" w:rsidRPr="002F3810">
        <w:rPr>
          <w:rFonts w:ascii="Angsana New" w:hAnsi="Angsana New"/>
          <w:color w:val="auto"/>
          <w:sz w:val="32"/>
          <w:szCs w:val="32"/>
          <w:rtl/>
        </w:rPr>
        <w:br/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ตำบลบางโฉลง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อำเภอ</w:t>
      </w:r>
      <w:r w:rsidR="00CF7CC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บาง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พลี</w:t>
      </w:r>
      <w:r w:rsidR="00CF7CC3"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CF7CC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สมุทรปราการ</w:t>
      </w:r>
      <w:r w:rsidR="0034202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34202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="00B112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เลขที่ </w:t>
      </w:r>
      <w:r w:rsidR="00B112F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75/110 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>ชั้น</w:t>
      </w:r>
      <w:r w:rsidR="00B112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6176D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39 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>อาคาร</w:t>
      </w:r>
      <w:r w:rsidR="00B112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ชุด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 xml:space="preserve">โอเชี่ยน ทาวเวอร์ </w:t>
      </w:r>
      <w:r w:rsidR="006176D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 </w:t>
      </w:r>
      <w:r w:rsidR="00B112F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</w:t>
      </w:r>
      <w:r w:rsidR="00B112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ซอยสุขุมวิท </w:t>
      </w:r>
      <w:r w:rsidR="00B112F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19 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>ถนนสุขุมวิท</w:t>
      </w:r>
      <w:r w:rsidR="006176D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6176DE" w:rsidRPr="002F3810">
        <w:rPr>
          <w:rFonts w:ascii="Angsana New" w:hAnsi="Angsana New"/>
          <w:color w:val="auto"/>
          <w:sz w:val="32"/>
          <w:szCs w:val="32"/>
          <w:cs/>
        </w:rPr>
        <w:t xml:space="preserve">แขวงคลองเตยเหนือ เขตวัฒนา </w:t>
      </w:r>
      <w:r w:rsidR="006176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กรุงเทพมหานคร</w:t>
      </w:r>
    </w:p>
    <w:p w14:paraId="0F2FD211" w14:textId="77777777" w:rsidR="00163D47" w:rsidRPr="002F3810" w:rsidRDefault="00163D47" w:rsidP="00E16590">
      <w:pPr>
        <w:tabs>
          <w:tab w:val="left" w:pos="900"/>
          <w:tab w:val="left" w:pos="2160"/>
        </w:tabs>
        <w:spacing w:before="100" w:after="100"/>
        <w:ind w:left="547" w:hanging="547"/>
        <w:jc w:val="thaiDistribute"/>
        <w:outlineLvl w:val="0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2.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เกณฑ์ในการจัดทำงบการเงิน</w:t>
      </w:r>
    </w:p>
    <w:p w14:paraId="389A8023" w14:textId="3EFD935E" w:rsidR="00163D47" w:rsidRPr="002F3810" w:rsidRDefault="00163D47" w:rsidP="00E16590">
      <w:pPr>
        <w:tabs>
          <w:tab w:val="left" w:pos="144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>2.1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</w:t>
      </w:r>
      <w:r w:rsidR="00DB6384" w:rsidRPr="002F3810">
        <w:rPr>
          <w:rFonts w:ascii="Angsana New" w:hAnsi="Angsana New"/>
          <w:color w:val="auto"/>
          <w:sz w:val="32"/>
          <w:szCs w:val="32"/>
        </w:rPr>
        <w:t xml:space="preserve">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พ</w:t>
      </w:r>
      <w:r w:rsidRPr="002F3810">
        <w:rPr>
          <w:rFonts w:ascii="Angsana New" w:hAnsi="Angsana New"/>
          <w:color w:val="auto"/>
          <w:sz w:val="32"/>
          <w:szCs w:val="32"/>
        </w:rPr>
        <w:t>.</w:t>
      </w:r>
      <w:r w:rsidRPr="002F3810">
        <w:rPr>
          <w:rFonts w:ascii="Angsana New" w:hAnsi="Angsana New"/>
          <w:color w:val="auto"/>
          <w:sz w:val="32"/>
          <w:szCs w:val="32"/>
          <w:cs/>
        </w:rPr>
        <w:t>ศ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. 2547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โดยแสดงรายการในงบการเงินตามข้อกำหนดในประกาศกรมพัฒนาธุรกิจการค้าออกตาม</w:t>
      </w:r>
      <w:r w:rsidR="00EA3B18" w:rsidRPr="002F3810">
        <w:rPr>
          <w:rFonts w:ascii="Angsana New" w:hAnsi="Angsana New"/>
          <w:b/>
          <w:bCs/>
          <w:color w:val="auto"/>
          <w:sz w:val="32"/>
          <w:szCs w:val="32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ความในพระราชบัญญัติการบัญชี พ</w:t>
      </w:r>
      <w:r w:rsidRPr="002F3810">
        <w:rPr>
          <w:rFonts w:ascii="Angsana New" w:hAnsi="Angsana New"/>
          <w:color w:val="auto"/>
          <w:sz w:val="32"/>
          <w:szCs w:val="32"/>
        </w:rPr>
        <w:t>.</w:t>
      </w:r>
      <w:r w:rsidRPr="002F3810">
        <w:rPr>
          <w:rFonts w:ascii="Angsana New" w:hAnsi="Angsana New"/>
          <w:color w:val="auto"/>
          <w:sz w:val="32"/>
          <w:szCs w:val="32"/>
          <w:cs/>
        </w:rPr>
        <w:t>ศ</w:t>
      </w:r>
      <w:r w:rsidRPr="002F3810">
        <w:rPr>
          <w:rFonts w:ascii="Angsana New" w:hAnsi="Angsana New"/>
          <w:color w:val="auto"/>
          <w:sz w:val="32"/>
          <w:szCs w:val="32"/>
        </w:rPr>
        <w:t>. 2543</w:t>
      </w:r>
    </w:p>
    <w:p w14:paraId="1A328DC4" w14:textId="77777777" w:rsidR="00163D47" w:rsidRPr="002F3810" w:rsidRDefault="00163D47" w:rsidP="00163D47">
      <w:pPr>
        <w:pStyle w:val="Caption"/>
        <w:spacing w:line="240" w:lineRule="auto"/>
        <w:ind w:left="540" w:firstLine="0"/>
        <w:rPr>
          <w:u w:val="none"/>
          <w:cs/>
        </w:rPr>
      </w:pPr>
      <w:r w:rsidRPr="002F3810">
        <w:rPr>
          <w:u w:val="none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</w:t>
      </w:r>
      <w:r w:rsidRPr="002F3810">
        <w:rPr>
          <w:u w:val="none"/>
        </w:rPr>
        <w:t xml:space="preserve"> </w:t>
      </w:r>
      <w:r w:rsidRPr="002F3810">
        <w:rPr>
          <w:u w:val="none"/>
          <w:cs/>
        </w:rPr>
        <w:t>ภาษาอังกฤษแปลจากงบการเงินฉบับภาษาไทยนี้</w:t>
      </w:r>
    </w:p>
    <w:p w14:paraId="207563E2" w14:textId="763C31AA" w:rsidR="00163D47" w:rsidRPr="002F3810" w:rsidRDefault="00163D47" w:rsidP="00163D47">
      <w:pPr>
        <w:pStyle w:val="Caption"/>
        <w:spacing w:line="240" w:lineRule="auto"/>
        <w:ind w:left="540" w:firstLine="0"/>
        <w:rPr>
          <w:u w:val="none"/>
        </w:rPr>
      </w:pPr>
      <w:r w:rsidRPr="002F3810">
        <w:rPr>
          <w:u w:val="none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52859A1C" w14:textId="77777777" w:rsidR="00163D47" w:rsidRPr="002F3810" w:rsidRDefault="00163D47" w:rsidP="00E16590">
      <w:pPr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</w:rPr>
        <w:t>2.2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เกณฑ์ในการจัดทำงบการเงินรวม</w:t>
      </w:r>
    </w:p>
    <w:p w14:paraId="66F82CFB" w14:textId="2FF8288E" w:rsidR="00163D47" w:rsidRPr="002F3810" w:rsidRDefault="00163D47" w:rsidP="008A32C8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  <w:lang w:val="th-TH"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val="th-TH" w:bidi="th-TH"/>
        </w:rPr>
        <w:t>ก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Pr="002F3810">
        <w:rPr>
          <w:rFonts w:ascii="Angsana New" w:hAnsi="Angsana New" w:cs="Times New Roman"/>
          <w:color w:val="auto"/>
          <w:sz w:val="32"/>
          <w:szCs w:val="32"/>
          <w:rtl/>
          <w:lang w:val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val="th-TH" w:bidi="th-TH"/>
        </w:rPr>
        <w:t>งบการเงินรวมนี้ได้จัดทำขึ้นโดยรวมงบการเงินของบริษัท</w:t>
      </w:r>
      <w:r w:rsidRPr="002F3810">
        <w:rPr>
          <w:rFonts w:ascii="Angsana New" w:hAnsi="Angsana New" w:cstheme="minorBidi" w:hint="cs"/>
          <w:color w:val="auto"/>
          <w:sz w:val="32"/>
          <w:szCs w:val="32"/>
          <w:cs/>
          <w:lang w:val="th-TH"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พลาสติค และหีบห่อไทย จำกัด (มหาชน) (ซึ่งต่อไปนี้เรียกว่า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“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”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Pr="002F3810">
        <w:rPr>
          <w:rFonts w:ascii="Angsana New" w:hAnsi="Angsana New" w:cs="Times New Roman"/>
          <w:color w:val="auto"/>
          <w:sz w:val="32"/>
          <w:szCs w:val="32"/>
          <w:rtl/>
          <w:lang w:val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val="th-TH" w:bidi="th-TH"/>
        </w:rPr>
        <w:t xml:space="preserve">และบริษัทย่อย (ซึ่งต่อไปนี้เรียกว่า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“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”</w:t>
      </w:r>
      <w:r w:rsidRPr="002F3810">
        <w:rPr>
          <w:rFonts w:ascii="Angsana New" w:hAnsi="Angsana New"/>
          <w:color w:val="auto"/>
          <w:sz w:val="32"/>
          <w:szCs w:val="32"/>
          <w:cs/>
          <w:lang w:val="th-TH" w:bidi="th-TH"/>
        </w:rPr>
        <w:t>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val="th-TH"/>
        </w:rPr>
        <w:t xml:space="preserve"> (รวมเรียกว่า</w:t>
      </w:r>
      <w:r w:rsidR="00745E45">
        <w:rPr>
          <w:rFonts w:ascii="Angsana New" w:hAnsi="Angsana New"/>
          <w:color w:val="auto"/>
          <w:sz w:val="32"/>
          <w:szCs w:val="32"/>
        </w:rPr>
        <w:t xml:space="preserve">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val="th-TH"/>
        </w:rPr>
        <w:t>“กลุ่มบริษัท”)</w:t>
      </w:r>
      <w:r w:rsidRPr="002F3810">
        <w:rPr>
          <w:rFonts w:ascii="Angsana New" w:hAnsi="Angsana New" w:cs="Times New Roman" w:hint="cs"/>
          <w:color w:val="auto"/>
          <w:sz w:val="32"/>
          <w:szCs w:val="32"/>
          <w:rtl/>
          <w:lang w:val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val="th-TH" w:bidi="th-TH"/>
        </w:rPr>
        <w:t>ดังต่อไปนี้</w:t>
      </w:r>
    </w:p>
    <w:p w14:paraId="537FE606" w14:textId="77777777" w:rsidR="00342025" w:rsidRPr="002F3810" w:rsidRDefault="00342025" w:rsidP="008A32C8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  <w:lang w:val="th-TH" w:bidi="th-TH"/>
        </w:rPr>
      </w:pPr>
    </w:p>
    <w:p w14:paraId="655C4ED0" w14:textId="77777777" w:rsidR="00342025" w:rsidRPr="002F3810" w:rsidRDefault="00342025" w:rsidP="008A32C8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  <w:lang w:val="th-TH" w:bidi="th-TH"/>
        </w:rPr>
      </w:pPr>
    </w:p>
    <w:p w14:paraId="64935AC3" w14:textId="77777777" w:rsidR="00342025" w:rsidRPr="002F3810" w:rsidRDefault="00342025" w:rsidP="008A32C8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  <w:lang w:val="th-TH" w:bidi="th-TH"/>
        </w:rPr>
      </w:pPr>
    </w:p>
    <w:tbl>
      <w:tblPr>
        <w:tblW w:w="8730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150"/>
        <w:gridCol w:w="1980"/>
        <w:gridCol w:w="1170"/>
        <w:gridCol w:w="1215"/>
        <w:gridCol w:w="1215"/>
      </w:tblGrid>
      <w:tr w:rsidR="00FE688A" w:rsidRPr="002F3810" w14:paraId="2BA09632" w14:textId="77777777" w:rsidTr="000D7779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4D137E0" w14:textId="77777777" w:rsidR="00163D47" w:rsidRPr="002F3810" w:rsidRDefault="00163D47" w:rsidP="000A1481">
            <w:pP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9593E20" w14:textId="77777777" w:rsidR="00163D47" w:rsidRPr="002F3810" w:rsidRDefault="00163D47" w:rsidP="000A1481">
            <w:pP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B142D8" w14:textId="77777777" w:rsidR="00163D47" w:rsidRPr="002F3810" w:rsidRDefault="00163D47" w:rsidP="000A1481">
            <w:pP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จัดตั้งขึ้นใน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E1D8D" w14:textId="77777777" w:rsidR="00163D47" w:rsidRPr="002F3810" w:rsidRDefault="00163D47" w:rsidP="000A1481">
            <w:pPr>
              <w:spacing w:line="320" w:lineRule="exact"/>
              <w:ind w:left="-108" w:right="-90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อัตราร้อยละ</w:t>
            </w:r>
          </w:p>
        </w:tc>
      </w:tr>
      <w:tr w:rsidR="00FE688A" w:rsidRPr="002F3810" w14:paraId="6C1E0E8B" w14:textId="77777777" w:rsidTr="000D7779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AAECC43" w14:textId="77777777" w:rsidR="00163D47" w:rsidRPr="002F3810" w:rsidRDefault="00163D47" w:rsidP="000A1481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EDF06D9" w14:textId="77777777" w:rsidR="00163D47" w:rsidRPr="002F3810" w:rsidRDefault="00163D47" w:rsidP="000A14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ลักษณะธุรกิจ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168AE0" w14:textId="77777777" w:rsidR="00163D47" w:rsidRPr="002F3810" w:rsidRDefault="00163D47" w:rsidP="000A14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ประเทศ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A7743" w14:textId="77777777" w:rsidR="00163D47" w:rsidRPr="002F3810" w:rsidRDefault="00163D47" w:rsidP="000A14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ของการถือหุ้น</w:t>
            </w:r>
          </w:p>
        </w:tc>
      </w:tr>
      <w:tr w:rsidR="00FE688A" w:rsidRPr="002F3810" w14:paraId="2F90851A" w14:textId="77777777" w:rsidTr="000D7779">
        <w:trPr>
          <w:trHeight w:val="396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20D618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EC22A43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DC3A7B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0BC817D" w14:textId="60538C9C" w:rsidR="00163D47" w:rsidRPr="002F3810" w:rsidRDefault="00AB51E4" w:rsidP="000A1481">
            <w:pPr>
              <w:pBdr>
                <w:bottom w:val="single" w:sz="4" w:space="1" w:color="auto"/>
              </w:pBdr>
              <w:spacing w:line="320" w:lineRule="exact"/>
              <w:ind w:right="9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AC0552E" w14:textId="54032413" w:rsidR="00163D47" w:rsidRPr="002F3810" w:rsidRDefault="00AB51E4" w:rsidP="000A1481">
            <w:pPr>
              <w:pBdr>
                <w:bottom w:val="single" w:sz="4" w:space="1" w:color="auto"/>
              </w:pBdr>
              <w:spacing w:line="320" w:lineRule="exact"/>
              <w:ind w:right="9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</w:tr>
      <w:tr w:rsidR="00FE688A" w:rsidRPr="002F3810" w14:paraId="5B393691" w14:textId="77777777" w:rsidTr="000D7779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4F038C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047E82E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A2E9C7" w14:textId="77777777" w:rsidR="00163D47" w:rsidRPr="002F3810" w:rsidRDefault="00163D47" w:rsidP="000A1481">
            <w:pPr>
              <w:spacing w:line="320" w:lineRule="exact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1EF528E" w14:textId="7F9E5872" w:rsidR="00163D47" w:rsidRPr="002F3810" w:rsidRDefault="0094697C" w:rsidP="000A1481">
            <w:pPr>
              <w:spacing w:line="320" w:lineRule="exact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</w:rPr>
              <w:t>(</w:t>
            </w:r>
            <w:r w:rsidR="00163D47" w:rsidRPr="002F3810">
              <w:rPr>
                <w:rFonts w:ascii="Angsana New" w:hAnsi="Angsana New"/>
                <w:color w:val="auto"/>
                <w:cs/>
              </w:rPr>
              <w:t>ร้อยละ</w:t>
            </w:r>
            <w:r w:rsidRPr="002F3810">
              <w:rPr>
                <w:rFonts w:ascii="Angsana New" w:hAnsi="Angsana New"/>
                <w:color w:val="auto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3EF492" w14:textId="2C05B465" w:rsidR="00163D47" w:rsidRPr="002F3810" w:rsidRDefault="0094697C" w:rsidP="000A1481">
            <w:pPr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</w:t>
            </w:r>
            <w:r w:rsidR="00163D47" w:rsidRPr="002F3810">
              <w:rPr>
                <w:rFonts w:ascii="Angsana New" w:hAnsi="Angsana New"/>
                <w:color w:val="auto"/>
                <w:cs/>
              </w:rPr>
              <w:t>ร้อยละ</w:t>
            </w:r>
            <w:r w:rsidRPr="002F3810">
              <w:rPr>
                <w:rFonts w:ascii="Angsana New" w:hAnsi="Angsana New"/>
                <w:color w:val="auto"/>
              </w:rPr>
              <w:t>)</w:t>
            </w:r>
          </w:p>
        </w:tc>
      </w:tr>
      <w:tr w:rsidR="00FE688A" w:rsidRPr="002F3810" w14:paraId="1ECD491F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CEF34FD" w14:textId="77777777" w:rsidR="00163D47" w:rsidRPr="002F3810" w:rsidRDefault="00163D47" w:rsidP="000A1481">
            <w:pPr>
              <w:spacing w:line="320" w:lineRule="exact"/>
              <w:ind w:left="-24" w:right="-3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u w:val="single"/>
                <w:cs/>
                <w:lang w:bidi="th-TH"/>
              </w:rPr>
              <w:t>บริษัทย่อยที่ถือหุ้นโดยบริษัทฯ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FD09F5C" w14:textId="77777777" w:rsidR="00163D47" w:rsidRPr="002F3810" w:rsidRDefault="00163D47" w:rsidP="000A1481">
            <w:pPr>
              <w:spacing w:line="320" w:lineRule="exact"/>
              <w:ind w:left="72" w:right="-198" w:hanging="72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7E50E8" w14:textId="77777777" w:rsidR="00163D47" w:rsidRPr="002F3810" w:rsidRDefault="00163D47" w:rsidP="000A1481">
            <w:pPr>
              <w:spacing w:line="320" w:lineRule="exact"/>
              <w:ind w:left="72" w:right="-198" w:hanging="72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5F2AEDF" w14:textId="77777777" w:rsidR="00163D47" w:rsidRPr="002F3810" w:rsidRDefault="00163D47" w:rsidP="000A1481">
            <w:pPr>
              <w:spacing w:line="320" w:lineRule="exact"/>
              <w:ind w:left="-106"/>
              <w:jc w:val="right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A2B6BA3" w14:textId="77777777" w:rsidR="00163D47" w:rsidRPr="002F3810" w:rsidRDefault="00163D47" w:rsidP="000A1481">
            <w:pPr>
              <w:spacing w:line="320" w:lineRule="exact"/>
              <w:ind w:left="-106"/>
              <w:jc w:val="right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</w:tr>
      <w:tr w:rsidR="00FE688A" w:rsidRPr="002F3810" w14:paraId="4BFC67E6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7AFC3C" w14:textId="77777777" w:rsidR="00C55F88" w:rsidRPr="002F3810" w:rsidRDefault="00C55F88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TPAC Packaging India Private Limited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2B58B2" w14:textId="77777777" w:rsidR="00C55F88" w:rsidRPr="002F3810" w:rsidRDefault="00C55F88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F688C5" w14:textId="77777777" w:rsidR="00C55F88" w:rsidRPr="002F3810" w:rsidRDefault="00C55F88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อินเดีย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6E9BAD2" w14:textId="5A88D5F7" w:rsidR="00C55F88" w:rsidRPr="002F3810" w:rsidRDefault="000268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FB0C82E" w14:textId="09B05497" w:rsidR="00C55F88" w:rsidRPr="002F3810" w:rsidRDefault="00C55F88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</w:tr>
      <w:tr w:rsidR="00FE688A" w:rsidRPr="002F3810" w14:paraId="75821ECB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2ABE91" w14:textId="77777777" w:rsidR="00C55F88" w:rsidRPr="002F3810" w:rsidRDefault="00C55F88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 xml:space="preserve">บริษัท ทีแพค แพคเกจจิ้ง </w:t>
            </w:r>
            <w:r w:rsidRPr="002F3810">
              <w:rPr>
                <w:rFonts w:ascii="Angsana New" w:hAnsi="Angsana New"/>
                <w:color w:val="auto"/>
                <w:sz w:val="28"/>
                <w:rtl/>
                <w:cs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rtl/>
                <w:cs/>
                <w:lang w:bidi="th-TH"/>
              </w:rPr>
              <w:t>บางนา</w:t>
            </w:r>
            <w:r w:rsidRPr="002F3810">
              <w:rPr>
                <w:rFonts w:ascii="Angsana New" w:hAnsi="Angsana New"/>
                <w:color w:val="auto"/>
                <w:sz w:val="28"/>
                <w:rtl/>
                <w:cs/>
              </w:rPr>
              <w:t>)</w:t>
            </w: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 xml:space="preserve">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BDD9C9D" w14:textId="77777777" w:rsidR="00C55F88" w:rsidRPr="002F3810" w:rsidRDefault="00C55F88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FCE0801" w14:textId="77777777" w:rsidR="00C55F88" w:rsidRPr="002F3810" w:rsidRDefault="00C55F88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ไทย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E15E773" w14:textId="0970135E" w:rsidR="00C55F88" w:rsidRPr="002F3810" w:rsidRDefault="000268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95D25DC" w14:textId="33B0B667" w:rsidR="00C55F88" w:rsidRPr="002F3810" w:rsidRDefault="00C55F88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</w:rPr>
              <w:t>100</w:t>
            </w:r>
          </w:p>
        </w:tc>
      </w:tr>
      <w:tr w:rsidR="00AB51E4" w:rsidRPr="002F3810" w14:paraId="7D09C533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FA7BB4" w14:textId="558519E3" w:rsidR="00AB51E4" w:rsidRPr="002F3810" w:rsidRDefault="00AB51E4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Sun Packaging Systems (FZC)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E689A81" w14:textId="6E3EF028" w:rsidR="00AB51E4" w:rsidRPr="002F3810" w:rsidRDefault="00AB51E4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FC3934" w14:textId="7F900E70" w:rsidR="00AB51E4" w:rsidRPr="002F3810" w:rsidRDefault="00AB51E4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สหรัฐอาหรับเอ</w:t>
            </w:r>
            <w:r w:rsidRPr="002F3810">
              <w:rPr>
                <w:rFonts w:ascii="Angsana New" w:hAnsi="Angsana New" w:hint="cs"/>
                <w:color w:val="auto"/>
                <w:sz w:val="28"/>
                <w:cs/>
                <w:lang w:bidi="th-TH"/>
              </w:rPr>
              <w:t>มิ</w:t>
            </w: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เรตส์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02B60ED" w14:textId="60666F85" w:rsidR="00AB51E4" w:rsidRPr="002F3810" w:rsidRDefault="000268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B322030" w14:textId="13864964" w:rsidR="00AB51E4" w:rsidRPr="002F3810" w:rsidRDefault="00AB51E4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89</w:t>
            </w:r>
          </w:p>
        </w:tc>
      </w:tr>
      <w:tr w:rsidR="00AB51E4" w:rsidRPr="002F3810" w14:paraId="557261E3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44297" w14:textId="5AD3796E" w:rsidR="00AB51E4" w:rsidRPr="002F3810" w:rsidRDefault="00AB51E4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Combi-Pack Sdn Bhd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EDB639D" w14:textId="77777777" w:rsidR="00AB51E4" w:rsidRPr="002F3810" w:rsidRDefault="00AB51E4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893FD2" w14:textId="6342B503" w:rsidR="00AB51E4" w:rsidRPr="002F3810" w:rsidRDefault="00AB51E4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cs/>
                <w:lang w:bidi="th-TH"/>
              </w:rPr>
              <w:t>มาเลเซีย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962478F" w14:textId="24EAC35A" w:rsidR="00AB51E4" w:rsidRPr="002F3810" w:rsidRDefault="0079024F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A6024D8" w14:textId="7F6EB5AB" w:rsidR="00AB51E4" w:rsidRPr="002F3810" w:rsidRDefault="00AB51E4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80</w:t>
            </w:r>
          </w:p>
        </w:tc>
      </w:tr>
      <w:tr w:rsidR="00AB51E4" w:rsidRPr="002F3810" w14:paraId="40B635D7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B128CC9" w14:textId="447AE395" w:rsidR="00AB51E4" w:rsidRPr="002F3810" w:rsidRDefault="00AB51E4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TPAC Packaging Philippines Inc.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AFEA49" w14:textId="21B289C6" w:rsidR="00AB51E4" w:rsidRPr="002F3810" w:rsidRDefault="00AB51E4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BBE89C" w14:textId="30177EBC" w:rsidR="00AB51E4" w:rsidRPr="002F3810" w:rsidRDefault="00AB51E4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cs/>
                <w:lang w:bidi="th-TH"/>
              </w:rPr>
              <w:t>ฟิลิปปินส์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7D76657" w14:textId="054D9615" w:rsidR="00AB51E4" w:rsidRPr="002F3810" w:rsidRDefault="000268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D7DDDE3" w14:textId="082C61CD" w:rsidR="00AB51E4" w:rsidRPr="002F3810" w:rsidRDefault="00AB51E4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100</w:t>
            </w:r>
          </w:p>
        </w:tc>
      </w:tr>
      <w:tr w:rsidR="00026879" w:rsidRPr="002F3810" w14:paraId="6CB0B984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398193D" w14:textId="2F7D62D8" w:rsidR="00026879" w:rsidRPr="002F3810" w:rsidRDefault="00026879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TPAC Global Holdco Limited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0D16D2" w14:textId="5457A002" w:rsidR="00026879" w:rsidRPr="002F3810" w:rsidRDefault="00073217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ธุรกิจด้านการลงทุน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315214" w14:textId="7FC2019A" w:rsidR="00026879" w:rsidRPr="002F3810" w:rsidRDefault="0019286F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สหรัฐอาหรับเอมิเรตส์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126904D" w14:textId="04B6E8DD" w:rsidR="00026879" w:rsidRPr="002F3810" w:rsidRDefault="0019286F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F7A94F2" w14:textId="78102526" w:rsidR="00026879" w:rsidRPr="002F3810" w:rsidRDefault="0019286F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</w:tr>
      <w:tr w:rsidR="00501AE4" w:rsidRPr="002F3810" w14:paraId="563B57FB" w14:textId="77777777" w:rsidTr="000D7779"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7E121" w14:textId="480D9D62" w:rsidR="00501AE4" w:rsidRPr="002F3810" w:rsidRDefault="00501AE4" w:rsidP="000A1481">
            <w:pPr>
              <w:spacing w:line="320" w:lineRule="exact"/>
              <w:ind w:left="-24" w:right="-3"/>
              <w:jc w:val="both"/>
              <w:rPr>
                <w:rFonts w:ascii="Angsana New" w:hAnsi="Angsana New"/>
                <w:color w:val="auto"/>
                <w:sz w:val="28"/>
                <w:u w:val="single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u w:val="single"/>
                <w:cs/>
                <w:lang w:bidi="th-TH"/>
              </w:rPr>
              <w:t>บริษัทย่อยที่ถือหุ้นโดย</w:t>
            </w:r>
            <w:r w:rsidRPr="002F3810">
              <w:rPr>
                <w:rFonts w:ascii="Angsana New" w:hAnsi="Angsana New"/>
                <w:color w:val="auto"/>
                <w:sz w:val="28"/>
                <w:u w:val="single"/>
                <w:lang w:bidi="th-TH"/>
              </w:rPr>
              <w:t xml:space="preserve"> TPAC Packaging India Private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3494BE" w14:textId="77777777" w:rsidR="00501AE4" w:rsidRPr="002F3810" w:rsidRDefault="00501AE4" w:rsidP="000A1481">
            <w:pPr>
              <w:spacing w:line="320" w:lineRule="exact"/>
              <w:ind w:left="72" w:right="-198" w:hanging="72"/>
              <w:jc w:val="both"/>
              <w:rPr>
                <w:rFonts w:ascii="Angsana New" w:hAnsi="Angsana New"/>
                <w:color w:val="auto"/>
                <w:sz w:val="28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53B0A20" w14:textId="77777777" w:rsidR="00501AE4" w:rsidRPr="002F3810" w:rsidRDefault="00501AE4" w:rsidP="000A1481">
            <w:pPr>
              <w:spacing w:line="320" w:lineRule="exact"/>
              <w:ind w:left="-106"/>
              <w:jc w:val="right"/>
              <w:rPr>
                <w:rFonts w:ascii="Angsana New" w:hAnsi="Angsana New"/>
                <w:color w:val="auto"/>
                <w:rtl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50043F1" w14:textId="77777777" w:rsidR="00501AE4" w:rsidRPr="002F3810" w:rsidRDefault="00501AE4" w:rsidP="000A1481">
            <w:pPr>
              <w:spacing w:line="320" w:lineRule="exact"/>
              <w:ind w:left="-106"/>
              <w:jc w:val="right"/>
              <w:rPr>
                <w:rFonts w:ascii="Angsana New" w:hAnsi="Angsana New"/>
                <w:color w:val="auto"/>
                <w:rtl/>
                <w:cs/>
              </w:rPr>
            </w:pPr>
          </w:p>
        </w:tc>
      </w:tr>
      <w:tr w:rsidR="00AB51E4" w:rsidRPr="002F3810" w14:paraId="3BA303C8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AB1372" w14:textId="2A754E5C" w:rsidR="00AB51E4" w:rsidRPr="002F3810" w:rsidRDefault="00AB51E4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 xml:space="preserve">TPAC Skypet India Private Limited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715DF64" w14:textId="77777777" w:rsidR="00AB51E4" w:rsidRPr="002F3810" w:rsidRDefault="00AB51E4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27FD82" w14:textId="77777777" w:rsidR="00AB51E4" w:rsidRPr="002F3810" w:rsidRDefault="00AB51E4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อินเดีย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2353993" w14:textId="284FF6C7" w:rsidR="00AB51E4" w:rsidRPr="002F3810" w:rsidRDefault="00F62BCF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EEE6B9C" w14:textId="7BF1C58E" w:rsidR="00AB51E4" w:rsidRPr="002F3810" w:rsidRDefault="00AB51E4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80</w:t>
            </w:r>
          </w:p>
        </w:tc>
      </w:tr>
      <w:tr w:rsidR="00AB51E4" w:rsidRPr="002F3810" w14:paraId="6F860069" w14:textId="77777777" w:rsidTr="004B117A">
        <w:trPr>
          <w:trHeight w:val="63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4B37247" w14:textId="28DF603A" w:rsidR="00AB51E4" w:rsidRPr="002F3810" w:rsidRDefault="00AB51E4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TPAC Custom Solutions Private Limited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333D0C7" w14:textId="37030606" w:rsidR="00AB51E4" w:rsidRPr="002F3810" w:rsidRDefault="00AB51E4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DD4AF8" w14:textId="10E15748" w:rsidR="00AB51E4" w:rsidRPr="002F3810" w:rsidRDefault="00AB51E4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อินเดีย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91DC6C" w14:textId="2984CA2F" w:rsidR="00AB51E4" w:rsidRPr="002F3810" w:rsidRDefault="00F62BCF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7C1C3EC" w14:textId="55F4FFFF" w:rsidR="00AB51E4" w:rsidRPr="002F3810" w:rsidRDefault="00AB51E4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100</w:t>
            </w:r>
          </w:p>
        </w:tc>
      </w:tr>
      <w:tr w:rsidR="000D7779" w:rsidRPr="002F3810" w14:paraId="5A344C60" w14:textId="77777777" w:rsidTr="00B614EC"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DCB53" w14:textId="0689B8F1" w:rsidR="000D7779" w:rsidRPr="002F3810" w:rsidRDefault="000D7779" w:rsidP="000A1481">
            <w:pPr>
              <w:spacing w:line="320" w:lineRule="exact"/>
              <w:ind w:left="-24" w:right="-3"/>
              <w:jc w:val="both"/>
              <w:rPr>
                <w:rFonts w:ascii="Angsana New" w:hAnsi="Angsana New"/>
                <w:color w:val="auto"/>
                <w:sz w:val="28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u w:val="single"/>
                <w:cs/>
                <w:lang w:bidi="th-TH"/>
              </w:rPr>
              <w:t>บริษัทย่อยที่ถือหุ้นโดย</w:t>
            </w:r>
            <w:r w:rsidRPr="002F3810">
              <w:rPr>
                <w:rFonts w:ascii="Angsana New" w:hAnsi="Angsana New"/>
                <w:color w:val="auto"/>
                <w:sz w:val="28"/>
                <w:u w:val="single"/>
                <w:lang w:bidi="th-TH"/>
              </w:rPr>
              <w:t xml:space="preserve"> TPAC Global Holdco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9DFE93" w14:textId="77777777" w:rsidR="000D7779" w:rsidRPr="002F3810" w:rsidRDefault="000D7779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33C3BEC" w14:textId="77777777" w:rsidR="000D7779" w:rsidRPr="002F3810" w:rsidRDefault="000D77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8D3A381" w14:textId="77777777" w:rsidR="000D7779" w:rsidRPr="002F3810" w:rsidRDefault="000D7779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</w:tr>
      <w:tr w:rsidR="006148FD" w:rsidRPr="002F3810" w14:paraId="64E6A272" w14:textId="77777777" w:rsidTr="000D777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CCD303" w14:textId="3F6450ED" w:rsidR="006148FD" w:rsidRPr="002F3810" w:rsidRDefault="006148FD" w:rsidP="000A1481">
            <w:pPr>
              <w:spacing w:line="320" w:lineRule="exact"/>
              <w:ind w:left="162" w:hanging="180"/>
              <w:rPr>
                <w:rFonts w:ascii="Angsana New" w:hAnsi="Angsana New"/>
                <w:color w:val="auto"/>
                <w:sz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lang w:bidi="th-TH"/>
              </w:rPr>
              <w:t>Combi-Pack Sdn Bhd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C7DBA7" w14:textId="06816074" w:rsidR="006148FD" w:rsidRPr="002F3810" w:rsidRDefault="006148FD" w:rsidP="000A1481">
            <w:pPr>
              <w:spacing w:line="320" w:lineRule="exact"/>
              <w:ind w:left="72" w:right="-3" w:hanging="72"/>
              <w:jc w:val="both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cs/>
                <w:lang w:bidi="th-TH"/>
              </w:rPr>
              <w:t>ธุรกิจการผลิตและจำหน่ายวัสดุหีบห่อพลาสติก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426D09" w14:textId="2C5DF924" w:rsidR="006148FD" w:rsidRPr="002F3810" w:rsidRDefault="006148FD" w:rsidP="000A1481">
            <w:pPr>
              <w:spacing w:line="320" w:lineRule="exact"/>
              <w:ind w:right="-3"/>
              <w:jc w:val="center"/>
              <w:rPr>
                <w:rFonts w:ascii="Angsana New" w:hAnsi="Angsana New"/>
                <w:color w:val="auto"/>
                <w:sz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cs/>
                <w:lang w:bidi="th-TH"/>
              </w:rPr>
              <w:t>มาเลเซีย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A5DC42B" w14:textId="7A16B7F2" w:rsidR="006148FD" w:rsidRPr="002F3810" w:rsidRDefault="006148FD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A3B6D8D" w14:textId="77CE7EBF" w:rsidR="006148FD" w:rsidRPr="002F3810" w:rsidRDefault="006148FD" w:rsidP="000A1481">
            <w:pPr>
              <w:tabs>
                <w:tab w:val="decimal" w:pos="706"/>
              </w:tabs>
              <w:spacing w:line="320" w:lineRule="exact"/>
              <w:ind w:left="-106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</w:tr>
    </w:tbl>
    <w:p w14:paraId="7095340C" w14:textId="2071DC06" w:rsidR="00CF7B27" w:rsidRPr="002F3810" w:rsidRDefault="00CF7B27" w:rsidP="00687F65">
      <w:pPr>
        <w:spacing w:before="240" w:after="120"/>
        <w:ind w:left="907" w:hanging="36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ข)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</w:t>
      </w:r>
      <w:r w:rsidR="00602C3B" w:rsidRPr="002F3810">
        <w:rPr>
          <w:rFonts w:ascii="Angsana New" w:hAnsi="Angsana New"/>
          <w:color w:val="auto"/>
          <w:sz w:val="32"/>
          <w:szCs w:val="32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</w:t>
      </w:r>
      <w:r w:rsidR="00687F65" w:rsidRPr="002F3810">
        <w:rPr>
          <w:rFonts w:ascii="Angsana New" w:hAnsi="Angsana New"/>
          <w:color w:val="auto"/>
          <w:sz w:val="32"/>
          <w:szCs w:val="32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ที่ส่งผลกระทบอย่างมีนัยสำคัญต่อจำนวนเงินผลตอบแทนนั้นได้ </w:t>
      </w:r>
    </w:p>
    <w:p w14:paraId="26FA9D28" w14:textId="386B2E3E" w:rsidR="00CF7B27" w:rsidRPr="002F3810" w:rsidRDefault="00CF7B27" w:rsidP="00CF7B27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ค) 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บริษัทฯนำงบการเงินของบริษัทย่อยมารวมในการจัดทำงบการเงินรวมตั้งแต่วันที่บริษัทฯมีอำนาจ</w:t>
      </w:r>
      <w:r w:rsidR="00572572" w:rsidRPr="002F3810">
        <w:rPr>
          <w:rFonts w:ascii="Angsana New" w:hAnsi="Angsana New"/>
          <w:color w:val="auto"/>
          <w:sz w:val="32"/>
          <w:szCs w:val="32"/>
          <w:cs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ในการควบคุมบริษัทย่อยจนถึงวันที่บริษัทฯสิ้นสุดการควบคุมบริษัทย่อยนั้น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</w:p>
    <w:p w14:paraId="776BD77A" w14:textId="77777777" w:rsidR="00CF7B27" w:rsidRPr="002F3810" w:rsidRDefault="00CF7B27" w:rsidP="00CF7B27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ง)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7F365C40" w14:textId="2DF893A6" w:rsidR="00CF7B27" w:rsidRPr="002F3810" w:rsidRDefault="00CF7B27" w:rsidP="00CF7B27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จ)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ในงบการเปลี่ยนแปลงส่วนของผู้ถือหุ้น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 </w:t>
      </w:r>
    </w:p>
    <w:p w14:paraId="637E0A0B" w14:textId="77777777" w:rsidR="00CF7B27" w:rsidRPr="002F3810" w:rsidRDefault="00CF7B27" w:rsidP="00CF7B27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ฉ)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ยอดคงค้างระหว่างกลุ่มบริษัท รายการค้าระหว่างกันที่มีสาระสำคัญได้ถูกตัดออกจากงบการเงินรวม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นี้แล้ว </w:t>
      </w:r>
    </w:p>
    <w:p w14:paraId="75543F81" w14:textId="58262C3F" w:rsidR="00CF7B27" w:rsidRPr="002F3810" w:rsidRDefault="00CF7B27" w:rsidP="00CF7B27">
      <w:pPr>
        <w:spacing w:before="120" w:after="120"/>
        <w:ind w:left="900" w:hanging="36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>ช)</w:t>
      </w:r>
      <w:r w:rsidRPr="002F3810">
        <w:rPr>
          <w:rFonts w:ascii="Angsana New" w:hAnsi="Angsana New"/>
          <w:color w:val="auto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</w:t>
      </w:r>
      <w:r w:rsidR="00B71CE7" w:rsidRPr="002F3810">
        <w:rPr>
          <w:rFonts w:ascii="Angsana New" w:hAnsi="Angsana New"/>
          <w:color w:val="auto"/>
          <w:sz w:val="32"/>
          <w:szCs w:val="32"/>
        </w:rPr>
        <w:t xml:space="preserve">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25CA9AAD" w14:textId="77777777" w:rsidR="00C2586B" w:rsidRPr="002F3810" w:rsidRDefault="00163D47" w:rsidP="00E16590">
      <w:pPr>
        <w:tabs>
          <w:tab w:val="left" w:pos="144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>2.3</w:t>
      </w:r>
      <w:r w:rsidRPr="002F3810">
        <w:rPr>
          <w:rFonts w:ascii="Angsana New" w:hAnsi="Angsana New"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บริษัทฯจัดทำงบการเงินเฉพาะกิจการ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โดยแสดงเงินลงทุนในบริษัทย่อยตามวิธีราคาทุน</w:t>
      </w:r>
    </w:p>
    <w:p w14:paraId="3FBC6590" w14:textId="2550308B" w:rsidR="009F5107" w:rsidRPr="002F3810" w:rsidRDefault="009F5107" w:rsidP="00E16590">
      <w:pPr>
        <w:tabs>
          <w:tab w:val="left" w:pos="14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มาตรฐานการรายงานทางการเงินใหม่</w:t>
      </w:r>
    </w:p>
    <w:p w14:paraId="399127B2" w14:textId="77777777" w:rsidR="009F5107" w:rsidRPr="002F3810" w:rsidRDefault="009F5107" w:rsidP="00E16590">
      <w:pPr>
        <w:tabs>
          <w:tab w:val="left" w:pos="1440"/>
        </w:tabs>
        <w:spacing w:before="120" w:after="120"/>
        <w:ind w:left="547" w:hanging="547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3.1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มาตรฐานการรายงานทางการเงินที่เริ่มมีผลบังคับใช้ใน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ปี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ปัจจุบัน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</w:p>
    <w:p w14:paraId="46376AE6" w14:textId="67F4962F" w:rsidR="00BB6DB2" w:rsidRPr="002F3810" w:rsidRDefault="00BB6DB2" w:rsidP="00A61AD9">
      <w:pPr>
        <w:spacing w:before="120" w:after="120"/>
        <w:ind w:left="540"/>
        <w:jc w:val="thaiDistribute"/>
        <w:rPr>
          <w:rFonts w:asciiTheme="majorBidi" w:hAnsiTheme="majorBidi" w:cstheme="majorBidi"/>
          <w:color w:val="auto"/>
          <w:sz w:val="32"/>
          <w:szCs w:val="32"/>
        </w:rPr>
      </w:pP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 xml:space="preserve"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1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 xml:space="preserve">มกราคม 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2567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มาถือปฏิบัติ มาตรฐาน</w:t>
      </w:r>
      <w:r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F65EDA"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            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ทางการบัญชีและการให้แนวปฏิบัติทางการบัญชีกับผู้ใช้มาตรฐาน</w:t>
      </w:r>
    </w:p>
    <w:p w14:paraId="543B9BBA" w14:textId="77777777" w:rsidR="002E070E" w:rsidRPr="002F3810" w:rsidRDefault="002E070E" w:rsidP="002E070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F3810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Pr="002F3810">
        <w:rPr>
          <w:rFonts w:asciiTheme="majorBidi" w:hAnsiTheme="majorBidi" w:cstheme="majorBidi"/>
          <w:color w:val="0D0D0D" w:themeColor="text1" w:themeTint="F2"/>
          <w:sz w:val="32"/>
          <w:szCs w:val="32"/>
          <w:cs/>
        </w:rPr>
        <w:t>ไม่มีผลกระทบอย่างเป็นสาระสำคัญ</w:t>
      </w:r>
      <w:r w:rsidRPr="002F3810">
        <w:rPr>
          <w:rFonts w:asciiTheme="majorBidi" w:hAnsiTheme="majorBidi" w:cstheme="majorBidi"/>
          <w:sz w:val="32"/>
          <w:szCs w:val="32"/>
          <w:cs/>
        </w:rPr>
        <w:t>ต่อ</w:t>
      </w:r>
      <w:r w:rsidRPr="002F3810">
        <w:rPr>
          <w:rFonts w:asciiTheme="majorBidi" w:hAnsiTheme="majorBidi" w:cstheme="majorBidi"/>
          <w:sz w:val="32"/>
          <w:szCs w:val="32"/>
        </w:rPr>
        <w:br/>
      </w:r>
      <w:r w:rsidRPr="002F3810">
        <w:rPr>
          <w:rFonts w:asciiTheme="majorBidi" w:hAnsiTheme="majorBidi" w:cstheme="majorBidi"/>
          <w:sz w:val="32"/>
          <w:szCs w:val="32"/>
          <w:cs/>
        </w:rPr>
        <w:t>งบการเงินของกลุ่มบริษัท</w:t>
      </w:r>
    </w:p>
    <w:p w14:paraId="69C80CF2" w14:textId="3ADE27A9" w:rsidR="00410612" w:rsidRPr="002F3810" w:rsidRDefault="00410612" w:rsidP="00E16590">
      <w:pPr>
        <w:tabs>
          <w:tab w:val="left" w:pos="1440"/>
        </w:tabs>
        <w:spacing w:before="120" w:after="120"/>
        <w:ind w:left="547" w:hanging="547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3.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2</w:t>
      </w:r>
      <w:bookmarkStart w:id="0" w:name="_Hlk54204386"/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B5015E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5015E"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1 </w:t>
      </w:r>
      <w:r w:rsidR="00B5015E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มกราคม </w:t>
      </w:r>
      <w:r w:rsidR="00B5015E" w:rsidRPr="002F3810">
        <w:rPr>
          <w:rFonts w:ascii="Angsana New" w:hAnsi="Angsana New"/>
          <w:b/>
          <w:bCs/>
          <w:color w:val="auto"/>
          <w:sz w:val="32"/>
          <w:szCs w:val="32"/>
        </w:rPr>
        <w:t>2568</w:t>
      </w:r>
    </w:p>
    <w:bookmarkEnd w:id="0"/>
    <w:p w14:paraId="184C748C" w14:textId="24924797" w:rsidR="00B5015E" w:rsidRPr="002F3810" w:rsidRDefault="00B5015E" w:rsidP="006A6103">
      <w:pPr>
        <w:spacing w:before="120" w:after="120"/>
        <w:ind w:left="540"/>
        <w:jc w:val="thaiDistribute"/>
        <w:rPr>
          <w:rFonts w:asciiTheme="majorBidi" w:hAnsiTheme="majorBidi" w:cstheme="majorBidi"/>
          <w:color w:val="auto"/>
          <w:sz w:val="32"/>
          <w:szCs w:val="32"/>
          <w:lang w:bidi="th-TH"/>
        </w:rPr>
      </w:pP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</w:t>
      </w:r>
      <w:r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 xml:space="preserve">บังคับใช้สำหรับงบการเงินที่มีรอบระยะเวลาบัญชีที่เริ่มในหรือหลังวันที่ </w:t>
      </w:r>
      <w:r w:rsidRPr="002F3810">
        <w:rPr>
          <w:rFonts w:asciiTheme="majorBidi" w:hAnsiTheme="majorBidi"/>
          <w:color w:val="auto"/>
          <w:sz w:val="32"/>
          <w:szCs w:val="32"/>
          <w:lang w:bidi="th-TH"/>
        </w:rPr>
        <w:t>1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 xml:space="preserve"> มกราคม </w:t>
      </w:r>
      <w:r w:rsidRPr="002F3810">
        <w:rPr>
          <w:rFonts w:asciiTheme="majorBidi" w:hAnsiTheme="majorBidi"/>
          <w:color w:val="auto"/>
          <w:sz w:val="32"/>
          <w:szCs w:val="32"/>
          <w:lang w:bidi="th-TH"/>
        </w:rPr>
        <w:t>2568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 xml:space="preserve"> มาตรฐาน</w:t>
      </w:r>
      <w:r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C56241" w:rsidRPr="002F3810">
        <w:rPr>
          <w:rFonts w:asciiTheme="majorBidi" w:hAnsiTheme="majorBidi"/>
          <w:color w:val="auto"/>
          <w:sz w:val="32"/>
          <w:szCs w:val="32"/>
          <w:lang w:bidi="th-TH"/>
        </w:rPr>
        <w:t xml:space="preserve">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F65EDA" w:rsidRPr="002F3810">
        <w:rPr>
          <w:rFonts w:asciiTheme="majorBidi" w:hAnsiTheme="majorBidi" w:hint="cs"/>
          <w:color w:val="auto"/>
          <w:sz w:val="32"/>
          <w:szCs w:val="32"/>
          <w:cs/>
          <w:lang w:bidi="th-TH"/>
        </w:rPr>
        <w:t xml:space="preserve">                        </w:t>
      </w:r>
      <w:r w:rsidRPr="002F3810">
        <w:rPr>
          <w:rFonts w:asciiTheme="majorBidi" w:hAnsiTheme="majorBidi"/>
          <w:color w:val="auto"/>
          <w:sz w:val="32"/>
          <w:szCs w:val="32"/>
          <w:cs/>
          <w:lang w:bidi="th-TH"/>
        </w:rPr>
        <w:t>ทางการบัญชีและการให้แนวปฏิบัติทางการบัญชีกับผู้ใช้มาตรฐาน</w:t>
      </w:r>
    </w:p>
    <w:p w14:paraId="20B99664" w14:textId="218E134D" w:rsidR="00C56241" w:rsidRPr="002F3810" w:rsidRDefault="00C56241" w:rsidP="00C56241">
      <w:pPr>
        <w:spacing w:before="120" w:after="120"/>
        <w:ind w:left="540"/>
        <w:jc w:val="thaiDistribute"/>
        <w:rPr>
          <w:sz w:val="32"/>
          <w:szCs w:val="32"/>
        </w:rPr>
      </w:pPr>
      <w:r w:rsidRPr="002F3810">
        <w:rPr>
          <w:sz w:val="32"/>
          <w:szCs w:val="32"/>
          <w:cs/>
          <w:lang w:bidi="th-TH"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Pr="002F3810">
        <w:rPr>
          <w:sz w:val="32"/>
          <w:szCs w:val="32"/>
        </w:rPr>
        <w:t xml:space="preserve">     </w:t>
      </w:r>
      <w:r w:rsidRPr="002F3810">
        <w:rPr>
          <w:sz w:val="32"/>
          <w:szCs w:val="32"/>
          <w:cs/>
          <w:lang w:bidi="th-TH"/>
        </w:rPr>
        <w:t>งบการเงินของกลุ่มบริษัท</w:t>
      </w:r>
    </w:p>
    <w:p w14:paraId="4DD6B3BC" w14:textId="3F33E2BF" w:rsidR="00A81151" w:rsidRPr="002F3810" w:rsidRDefault="005355D9" w:rsidP="00E16590">
      <w:pPr>
        <w:tabs>
          <w:tab w:val="left" w:pos="900"/>
          <w:tab w:val="center" w:pos="5760"/>
        </w:tabs>
        <w:spacing w:before="60" w:after="6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.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นโยบายการบัญชี</w:t>
      </w:r>
    </w:p>
    <w:p w14:paraId="40BA08CA" w14:textId="249537C1" w:rsidR="00A81151" w:rsidRPr="002F3810" w:rsidRDefault="005355D9" w:rsidP="00E16590">
      <w:pPr>
        <w:tabs>
          <w:tab w:val="left" w:pos="540"/>
          <w:tab w:val="left" w:pos="1440"/>
        </w:tabs>
        <w:spacing w:before="60" w:after="6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การรับรู้รายได้</w:t>
      </w:r>
      <w:r w:rsidR="00336C5F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และค่าใช้จ่าย</w:t>
      </w:r>
    </w:p>
    <w:p w14:paraId="3BF010E3" w14:textId="7777777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ขายสินค้า</w:t>
      </w:r>
    </w:p>
    <w:p w14:paraId="7D26F0C4" w14:textId="77777777" w:rsidR="00094E6F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รายได้จากการขายสินค้ารับรู้เมื่อกลุ่มบริษัทได้โอนอำนาจควบคุมในสินค้าให้แก่ลูกค้าแล้ว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CA1A986" w14:textId="040DCDE6" w:rsidR="00A81151" w:rsidRPr="002F3810" w:rsidRDefault="00342025" w:rsidP="00A81151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br w:type="column"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lastRenderedPageBreak/>
        <w:t xml:space="preserve">รายได้ดอกเบี้ย </w:t>
      </w:r>
    </w:p>
    <w:p w14:paraId="50F151DF" w14:textId="688AA163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รายได้ดอกเบี้ยรับรู้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เกณฑ์คงค้าง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ด้วย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วิธีดอกเบี้ยที่แท้จริง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โดยจะนำ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มาคูณกับอัตราดอกเบี้ยที่แท้จริง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0C2485" w:rsidRPr="002F3810">
        <w:rPr>
          <w:rFonts w:ascii="Angsana New" w:hAnsi="Angsana New"/>
          <w:color w:val="auto"/>
          <w:sz w:val="32"/>
          <w:szCs w:val="32"/>
          <w:cs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ในภายหลัง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นำ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ิ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จากค่าเผื่อผลขาดทุนด้านเครดิต</w:t>
      </w:r>
      <w:r w:rsidR="00687F65" w:rsidRPr="002F3810">
        <w:rPr>
          <w:rFonts w:ascii="Angsana New" w:hAnsi="Angsana New"/>
          <w:color w:val="auto"/>
          <w:sz w:val="32"/>
          <w:szCs w:val="32"/>
        </w:rPr>
        <w:t xml:space="preserve">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ที่คาดว่าจะเกิดขึ้น)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มาคูณกับอัตราดอกเบี้ยที่แท้จริง</w:t>
      </w:r>
    </w:p>
    <w:p w14:paraId="54DEA9D5" w14:textId="66A79E40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ต้นทุนทางการเงิน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 xml:space="preserve"> </w:t>
      </w:r>
    </w:p>
    <w:p w14:paraId="7D2637B4" w14:textId="1A8F8280" w:rsidR="00A81151" w:rsidRPr="002F3810" w:rsidRDefault="00F65EDA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</w:t>
      </w:r>
      <w:r w:rsidR="00942CE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   ที่แท้จริงและรับรู้ตามเกณฑ์คงค้าง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33E0BD" w14:textId="7777777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เงินปันผลรับ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 xml:space="preserve"> </w:t>
      </w:r>
    </w:p>
    <w:p w14:paraId="67417F4F" w14:textId="7777777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เงินปันผลรับถือเป็นรายได้เมื่อ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บริษัทมีสิทธิในการรับเงินปันผล</w:t>
      </w:r>
    </w:p>
    <w:p w14:paraId="56BDF2EF" w14:textId="7777777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รายได้อื่น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 xml:space="preserve"> </w:t>
      </w:r>
    </w:p>
    <w:p w14:paraId="501D909E" w14:textId="28CC0C0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รายได้อื่นรับรู้เมื่อบริษัทฯปฏิบัติตามภาระตามสัญญาเสร็จสิ้นและมีความเป็นไปได้ค่อนข้างแน่</w:t>
      </w:r>
      <w:r w:rsidR="000C248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ในการรับเงิน</w:t>
      </w:r>
    </w:p>
    <w:p w14:paraId="1941D66A" w14:textId="43E45043" w:rsidR="00A81151" w:rsidRPr="002F3810" w:rsidRDefault="00E5269F" w:rsidP="00E16590">
      <w:pPr>
        <w:tabs>
          <w:tab w:val="left" w:pos="540"/>
          <w:tab w:val="left" w:pos="1440"/>
        </w:tabs>
        <w:spacing w:before="60" w:after="6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.2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เงินสดและรายการเทียบเท่าเงินสด</w:t>
      </w:r>
    </w:p>
    <w:p w14:paraId="0DCB7242" w14:textId="59EF9459" w:rsidR="00A81151" w:rsidRPr="002F3810" w:rsidRDefault="00A81151" w:rsidP="00A81151">
      <w:pPr>
        <w:tabs>
          <w:tab w:val="left" w:pos="360"/>
          <w:tab w:val="left" w:pos="1440"/>
          <w:tab w:val="left" w:pos="2280"/>
        </w:tabs>
        <w:spacing w:before="60" w:after="60"/>
        <w:ind w:left="540" w:hanging="540"/>
        <w:jc w:val="thaiDistribute"/>
        <w:rPr>
          <w:rFonts w:ascii="Angsana New" w:hAnsi="Angsana New" w:cs="Times New Roman"/>
          <w:color w:val="auto"/>
          <w:sz w:val="32"/>
          <w:szCs w:val="32"/>
          <w:rtl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เงินสดและรายการเทียบเท่าเงินสด หมายถึง เงินสดและเงินฝากธนาคาร และเงินลงทุนระยะสั้นที่มี</w:t>
      </w:r>
      <w:r w:rsidR="00532BC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สภาพคล่องสูง ซึ่งถึงกำหนดจ่ายคืนภายในระยะเวลาไม่เกิน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เดือนนับจากวันที่ได้มาและไม่มีข้อจำกัด</w:t>
      </w:r>
      <w:r w:rsidR="00532BC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ในการเบิกใช้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</w:p>
    <w:p w14:paraId="50EB07F8" w14:textId="67DC9FDE" w:rsidR="00A81151" w:rsidRPr="002F3810" w:rsidRDefault="00E5269F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60" w:after="6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.3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สินค้าคงเหลือ</w:t>
      </w:r>
    </w:p>
    <w:p w14:paraId="639DA58F" w14:textId="77777777" w:rsidR="00A81151" w:rsidRPr="002F3810" w:rsidRDefault="00A81151" w:rsidP="00A81151">
      <w:pPr>
        <w:tabs>
          <w:tab w:val="left" w:pos="360"/>
          <w:tab w:val="left" w:pos="1440"/>
          <w:tab w:val="left" w:pos="2880"/>
          <w:tab w:val="center" w:pos="576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สินค้าสำเร็จรูปและงานระหว่างทำแสดงมูลค่าตามราคาทุน (วิธี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>ถัวเฉลี่ยถ่วงน้ำหนัก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 หรือมูลค่าสุทธิ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ที่จะได้รับแล้วแต่ราคาใดจะต่ำกว่า ราคาทุนดังกล่าววัดมูลค่าตามวิธีต้นทุนมาตรฐานซึ่งใกล้เคียงกับต้นทุนจริง และประกอบด้วยต้นทุนวัตถุดิบ แรงงานและค่าโสหุ้ยในการผลิต</w:t>
      </w:r>
    </w:p>
    <w:p w14:paraId="31E55171" w14:textId="08555F0A" w:rsidR="00A81151" w:rsidRPr="002F3810" w:rsidRDefault="00A81151" w:rsidP="00A81151">
      <w:pPr>
        <w:tabs>
          <w:tab w:val="left" w:pos="360"/>
          <w:tab w:val="left" w:pos="1440"/>
          <w:tab w:val="left" w:pos="2880"/>
          <w:tab w:val="center" w:pos="576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วัตถุดิบ ภาชนะบรรจุและวัสดุสิ้นเปลืองแสดงมูลค่าตามราคาทุน</w:t>
      </w:r>
      <w:r w:rsidR="009607D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ถัวเฉลี่ย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หรือมูลค่าสุทธิที่จะได้รับแล้วแต่ราคาใดจะต่ำกว่า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และจะถือเป็นส่วนหนึ่งของต้นทุนการผลิตเมื่อมีการเบิกใช้</w:t>
      </w:r>
    </w:p>
    <w:p w14:paraId="45722482" w14:textId="677F2A10" w:rsidR="00A81151" w:rsidRPr="002F3810" w:rsidRDefault="00E5269F" w:rsidP="00E16590">
      <w:pPr>
        <w:tabs>
          <w:tab w:val="left" w:pos="540"/>
          <w:tab w:val="left" w:pos="1440"/>
        </w:tabs>
        <w:spacing w:before="60" w:after="6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เงินลงทุนใน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บริษัทย่อย</w:t>
      </w:r>
    </w:p>
    <w:p w14:paraId="46EF5B81" w14:textId="77777777" w:rsidR="00A81151" w:rsidRPr="002F3810" w:rsidRDefault="00A81151" w:rsidP="00A81151">
      <w:pPr>
        <w:tabs>
          <w:tab w:val="left" w:pos="540"/>
          <w:tab w:val="left" w:pos="1440"/>
        </w:tabs>
        <w:spacing w:before="60" w:after="60"/>
        <w:ind w:left="540" w:hanging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</w:t>
      </w:r>
    </w:p>
    <w:p w14:paraId="67963A41" w14:textId="20A0A8FA" w:rsidR="00A81151" w:rsidRPr="002F3810" w:rsidRDefault="00342025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60" w:after="6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E5269F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.5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ต้นทุนแม่พิมพ์รอตัดจ่าย</w:t>
      </w:r>
    </w:p>
    <w:p w14:paraId="0945BA04" w14:textId="73F71544" w:rsidR="00A81151" w:rsidRPr="002F3810" w:rsidRDefault="00A81151" w:rsidP="00A81151">
      <w:pPr>
        <w:tabs>
          <w:tab w:val="left" w:pos="540"/>
          <w:tab w:val="left" w:pos="1440"/>
          <w:tab w:val="left" w:pos="2160"/>
          <w:tab w:val="center" w:pos="576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บันทึกต้นทุนแม่พิมพ์เพื่อผลิตสินค้าให้แก่ลูกค้าเป็นสินทรัพย์ และ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จะทยอย</w:t>
      </w:r>
      <w:r w:rsidR="00C541D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ตัดจำหน่ายต้นทุนแม่พิมพ์ดังกล่าวเป็นต้นทุนขายตามจำนวนสินค้าที่ส่งมอบให้แก่ลูกค้า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บันทึกต้นทุนแม่พิมพ์รอตัดจ่ายเป็นสินทรัพย์หมุนเวียนหากคาดว่าจะผลิตสินค้าและส่งมอบให้แก่ลูกค้าภายใน </w:t>
      </w:r>
      <w:r w:rsidR="008F741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ปี และเป็นสินทรัพย์ไม่หมุนเวียนหากคาดว่าจะผลิตสินค้าและส่งมอบให้แก่ลูกค้ามากกว่า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52FDDC3B" w14:textId="59DEE06A" w:rsidR="00A81151" w:rsidRPr="002F3810" w:rsidRDefault="00E5269F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60" w:after="6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.6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ที่ดิน</w:t>
      </w:r>
      <w:r w:rsidR="00A81151" w:rsidRPr="002F3810">
        <w:rPr>
          <w:rFonts w:ascii="Angsana New" w:hAnsi="Angsana New" w:cs="Times New Roman"/>
          <w:b/>
          <w:bCs/>
          <w:color w:val="auto"/>
          <w:sz w:val="32"/>
          <w:szCs w:val="32"/>
          <w:rtl/>
        </w:rPr>
        <w:t xml:space="preserve"> 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อาคารและอุปกรณ์</w:t>
      </w:r>
      <w:r w:rsidR="00A81151" w:rsidRPr="002F3810">
        <w:rPr>
          <w:rFonts w:ascii="Angsana New" w:hAnsi="Angsana New" w:cs="Times New Roman"/>
          <w:b/>
          <w:bCs/>
          <w:color w:val="auto"/>
          <w:sz w:val="32"/>
          <w:szCs w:val="32"/>
          <w:rtl/>
        </w:rPr>
        <w:t xml:space="preserve"> 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และค่าเสื่อมราคา</w:t>
      </w:r>
    </w:p>
    <w:p w14:paraId="5EB2EEB4" w14:textId="5EB36758" w:rsidR="00D41DD3" w:rsidRPr="002F3810" w:rsidRDefault="00A81151" w:rsidP="00942CEE">
      <w:pPr>
        <w:tabs>
          <w:tab w:val="left" w:pos="360"/>
          <w:tab w:val="left" w:pos="1440"/>
          <w:tab w:val="left" w:pos="2160"/>
          <w:tab w:val="center" w:pos="576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ที่ดินแสดงมูลค่าตามราคาทุน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อาคารและอุปกรณ์แสดงมูลค่าตามราคาทุนหักค่าเสื่อมราคาสะสมและ</w:t>
      </w:r>
      <w:r w:rsidR="006E1ED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ค่าเผื่อการด้อยค่าของสินทรัพย์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ถ้ามี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="00AA0E6C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</w:p>
    <w:p w14:paraId="646967AD" w14:textId="34450B1E" w:rsidR="00A81151" w:rsidRPr="002F3810" w:rsidRDefault="00A81151" w:rsidP="00A81151">
      <w:pPr>
        <w:tabs>
          <w:tab w:val="left" w:pos="360"/>
          <w:tab w:val="left" w:pos="1440"/>
          <w:tab w:val="left" w:pos="228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ค่าเสื่อมราคาของอาคารและอุปกรณ์คำนวณจากราคาทุนของสินทรัพย์โดยวิธีเส้นตรงตามอายุการให้ประโยชน์โดยประมาณดังนี้</w:t>
      </w:r>
    </w:p>
    <w:tbl>
      <w:tblPr>
        <w:tblW w:w="86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1"/>
        <w:gridCol w:w="2053"/>
        <w:gridCol w:w="2341"/>
      </w:tblGrid>
      <w:tr w:rsidR="00FE688A" w:rsidRPr="002F3810" w14:paraId="39C67821" w14:textId="77777777" w:rsidTr="00BE4217">
        <w:tc>
          <w:tcPr>
            <w:tcW w:w="4230" w:type="dxa"/>
          </w:tcPr>
          <w:p w14:paraId="3ABB3F06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2052" w:type="dxa"/>
            <w:hideMark/>
          </w:tcPr>
          <w:p w14:paraId="3C6DA797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งบการเงินรวม</w:t>
            </w:r>
          </w:p>
        </w:tc>
        <w:tc>
          <w:tcPr>
            <w:tcW w:w="2340" w:type="dxa"/>
            <w:hideMark/>
          </w:tcPr>
          <w:p w14:paraId="55C32099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2886CD29" w14:textId="77777777" w:rsidTr="00BE4217">
        <w:tc>
          <w:tcPr>
            <w:tcW w:w="4230" w:type="dxa"/>
            <w:hideMark/>
          </w:tcPr>
          <w:p w14:paraId="0DFB6F12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อาคารและสิ่งปรับปรุงอาคาร</w:t>
            </w:r>
          </w:p>
        </w:tc>
        <w:tc>
          <w:tcPr>
            <w:tcW w:w="2052" w:type="dxa"/>
            <w:hideMark/>
          </w:tcPr>
          <w:p w14:paraId="01E0BA4B" w14:textId="77777777" w:rsidR="00A81151" w:rsidRPr="002F3810" w:rsidRDefault="00A81151" w:rsidP="006A58C3">
            <w:pPr>
              <w:tabs>
                <w:tab w:val="left" w:pos="345"/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20 - 30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ab/>
              <w:t>ปี</w:t>
            </w:r>
          </w:p>
        </w:tc>
        <w:tc>
          <w:tcPr>
            <w:tcW w:w="2340" w:type="dxa"/>
            <w:hideMark/>
          </w:tcPr>
          <w:p w14:paraId="25577DEE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ab/>
              <w:t>ปี</w:t>
            </w:r>
          </w:p>
        </w:tc>
      </w:tr>
      <w:tr w:rsidR="00FE688A" w:rsidRPr="002F3810" w14:paraId="61114A82" w14:textId="77777777" w:rsidTr="00BE4217">
        <w:tc>
          <w:tcPr>
            <w:tcW w:w="4230" w:type="dxa"/>
            <w:hideMark/>
          </w:tcPr>
          <w:p w14:paraId="56796321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เครื่องตกแต่งและอุปกรณ์สำนักงาน</w:t>
            </w:r>
          </w:p>
        </w:tc>
        <w:tc>
          <w:tcPr>
            <w:tcW w:w="2052" w:type="dxa"/>
            <w:hideMark/>
          </w:tcPr>
          <w:p w14:paraId="09DCBC89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5 - 10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40" w:type="dxa"/>
            <w:hideMark/>
          </w:tcPr>
          <w:p w14:paraId="74399B8C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FE688A" w:rsidRPr="002F3810" w14:paraId="494F9240" w14:textId="77777777" w:rsidTr="00BE4217">
        <w:tc>
          <w:tcPr>
            <w:tcW w:w="4230" w:type="dxa"/>
            <w:hideMark/>
          </w:tcPr>
          <w:p w14:paraId="6F6458C8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เครื่องจักรและอุปกรณ์</w:t>
            </w:r>
          </w:p>
        </w:tc>
        <w:tc>
          <w:tcPr>
            <w:tcW w:w="2052" w:type="dxa"/>
            <w:hideMark/>
          </w:tcPr>
          <w:p w14:paraId="77AEDEA6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3 - 15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40" w:type="dxa"/>
            <w:hideMark/>
          </w:tcPr>
          <w:p w14:paraId="0AA07906" w14:textId="189C072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="009308CB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- 10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FE688A" w:rsidRPr="002F3810" w14:paraId="23D5BF91" w14:textId="77777777" w:rsidTr="00BE4217">
        <w:tc>
          <w:tcPr>
            <w:tcW w:w="4230" w:type="dxa"/>
            <w:hideMark/>
          </w:tcPr>
          <w:p w14:paraId="0CAA8E80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ยานพาหนะ</w:t>
            </w:r>
          </w:p>
        </w:tc>
        <w:tc>
          <w:tcPr>
            <w:tcW w:w="2052" w:type="dxa"/>
            <w:hideMark/>
          </w:tcPr>
          <w:p w14:paraId="06297189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40" w:type="dxa"/>
            <w:hideMark/>
          </w:tcPr>
          <w:p w14:paraId="7EF54E9C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</w:tr>
    </w:tbl>
    <w:p w14:paraId="5A22F21E" w14:textId="77777777" w:rsidR="00A81151" w:rsidRPr="002F3810" w:rsidRDefault="00A81151" w:rsidP="00A81151">
      <w:pPr>
        <w:tabs>
          <w:tab w:val="left" w:pos="540"/>
          <w:tab w:val="left" w:pos="1440"/>
          <w:tab w:val="left" w:pos="228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ค่าเสื่อมราคารวมอยู่ในการคำนวณผลการดำเนินงาน</w:t>
      </w:r>
    </w:p>
    <w:p w14:paraId="09AF5DF1" w14:textId="492377DD" w:rsidR="00A81151" w:rsidRPr="002F3810" w:rsidRDefault="00A81151" w:rsidP="00A81151">
      <w:pPr>
        <w:tabs>
          <w:tab w:val="left" w:pos="540"/>
          <w:tab w:val="left" w:pos="1440"/>
          <w:tab w:val="left" w:pos="2880"/>
          <w:tab w:val="center" w:pos="6120"/>
          <w:tab w:val="left" w:pos="6480"/>
        </w:tabs>
        <w:spacing w:before="120" w:after="120"/>
        <w:ind w:left="540" w:hanging="540"/>
        <w:jc w:val="both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ไม่มีการคิดค่าเสื่อมราคาสำหรับที่ดินและสิ</w:t>
      </w:r>
      <w:r w:rsidR="000D4B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นทรัพย์ระหว่างติดตั้ง</w:t>
      </w:r>
    </w:p>
    <w:p w14:paraId="27B38F63" w14:textId="05BEC56C" w:rsidR="00A81151" w:rsidRPr="002F3810" w:rsidRDefault="00A81151" w:rsidP="00A81151">
      <w:pPr>
        <w:spacing w:before="120" w:after="120"/>
        <w:ind w:left="540" w:hanging="540"/>
        <w:jc w:val="thaiDistribute"/>
        <w:rPr>
          <w:rFonts w:ascii="Angsana New" w:hAnsi="Angsana New"/>
          <w:color w:val="auto"/>
          <w:spacing w:val="-4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ab/>
      </w:r>
      <w:r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>ตัดรายการที่ดิน อาคารและอุปกรณ์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</w:t>
      </w:r>
      <w:r w:rsidR="00942CEE" w:rsidRPr="002F3810">
        <w:rPr>
          <w:rFonts w:ascii="Angsana New" w:hAnsi="Angsana New" w:hint="cs"/>
          <w:color w:val="auto"/>
          <w:spacing w:val="-4"/>
          <w:sz w:val="32"/>
          <w:szCs w:val="32"/>
          <w:cs/>
          <w:lang w:bidi="th-TH"/>
        </w:rPr>
        <w:t xml:space="preserve">         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>การจำหน่ายสินทรัพย์จะรับรู้ในส่วนของกำไรหรือขาดทุนเมื่อ</w:t>
      </w:r>
      <w:r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>ตัดรายการสินทรัพย์นั้นออกจากบัญชี</w:t>
      </w:r>
    </w:p>
    <w:p w14:paraId="2E90A295" w14:textId="75D89C98" w:rsidR="00A81151" w:rsidRPr="002F3810" w:rsidRDefault="00E5269F" w:rsidP="00E16590">
      <w:pPr>
        <w:tabs>
          <w:tab w:val="left" w:pos="540"/>
          <w:tab w:val="left" w:pos="144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.7</w:t>
      </w:r>
      <w:r w:rsidR="00A81151" w:rsidRPr="002F3810">
        <w:rPr>
          <w:rFonts w:ascii="Angsana New" w:hAnsi="Angsana New" w:cs="Times New Roman"/>
          <w:b/>
          <w:bCs/>
          <w:color w:val="auto"/>
          <w:sz w:val="32"/>
          <w:szCs w:val="32"/>
          <w:rtl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สินทรัพย์ไม่มีตัวตนและค่าตัดจำหน่าย</w:t>
      </w:r>
    </w:p>
    <w:p w14:paraId="7F2D28D5" w14:textId="26BFCAB9" w:rsidR="00094E6F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บันทึกต้นทุนเริ่มแรกของสินทรัพย์ไม่มีตัวตนที่ได้มาจากการรวมธุรกิจตามมูลค่ายุติธรรม</w:t>
      </w:r>
      <w:r w:rsidR="00942CE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ของสินทรัพย์นั้น ณ วันที่ซื้อธุรกิจ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/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ควบรวมกิจการ ส่วนสินทรัพย์ไม่มีตัวตนที่ได้มาจากการอื่น </w:t>
      </w:r>
      <w:r w:rsidR="00942CE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        </w:t>
      </w:r>
      <w:r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จะบันทึกต้นทุนเริ่มแรกของสินทรัพย์นั้นตามราคาทุน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สินทรัพย์ไม่มีตัวตนแสดงมูลค่าตามราคาทุนหักค่าตัดจำหน่ายสะสมและค่าเผื่อการด้อยค่าสะสม (ถ้ามี) </w:t>
      </w:r>
      <w:r w:rsidR="00A159E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ของสินทรัพย์นั้น</w:t>
      </w:r>
    </w:p>
    <w:p w14:paraId="607538F1" w14:textId="1C20631E" w:rsidR="00A81151" w:rsidRPr="002F3810" w:rsidRDefault="00300FC9" w:rsidP="006F4B9B">
      <w:pPr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br w:type="column"/>
      </w:r>
      <w:r w:rsidR="00A81151"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lastRenderedPageBreak/>
        <w:t>กลุ่ม</w:t>
      </w:r>
      <w:r w:rsidR="00A81151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ตัดจำหน่ายสินทรัพย์ไม่มีตัวตนที่มีอายุการให้ประโยชน์จำกัด</w:t>
      </w:r>
      <w:r w:rsidR="00647196" w:rsidRPr="002F3810">
        <w:rPr>
          <w:rFonts w:ascii="Angsana New" w:hAnsi="Angsana New" w:hint="cs"/>
          <w:color w:val="auto"/>
          <w:sz w:val="32"/>
          <w:szCs w:val="32"/>
          <w:cs/>
        </w:rPr>
        <w:t>โดยวิธีเส้นตรงตาม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อายุการให้ประโยชน์เชิงเศรษฐกิจของสินทรัพย์นั้น</w:t>
      </w:r>
      <w:r w:rsidR="00A81151"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และจะประเมินการด้อยค่าของสินทรัพย์ดังกล่าวเมื่อมีข้อบ่งชี้ว่าสินทรัพย์นั้นเกิดการด้อยค่า</w:t>
      </w:r>
      <w:r w:rsidR="00A81151"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="00A81151" w:rsidRPr="002F3810">
        <w:rPr>
          <w:rFonts w:ascii="Angsana New" w:hAnsi="Angsana New" w:hint="cs"/>
          <w:color w:val="auto"/>
          <w:spacing w:val="-4"/>
          <w:sz w:val="32"/>
          <w:szCs w:val="32"/>
          <w:cs/>
        </w:rPr>
        <w:t>กลุ่ม</w:t>
      </w:r>
      <w:r w:rsidR="00A81151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บริษัท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</w:t>
      </w:r>
      <w:r w:rsidR="00A81151"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ค่าตัดจำหน่ายรับรู้เป็นค่าใช้จ่ายในส่วนของกำไรหรือขาดทุน</w:t>
      </w:r>
    </w:p>
    <w:p w14:paraId="0C16692B" w14:textId="77777777" w:rsidR="00A81151" w:rsidRPr="002F3810" w:rsidRDefault="00A81151" w:rsidP="006F4B9B">
      <w:pPr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สินทรัพย์ไม่มีตัวตนที่มีอายุการให้ประโยชน์จำกัดมีดังนี้</w:t>
      </w:r>
    </w:p>
    <w:tbl>
      <w:tblPr>
        <w:tblW w:w="86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1"/>
        <w:gridCol w:w="2053"/>
        <w:gridCol w:w="2356"/>
      </w:tblGrid>
      <w:tr w:rsidR="00FE688A" w:rsidRPr="002F3810" w14:paraId="5F1DC245" w14:textId="77777777" w:rsidTr="001E195D">
        <w:tc>
          <w:tcPr>
            <w:tcW w:w="4231" w:type="dxa"/>
          </w:tcPr>
          <w:p w14:paraId="52CD5483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2053" w:type="dxa"/>
            <w:hideMark/>
          </w:tcPr>
          <w:p w14:paraId="2A3000C7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งบการเงินรวม</w:t>
            </w:r>
          </w:p>
        </w:tc>
        <w:tc>
          <w:tcPr>
            <w:tcW w:w="2356" w:type="dxa"/>
            <w:hideMark/>
          </w:tcPr>
          <w:p w14:paraId="0E9AAE4F" w14:textId="77777777" w:rsidR="00A81151" w:rsidRPr="002F3810" w:rsidRDefault="00A81151" w:rsidP="006A58C3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4DA7DCC4" w14:textId="77777777" w:rsidTr="001E195D">
        <w:tc>
          <w:tcPr>
            <w:tcW w:w="4231" w:type="dxa"/>
            <w:hideMark/>
          </w:tcPr>
          <w:p w14:paraId="13B2CC67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เครื่องหมายการค้า</w:t>
            </w:r>
          </w:p>
        </w:tc>
        <w:tc>
          <w:tcPr>
            <w:tcW w:w="2053" w:type="dxa"/>
            <w:hideMark/>
          </w:tcPr>
          <w:p w14:paraId="4D583E25" w14:textId="77777777" w:rsidR="00A81151" w:rsidRPr="002F3810" w:rsidRDefault="00A81151" w:rsidP="006A58C3">
            <w:pPr>
              <w:tabs>
                <w:tab w:val="left" w:pos="345"/>
                <w:tab w:val="right" w:pos="972"/>
                <w:tab w:val="left" w:pos="1140"/>
              </w:tabs>
              <w:ind w:left="-18"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  <w:t>25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56" w:type="dxa"/>
            <w:hideMark/>
          </w:tcPr>
          <w:p w14:paraId="4D54EA28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FE688A" w:rsidRPr="002F3810" w14:paraId="46B4BB10" w14:textId="77777777" w:rsidTr="001E195D">
        <w:tc>
          <w:tcPr>
            <w:tcW w:w="4231" w:type="dxa"/>
            <w:hideMark/>
          </w:tcPr>
          <w:p w14:paraId="3BCD3C0C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ความสัมพันธ์กับลูกค้า</w:t>
            </w:r>
          </w:p>
        </w:tc>
        <w:tc>
          <w:tcPr>
            <w:tcW w:w="2053" w:type="dxa"/>
            <w:hideMark/>
          </w:tcPr>
          <w:p w14:paraId="4B8560F7" w14:textId="03544877" w:rsidR="00A81151" w:rsidRPr="002F3810" w:rsidRDefault="00A81151" w:rsidP="006A58C3">
            <w:pPr>
              <w:tabs>
                <w:tab w:val="left" w:pos="0"/>
                <w:tab w:val="right" w:pos="612"/>
                <w:tab w:val="left" w:pos="1140"/>
              </w:tabs>
              <w:ind w:left="-198"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  <w:t>7.5</w:t>
            </w:r>
            <w:r w:rsidR="00710CD7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="00710CD7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และ</w:t>
            </w:r>
            <w:r w:rsidR="00710CD7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="00797BD1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56" w:type="dxa"/>
            <w:hideMark/>
          </w:tcPr>
          <w:p w14:paraId="56E5BDF1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FE688A" w:rsidRPr="002F3810" w14:paraId="566B9B88" w14:textId="77777777" w:rsidTr="001E195D">
        <w:tc>
          <w:tcPr>
            <w:tcW w:w="4231" w:type="dxa"/>
          </w:tcPr>
          <w:p w14:paraId="097F6C52" w14:textId="0FD1F990" w:rsidR="002937F8" w:rsidRPr="002F3810" w:rsidRDefault="00732F12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สัญญาห้าม</w:t>
            </w:r>
            <w:r w:rsidR="00D02FA1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ค้า</w:t>
            </w:r>
            <w:r w:rsidR="004D1C75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แข่</w:t>
            </w:r>
            <w:r w:rsidR="00D02FA1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ง</w:t>
            </w:r>
          </w:p>
        </w:tc>
        <w:tc>
          <w:tcPr>
            <w:tcW w:w="2053" w:type="dxa"/>
          </w:tcPr>
          <w:p w14:paraId="786B2B7A" w14:textId="56FA5751" w:rsidR="002937F8" w:rsidRPr="002F3810" w:rsidRDefault="0022151A" w:rsidP="006A58C3">
            <w:pPr>
              <w:tabs>
                <w:tab w:val="left" w:pos="345"/>
                <w:tab w:val="right" w:pos="972"/>
                <w:tab w:val="left" w:pos="1140"/>
              </w:tabs>
              <w:ind w:left="-18"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="007C6496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56" w:type="dxa"/>
          </w:tcPr>
          <w:p w14:paraId="426FCF2C" w14:textId="70892EFC" w:rsidR="002937F8" w:rsidRPr="002F3810" w:rsidRDefault="0087544D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FE688A" w:rsidRPr="002F3810" w14:paraId="5C7EFBB3" w14:textId="77777777" w:rsidTr="001E195D">
        <w:tc>
          <w:tcPr>
            <w:tcW w:w="4231" w:type="dxa"/>
            <w:hideMark/>
          </w:tcPr>
          <w:p w14:paraId="1E793FF6" w14:textId="77777777" w:rsidR="00A81151" w:rsidRPr="002F3810" w:rsidRDefault="00A81151" w:rsidP="006A58C3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ซอฟต์แวร์คอมพิวเตอร์</w:t>
            </w:r>
          </w:p>
        </w:tc>
        <w:tc>
          <w:tcPr>
            <w:tcW w:w="2053" w:type="dxa"/>
            <w:hideMark/>
          </w:tcPr>
          <w:p w14:paraId="2C979078" w14:textId="77777777" w:rsidR="00A81151" w:rsidRPr="002F3810" w:rsidRDefault="00A81151" w:rsidP="006A58C3">
            <w:pPr>
              <w:tabs>
                <w:tab w:val="left" w:pos="345"/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  <w:t>3 - 10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56" w:type="dxa"/>
            <w:hideMark/>
          </w:tcPr>
          <w:p w14:paraId="4D8E05BD" w14:textId="77777777" w:rsidR="00A81151" w:rsidRPr="002F3810" w:rsidRDefault="00A81151" w:rsidP="006A58C3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5 - 10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ab/>
              <w:t>ปี</w:t>
            </w:r>
          </w:p>
        </w:tc>
      </w:tr>
    </w:tbl>
    <w:p w14:paraId="0E8AEC47" w14:textId="2F82EA6C" w:rsidR="00A81151" w:rsidRPr="002F3810" w:rsidRDefault="00E5269F" w:rsidP="00E16590">
      <w:pPr>
        <w:tabs>
          <w:tab w:val="left" w:pos="144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.8</w:t>
      </w:r>
      <w:r w:rsidR="00A81151" w:rsidRPr="002F3810">
        <w:rPr>
          <w:rFonts w:ascii="Angsana New" w:hAnsi="Angsana New" w:cs="Times New Roman"/>
          <w:b/>
          <w:bCs/>
          <w:color w:val="auto"/>
          <w:sz w:val="32"/>
          <w:szCs w:val="32"/>
          <w:rtl/>
        </w:rPr>
        <w:tab/>
      </w:r>
      <w:r w:rsidR="00F12ED3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การรวมธุรกิจและ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ค่าความนิยม </w:t>
      </w:r>
    </w:p>
    <w:p w14:paraId="6D5FA497" w14:textId="682B2256" w:rsidR="00F12ED3" w:rsidRPr="002F3810" w:rsidRDefault="00F12ED3" w:rsidP="00F12ED3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บริษัทบันทึกรายการรวมธุรกิจด้วย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วิธีซื้อ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ต้นทุนในการรวมธุรกิจวัด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มูลค่าด้วย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ผลรวมของมูลค่ายุติธรรมของ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สิ่งตอบแทนที่โอนให้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มูลค่าของส่วนได้เสียที่ไม่มีอำนาจควบคุมในผู้ถูกซื้อ และมูลค่ายุติธรรมของส่วนได้เสียที่มีอยู่ ณ วันที่ซื้อ (หากเป็นการรวมธุรกิจที่ดำเนินการสำเร็จจากการทยอยซื้อ)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</w:p>
    <w:p w14:paraId="093A17FD" w14:textId="719490DA" w:rsidR="00F12ED3" w:rsidRPr="002F3810" w:rsidRDefault="00F12ED3" w:rsidP="006F4B9B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ในการรวมธุรกิจแต่ละครั้ง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มีทางเลือกที่จะวัดมูลค่าของส่วนได้เสียที่ไม่มีอ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ำ</w:t>
      </w:r>
      <w:r w:rsidRPr="002F3810">
        <w:rPr>
          <w:rFonts w:ascii="Angsana New" w:hAnsi="Angsana New"/>
          <w:color w:val="auto"/>
          <w:sz w:val="32"/>
          <w:szCs w:val="32"/>
          <w:cs/>
        </w:rPr>
        <w:t>นาจควบคุม</w:t>
      </w:r>
      <w:r w:rsidR="00942CE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ในผู้ถูกซื้อด้วยมูลค่ายุติธรรมหรือด้วยมูลค่าของสินทรัพย์สุทธิ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ระบุได้ของ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ผู้</w:t>
      </w:r>
      <w:r w:rsidRPr="002F3810">
        <w:rPr>
          <w:rFonts w:ascii="Angsana New" w:hAnsi="Angsana New"/>
          <w:color w:val="auto"/>
          <w:sz w:val="32"/>
          <w:szCs w:val="32"/>
          <w:cs/>
        </w:rPr>
        <w:t>ถูก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ซื้อ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ตามสัดส่วน</w:t>
      </w:r>
      <w:r w:rsidR="00942CE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ความเป็นเจ้าของ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บริษัทบันทึก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ต้นทุน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ที่เกี่ยวข้องกับการซื้อเป็นค่าใช้จ่ายเมื่อเกิดรายการและรวมอยู่ในค่าใช้จ่ายในการบริหาร  </w:t>
      </w:r>
    </w:p>
    <w:p w14:paraId="14B70461" w14:textId="5C4E59B1" w:rsidR="00F12ED3" w:rsidRPr="002F3810" w:rsidRDefault="00F12ED3" w:rsidP="006F4B9B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วัดมูลค่าสินทรัพย์ที่ระบุได้ที่ได้มาและหนี้สินที่รับมาด้วยมูลค่ายุติธรรม ณ วันที่ซื้อ พร้อมทั้ง</w:t>
      </w:r>
      <w:r w:rsidR="00DA5426" w:rsidRPr="002F3810">
        <w:rPr>
          <w:rFonts w:ascii="Angsana New" w:hAnsi="Angsana New"/>
          <w:color w:val="auto"/>
          <w:sz w:val="32"/>
          <w:szCs w:val="32"/>
        </w:rPr>
        <w:t xml:space="preserve">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จัดประเภท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รายการ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โดยพิจารณาจากเงื่อนไขในสัญญา สภาวะทางเศรษฐกิจ และเงื่อนไขอื่น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ๆ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ที่เกี่ยวข้อง</w:t>
      </w:r>
      <w:r w:rsidR="00DA5426" w:rsidRPr="002F3810">
        <w:rPr>
          <w:rFonts w:ascii="Angsana New" w:hAnsi="Angsana New"/>
          <w:color w:val="auto"/>
          <w:sz w:val="32"/>
          <w:szCs w:val="32"/>
        </w:rPr>
        <w:t xml:space="preserve">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ที่มีอยู่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วันที่ซื้อ </w:t>
      </w:r>
    </w:p>
    <w:p w14:paraId="4C2FAAF2" w14:textId="49CDE1BE" w:rsidR="00F12ED3" w:rsidRPr="002F3810" w:rsidRDefault="00F12ED3" w:rsidP="009610A8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กลุ่มบริษัทรับรู้สิ่งตอบแทนที่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คาดว่าจะ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ต้องจ่ายด้วยมูลค่ายุติธรรม ณ วันที่ซื้อ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ทั้งนี้ หาก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สิ่งตอบแทนที่</w:t>
      </w:r>
      <w:r w:rsidR="00C9219F" w:rsidRPr="002F3810">
        <w:rPr>
          <w:rFonts w:ascii="Angsana New" w:hAnsi="Angsana New"/>
          <w:color w:val="auto"/>
          <w:sz w:val="32"/>
          <w:szCs w:val="32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คาดว่าจะต้องจ่ายจัดประเภทเป็นส่วนของ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ผู้ถือหุ้น กลุ่มบริษัทจะ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ไม่มีการวัดมูลค่าใหม่และบันทึก</w:t>
      </w:r>
      <w:r w:rsidR="00D01020" w:rsidRPr="002F3810">
        <w:rPr>
          <w:rFonts w:ascii="Angsana New" w:hAnsi="Angsana New"/>
          <w:color w:val="auto"/>
          <w:sz w:val="32"/>
          <w:szCs w:val="32"/>
        </w:rPr>
        <w:t xml:space="preserve">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การจ่ายชำระในภายหลังไว้ในส่วนของ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ผู้ถือหุ้น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แต่ถ้าหาก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สิ่งตอบแทนที่คาดว่าจะต้องจ่าย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เป็นสินทรัพย์หรือหนี้สิน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วัดมูลค่าสิ่งตอบแทนที่คาดว่าจะต้องจ่าย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ดังกล่าว</w:t>
      </w:r>
      <w:r w:rsidRPr="002F3810">
        <w:rPr>
          <w:rFonts w:ascii="Angsana New" w:hAnsi="Angsana New"/>
          <w:color w:val="auto"/>
          <w:sz w:val="32"/>
          <w:szCs w:val="32"/>
          <w:cs/>
        </w:rPr>
        <w:t>ด้วยมูลค่ายุติธรรมและรับรู้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ผล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ต่างใน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กำไรหรือขาดทุน</w:t>
      </w:r>
    </w:p>
    <w:p w14:paraId="02972901" w14:textId="01EC0F16" w:rsidR="00A81151" w:rsidRPr="002F3810" w:rsidRDefault="00BF4687" w:rsidP="009610A8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</w:t>
      </w:r>
      <w:r w:rsidR="00AB4EAA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4B05D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บั</w:t>
      </w:r>
      <w:r w:rsidR="00BF392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</w:t>
      </w:r>
      <w:r w:rsidR="006E4291" w:rsidRPr="002F3810">
        <w:rPr>
          <w:rFonts w:ascii="Angsana New" w:hAnsi="Angsana New"/>
          <w:color w:val="auto"/>
          <w:sz w:val="32"/>
          <w:szCs w:val="32"/>
        </w:rPr>
        <w:t xml:space="preserve">         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การรวมธุรกิจ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4B05DD"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="004B05DD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4B05D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จะรับรู้ส่วนที่สูงกว่านี้เป็นกำไรในส่วนของกำไรหรือขาดทุนทันที</w:t>
      </w:r>
    </w:p>
    <w:p w14:paraId="7C0CAA3B" w14:textId="6AFD9BFA" w:rsidR="00A81151" w:rsidRPr="002F3810" w:rsidRDefault="00BF4687" w:rsidP="009610A8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lastRenderedPageBreak/>
        <w:t>กลุ่ม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="00C541D5" w:rsidRPr="002F3810">
        <w:rPr>
          <w:rFonts w:ascii="Angsana New" w:hAnsi="Angsana New"/>
          <w:color w:val="auto"/>
          <w:sz w:val="32"/>
          <w:szCs w:val="32"/>
        </w:rPr>
        <w:t xml:space="preserve">           </w:t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3ACA903A" w14:textId="6E78D65D" w:rsidR="00F94032" w:rsidRPr="002F3810" w:rsidRDefault="00A81151" w:rsidP="009610A8">
      <w:pPr>
        <w:tabs>
          <w:tab w:val="left" w:pos="1440"/>
        </w:tabs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="00BF4687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จะปันส่วนค่าความนิยมที่เกิดขึ้นจากการรวมกิจการให้กับ</w:t>
      </w:r>
      <w:r w:rsidR="00F12ED3" w:rsidRPr="002F3810">
        <w:rPr>
          <w:rFonts w:ascii="Angsana New" w:hAnsi="Angsana New" w:hint="cs"/>
          <w:color w:val="auto"/>
          <w:sz w:val="32"/>
          <w:szCs w:val="32"/>
          <w:cs/>
        </w:rPr>
        <w:t>แต่ละ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หน่วยสินทรัพย์ที่ก่อให้เกิดเงินสด (หรือกลุ่มของหน่วยสินทรัพย์ที่ก่อให้เกิดเงินสด)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ที่คาดว่าจะได้รับประโยชน์เพิ่มขึ้นจากการรวมกิจการ และ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="00BF4687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</w:t>
      </w:r>
      <w:r w:rsidR="00F12ED3" w:rsidRPr="002F3810">
        <w:rPr>
          <w:rFonts w:ascii="Angsana New" w:hAnsi="Angsana New"/>
          <w:color w:val="auto"/>
          <w:sz w:val="32"/>
          <w:szCs w:val="32"/>
          <w:cs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F12ED3" w:rsidRPr="002F3810">
        <w:rPr>
          <w:rFonts w:ascii="Angsana New" w:hAnsi="Angsana New"/>
          <w:color w:val="auto"/>
          <w:sz w:val="32"/>
          <w:szCs w:val="32"/>
          <w:cs/>
        </w:rPr>
        <w:br/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="00BF4687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จะรับรู้ขาดทุนจากการด้อยค่าในส่วนของกำไรหรือขาดทุน และ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</w:rPr>
        <w:t>บ</w:t>
      </w:r>
      <w:r w:rsidR="00BF4687" w:rsidRPr="002F3810">
        <w:rPr>
          <w:rFonts w:ascii="Angsana New" w:hAnsi="Angsana New"/>
          <w:color w:val="auto"/>
          <w:sz w:val="32"/>
          <w:szCs w:val="32"/>
          <w:cs/>
        </w:rPr>
        <w:t>ริษั</w:t>
      </w:r>
      <w:r w:rsidR="00BF468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ไม่สามารถกลับบัญชีขาดทุนจากการด้อยค่า</w:t>
      </w:r>
      <w:r w:rsidR="00F94032" w:rsidRPr="002F3810">
        <w:rPr>
          <w:rFonts w:ascii="Angsana New" w:hAnsi="Angsana New" w:hint="cs"/>
          <w:color w:val="auto"/>
          <w:sz w:val="32"/>
          <w:szCs w:val="32"/>
          <w:cs/>
        </w:rPr>
        <w:t>ของค่าความนิยม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ได้ในอนาคต</w:t>
      </w:r>
    </w:p>
    <w:p w14:paraId="448075C1" w14:textId="79A2EC60" w:rsidR="00A81151" w:rsidRPr="002F3810" w:rsidRDefault="00E5269F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120" w:after="120"/>
        <w:ind w:left="547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9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สัญญาเช่า</w:t>
      </w:r>
    </w:p>
    <w:p w14:paraId="264D3627" w14:textId="77777777" w:rsidR="00BF392F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8E3F30" w14:textId="21A0864F" w:rsidR="00A81151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b/>
          <w:bCs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pacing w:val="-4"/>
          <w:sz w:val="32"/>
          <w:szCs w:val="32"/>
          <w:cs/>
        </w:rPr>
        <w:t>กลุ่มบริษัทในฐานะผู้เช่า</w:t>
      </w:r>
    </w:p>
    <w:p w14:paraId="532A42CB" w14:textId="6885BCE7" w:rsidR="0063355B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ณ วันที่สัญญาเช่าเริ่มมีผล (วันที่สินทรัพย์อ้างอิงพร้อมใช้งาน)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012BA878" w14:textId="1E55B145" w:rsidR="00A81151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b/>
          <w:bCs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pacing w:val="-4"/>
          <w:sz w:val="32"/>
          <w:szCs w:val="32"/>
          <w:cs/>
        </w:rPr>
        <w:t>สินทรัพย์สิทธิการใช้</w:t>
      </w:r>
    </w:p>
    <w:p w14:paraId="43920970" w14:textId="77777777" w:rsidR="006E53F3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</w:t>
      </w:r>
      <w:r w:rsidR="0063355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(ถ้ามี)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รับรู้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3D3E451" w14:textId="320AC681" w:rsidR="00A81151" w:rsidRPr="002F3810" w:rsidRDefault="00A81151" w:rsidP="00D41DD3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tbl>
      <w:tblPr>
        <w:tblW w:w="86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1"/>
        <w:gridCol w:w="2053"/>
        <w:gridCol w:w="2341"/>
      </w:tblGrid>
      <w:tr w:rsidR="00FE688A" w:rsidRPr="002F3810" w14:paraId="4C0A50E5" w14:textId="77777777" w:rsidTr="00BE4217">
        <w:tc>
          <w:tcPr>
            <w:tcW w:w="4231" w:type="dxa"/>
          </w:tcPr>
          <w:p w14:paraId="72EAA8C3" w14:textId="77777777" w:rsidR="00A81151" w:rsidRPr="002F3810" w:rsidRDefault="00A81151" w:rsidP="00F30A8D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2053" w:type="dxa"/>
            <w:hideMark/>
          </w:tcPr>
          <w:p w14:paraId="2F592E49" w14:textId="77777777" w:rsidR="00A81151" w:rsidRPr="002F3810" w:rsidRDefault="00A81151" w:rsidP="00F30A8D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งบการเงินรวม</w:t>
            </w:r>
          </w:p>
        </w:tc>
        <w:tc>
          <w:tcPr>
            <w:tcW w:w="2341" w:type="dxa"/>
            <w:hideMark/>
          </w:tcPr>
          <w:p w14:paraId="0B516131" w14:textId="77777777" w:rsidR="00A81151" w:rsidRPr="002F3810" w:rsidRDefault="00A81151" w:rsidP="00F30A8D">
            <w:pPr>
              <w:tabs>
                <w:tab w:val="right" w:pos="960"/>
                <w:tab w:val="left" w:pos="1140"/>
              </w:tabs>
              <w:ind w:right="12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u w:val="single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266EA12D" w14:textId="77777777" w:rsidTr="00BE4217">
        <w:tc>
          <w:tcPr>
            <w:tcW w:w="4231" w:type="dxa"/>
            <w:hideMark/>
          </w:tcPr>
          <w:p w14:paraId="42CE2E98" w14:textId="77777777" w:rsidR="00A81151" w:rsidRPr="002F3810" w:rsidRDefault="00A81151" w:rsidP="00F30A8D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Times New Roman" w:hAnsi="Tms Rmn"/>
                <w:color w:val="auto"/>
                <w:sz w:val="32"/>
                <w:szCs w:val="32"/>
                <w:cs/>
                <w:lang w:bidi="th-TH"/>
              </w:rPr>
              <w:t>ที่ดินและส่วนปรับปรุงที่ดิน</w:t>
            </w:r>
          </w:p>
        </w:tc>
        <w:tc>
          <w:tcPr>
            <w:tcW w:w="2053" w:type="dxa"/>
            <w:hideMark/>
          </w:tcPr>
          <w:p w14:paraId="7ADE490B" w14:textId="77777777" w:rsidR="00A81151" w:rsidRPr="002F3810" w:rsidRDefault="00A81151" w:rsidP="00F30A8D">
            <w:pPr>
              <w:tabs>
                <w:tab w:val="left" w:pos="345"/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20 - 25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ab/>
              <w:t>ปี</w:t>
            </w:r>
          </w:p>
        </w:tc>
        <w:tc>
          <w:tcPr>
            <w:tcW w:w="2341" w:type="dxa"/>
            <w:hideMark/>
          </w:tcPr>
          <w:p w14:paraId="3CA5244E" w14:textId="77777777" w:rsidR="00A81151" w:rsidRPr="002F3810" w:rsidRDefault="00A81151" w:rsidP="00F30A8D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FE688A" w:rsidRPr="002F3810" w14:paraId="1F8C1312" w14:textId="77777777" w:rsidTr="00BE4217">
        <w:tc>
          <w:tcPr>
            <w:tcW w:w="4231" w:type="dxa"/>
            <w:hideMark/>
          </w:tcPr>
          <w:p w14:paraId="7D29F0D8" w14:textId="77777777" w:rsidR="00A81151" w:rsidRPr="002F3810" w:rsidRDefault="00A81151" w:rsidP="00F30A8D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Times New Roman" w:hAnsi="Tms Rmn"/>
                <w:color w:val="auto"/>
                <w:sz w:val="32"/>
                <w:szCs w:val="32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2053" w:type="dxa"/>
            <w:hideMark/>
          </w:tcPr>
          <w:p w14:paraId="4D0982D5" w14:textId="41851788" w:rsidR="00A81151" w:rsidRPr="002F3810" w:rsidRDefault="00A81151" w:rsidP="00F30A8D">
            <w:pPr>
              <w:tabs>
                <w:tab w:val="left" w:pos="345"/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="005A28B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 </w:t>
            </w:r>
            <w:r w:rsidR="00687F65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- 25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ab/>
              <w:t>ปี</w:t>
            </w:r>
          </w:p>
        </w:tc>
        <w:tc>
          <w:tcPr>
            <w:tcW w:w="2341" w:type="dxa"/>
            <w:hideMark/>
          </w:tcPr>
          <w:p w14:paraId="00ED02AB" w14:textId="6EBE4393" w:rsidR="00A81151" w:rsidRPr="002F3810" w:rsidRDefault="00A81151" w:rsidP="00F30A8D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="001026C4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</w:t>
            </w:r>
            <w:r w:rsidR="001026C4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="001026C4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3A59E2" w:rsidRPr="002F3810" w14:paraId="4D050725" w14:textId="77777777" w:rsidTr="00BE4217">
        <w:tc>
          <w:tcPr>
            <w:tcW w:w="4231" w:type="dxa"/>
            <w:hideMark/>
          </w:tcPr>
          <w:p w14:paraId="2B46DE00" w14:textId="77777777" w:rsidR="003A59E2" w:rsidRPr="002F3810" w:rsidRDefault="003A59E2" w:rsidP="00F30A8D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62" w:right="-36" w:hanging="162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ยานพาหนะ</w:t>
            </w:r>
          </w:p>
        </w:tc>
        <w:tc>
          <w:tcPr>
            <w:tcW w:w="2053" w:type="dxa"/>
            <w:hideMark/>
          </w:tcPr>
          <w:p w14:paraId="58BF7280" w14:textId="77777777" w:rsidR="003A59E2" w:rsidRPr="002F3810" w:rsidRDefault="003A59E2" w:rsidP="00F30A8D">
            <w:pPr>
              <w:tabs>
                <w:tab w:val="right" w:pos="960"/>
                <w:tab w:val="left" w:pos="114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  <w:tc>
          <w:tcPr>
            <w:tcW w:w="2341" w:type="dxa"/>
            <w:hideMark/>
          </w:tcPr>
          <w:p w14:paraId="439883CC" w14:textId="1D700FD2" w:rsidR="003A59E2" w:rsidRPr="002F3810" w:rsidRDefault="003A59E2" w:rsidP="00F30A8D">
            <w:pPr>
              <w:tabs>
                <w:tab w:val="right" w:pos="1170"/>
                <w:tab w:val="left" w:pos="1350"/>
              </w:tabs>
              <w:ind w:right="1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ปี</w:t>
            </w:r>
          </w:p>
        </w:tc>
      </w:tr>
    </w:tbl>
    <w:p w14:paraId="54EFEEB5" w14:textId="77777777" w:rsidR="00A81151" w:rsidRPr="002F3810" w:rsidRDefault="00A81151" w:rsidP="00D41DD3">
      <w:pPr>
        <w:spacing w:before="240" w:after="120"/>
        <w:ind w:left="547"/>
        <w:jc w:val="thaiDistribute"/>
        <w:rPr>
          <w:rFonts w:ascii="Angsana New" w:hAnsi="Angsana New"/>
          <w:color w:val="auto"/>
          <w:spacing w:val="-4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pacing w:val="-4"/>
          <w:sz w:val="32"/>
          <w:szCs w:val="32"/>
          <w:cs/>
        </w:rPr>
        <w:lastRenderedPageBreak/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13A56E8C" w14:textId="47D4FC4D" w:rsidR="00A81151" w:rsidRPr="002F3810" w:rsidRDefault="00A81151" w:rsidP="00A81151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color w:val="auto"/>
          <w:spacing w:val="-4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i/>
          <w:iCs/>
          <w:color w:val="auto"/>
          <w:spacing w:val="-4"/>
          <w:sz w:val="32"/>
          <w:szCs w:val="32"/>
          <w:cs/>
        </w:rPr>
        <w:t>หนี้สินตามสัญญาเช่า</w:t>
      </w:r>
    </w:p>
    <w:p w14:paraId="4C8EADB3" w14:textId="49ED472C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ตลอดอายุสัญญาเช่า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</w:t>
      </w:r>
      <w:r w:rsidR="001148E9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ค่าเช่าผันแปร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ในการยกเลิกสัญญาเช่า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</w:t>
      </w:r>
      <w:r w:rsidR="000608B9" w:rsidRPr="002F3810">
        <w:rPr>
          <w:rFonts w:ascii="Angsana New" w:hAnsi="Angsana New"/>
          <w:color w:val="auto"/>
          <w:sz w:val="32"/>
          <w:szCs w:val="32"/>
        </w:rPr>
        <w:t xml:space="preserve">  </w:t>
      </w:r>
      <w:r w:rsidR="00A92597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ที่เหตุการณ์หรือเงื่อนไขซึ่งเกี่ยวข้องกับการจ่ายชำระนั้นได้เกิดขึ้น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</w:p>
    <w:p w14:paraId="18AA98C0" w14:textId="11EA3C4D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</w:t>
      </w:r>
      <w:r w:rsidR="005B3E38" w:rsidRPr="002F3810">
        <w:rPr>
          <w:rFonts w:ascii="Angsana New" w:hAnsi="Angsana New"/>
          <w:color w:val="auto"/>
          <w:sz w:val="32"/>
          <w:szCs w:val="32"/>
        </w:rPr>
        <w:t xml:space="preserve"> 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ของสัญญาเช่าหรืออัตราดอกเบี้ยการกู้ยืมส่วนเพิ่มของกลุ่มบริษัท หลังจากวันที่สัญญาเช่าเริ่มมีผล</w:t>
      </w:r>
      <w:r w:rsidR="005B3E38" w:rsidRPr="002F3810">
        <w:rPr>
          <w:rFonts w:ascii="Angsana New" w:hAnsi="Angsana New"/>
          <w:color w:val="auto"/>
          <w:sz w:val="32"/>
          <w:szCs w:val="32"/>
        </w:rPr>
        <w:t xml:space="preserve">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มูลค่าตามบัญชีของหนี้สินตามสัญญาเช่าจะเพิ่มขึ้นจากดอกเบี้ยของหนี้สินตามสัญญาเช่าและลดลงจาก</w:t>
      </w:r>
      <w:r w:rsidR="005E19FD" w:rsidRPr="002F3810">
        <w:rPr>
          <w:rFonts w:ascii="Angsana New" w:hAnsi="Angsana New"/>
          <w:color w:val="auto"/>
          <w:sz w:val="32"/>
          <w:szCs w:val="32"/>
        </w:rPr>
        <w:t xml:space="preserve">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การจ่ายชำระหนี้สิน</w:t>
      </w:r>
      <w:r w:rsidR="00373D6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</w:t>
      </w:r>
      <w:r w:rsidRPr="002F3810">
        <w:rPr>
          <w:rFonts w:ascii="Angsana New" w:hAnsi="Angsana New"/>
          <w:color w:val="auto"/>
          <w:sz w:val="32"/>
          <w:szCs w:val="32"/>
          <w:cs/>
        </w:rPr>
        <w:t>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</w:t>
      </w:r>
      <w:r w:rsidR="006E37D2" w:rsidRPr="002F3810">
        <w:rPr>
          <w:rFonts w:ascii="Angsana New" w:hAnsi="Angsana New"/>
          <w:color w:val="auto"/>
          <w:sz w:val="32"/>
          <w:szCs w:val="32"/>
        </w:rPr>
        <w:t xml:space="preserve">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ในการประเมินสิทธิเลือกซื้อสินทรัพย์อ้างอิง</w:t>
      </w:r>
    </w:p>
    <w:p w14:paraId="63B2C6BA" w14:textId="77777777" w:rsidR="00A81151" w:rsidRPr="002F3810" w:rsidRDefault="00A81151" w:rsidP="00A81151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b/>
          <w:bCs/>
          <w:i/>
          <w:iCs/>
          <w:color w:val="auto"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5C7ECAA0" w14:textId="22C4FF92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สัญญาเช่าที่มีอายุสัญญาเช่า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12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0D16C7F4" w14:textId="0E303C63" w:rsidR="00A81151" w:rsidRPr="002F3810" w:rsidRDefault="00E5269F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.10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   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รายการธุรกิจกับบุคคลหรือกิจการที่เกี่ยวข้องกัน</w:t>
      </w:r>
    </w:p>
    <w:p w14:paraId="3E01A1D9" w14:textId="77FBD7D4" w:rsidR="00A81151" w:rsidRPr="002F3810" w:rsidRDefault="00A81151" w:rsidP="00A81151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บุคคลหรือกิจการที่เกี่ยวข้องกันกับบริษัทฯ หมายถึง บุคคลหรือกิจการที่มีอำนาจควบคุมบริษัทฯ </w:t>
      </w:r>
      <w:r w:rsidR="00B951D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FAAE33D" w14:textId="59BB4D02" w:rsidR="00A81151" w:rsidRPr="002F3810" w:rsidRDefault="00A81151" w:rsidP="00A81151">
      <w:pPr>
        <w:tabs>
          <w:tab w:val="left" w:pos="1440"/>
        </w:tabs>
        <w:spacing w:before="120" w:after="120"/>
        <w:ind w:left="547" w:hanging="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นอกจากนี้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บุคคลหรือกิจการที่เกี่ยวข้องกันยังหมายรวมถึงบริษัทร่วม และบุคคลหรือกิจการที่มีสิทธิ</w:t>
      </w:r>
      <w:r w:rsidR="0049161C" w:rsidRPr="002F3810">
        <w:rPr>
          <w:rFonts w:ascii="Angsana New" w:hAnsi="Angsana New"/>
          <w:color w:val="auto"/>
          <w:sz w:val="32"/>
          <w:szCs w:val="32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39DC7A18" w14:textId="34B55A86" w:rsidR="00A81151" w:rsidRPr="002F3810" w:rsidRDefault="00342025" w:rsidP="00E16590">
      <w:pPr>
        <w:tabs>
          <w:tab w:val="left" w:pos="144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E5269F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.11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ค่าธรรมเนียมทางการเงินรอตัดจ่าย</w:t>
      </w:r>
    </w:p>
    <w:p w14:paraId="5A44C9E0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ค่าใช้จ่ายทางการเงินที่เกี่ยวข้องกับการกู้ยืมเงินซึ่งเกิดขึ้นก่อนหรือ</w:t>
      </w:r>
      <w:r w:rsidRPr="002F3810">
        <w:rPr>
          <w:rFonts w:ascii="Angsana New" w:hAnsi="Angsana New" w:hint="cs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ณ</w:t>
      </w:r>
      <w:r w:rsidRPr="002F3810">
        <w:rPr>
          <w:rFonts w:ascii="Angsana New" w:hAnsi="Angsana New" w:hint="cs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</w:t>
      </w:r>
      <w:r w:rsidRPr="002F3810">
        <w:rPr>
          <w:rFonts w:ascii="Angsana New" w:hAnsi="Angsana New" w:hint="cs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ธรรมเนียมทางการเงินรอตัดจ่ายจะตัดจ่ายตามสัดส่วนของเงินกู้ยืมที่ได้เบิกถอนแล้วจะแสดงหักจากเงินกู้ยืมที่เกี่ยวข้องและถูกตัดจำหน่ายโดยวิธีอัตราดอกเบี้ยที่แท้จริงตามอายุของเงินกู้</w:t>
      </w:r>
    </w:p>
    <w:p w14:paraId="1C018A71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ค่าตัดจำหน่ายค่าธรรมเนียมทางการเงินรอตัดจ่ายรวมอยู่ในการคำนวณ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ต้นทุนทางการเงิน</w:t>
      </w:r>
    </w:p>
    <w:p w14:paraId="0228D264" w14:textId="6F2861D8" w:rsidR="00A81151" w:rsidRPr="002F3810" w:rsidRDefault="00E5269F" w:rsidP="00E16590">
      <w:pPr>
        <w:spacing w:before="100" w:after="10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.12</w:t>
      </w:r>
      <w:r w:rsidR="008A5F05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เงินตราต่างประเทศ</w:t>
      </w:r>
    </w:p>
    <w:p w14:paraId="731C08C9" w14:textId="1DEFAD71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ซึ่งเป็นสกุลเงินที่ใช้ใน</w:t>
      </w:r>
      <w:r w:rsidR="00DB638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</w:t>
      </w:r>
      <w:r w:rsidR="00090C4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การดำเนินงานของบริษัทฯ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รายการต่าง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ๆ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158A0BA6" w14:textId="1556FACB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C541D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ณ วันสิ้นรอบระยะเวลารายงาน</w:t>
      </w:r>
    </w:p>
    <w:p w14:paraId="6BED96D3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14C00D59" w14:textId="44DFFA37" w:rsidR="00A81151" w:rsidRPr="002F3810" w:rsidRDefault="00E5269F" w:rsidP="00E16590">
      <w:pPr>
        <w:tabs>
          <w:tab w:val="left" w:pos="540"/>
          <w:tab w:val="left" w:pos="1440"/>
          <w:tab w:val="left" w:pos="2880"/>
        </w:tabs>
        <w:spacing w:before="60" w:after="6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.13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การด้อยค่าของสินทรัพย์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ที่ไม่ใช่สินทรัพย์ทางการเงิน</w:t>
      </w:r>
    </w:p>
    <w:p w14:paraId="26CCCA01" w14:textId="6A8BB96F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ทุกวันสิ้นรอบระยะเวลารายงาน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จะทำการประเมินการด้อยค่าของที่ดิน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อาคารและอุปกรณ์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สินทรัพย์สิทธิการใช้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หรือสินทรัพย์ที่ไม่มีตัวตนอื่นของ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หากมีข้อบ่งชี้ว่าสินทรัพย์ดังกล่าวอาจด้อยค่า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และจะทำการประเมินการด้อยค่าของค่าความนิยมเป็นรายปี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นั้น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มูลค่า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</w:t>
      </w:r>
      <w:r w:rsidR="002C3A5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หักต้นทุนในการขาย</w:t>
      </w:r>
      <w:r w:rsidR="00133D4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ใช้แบบจำลองการประเมินมูลค่าที่ดีที่สุดซึ่งเหมาะสมกับสินทรัพย์ </w:t>
      </w:r>
      <w:r w:rsidR="00F67D2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ซึ่งสะท้อนถึงจำนวนเงินที่กิจการสามารถจะได้มาจากการจำหน่ายสินทรัพย์หักด้วยต้นทุนในการจำหน่าย </w:t>
      </w:r>
      <w:r w:rsidR="002C3A5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196E4475" w14:textId="59109DFD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จะรับรู้รายการขาดทุนจากการด้อยค่าในส่วนของกำไรหรือขาดทุน</w:t>
      </w:r>
    </w:p>
    <w:p w14:paraId="460769A9" w14:textId="5C3C530E" w:rsidR="00A81151" w:rsidRPr="002F3810" w:rsidRDefault="00A81151" w:rsidP="00ED60BA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lastRenderedPageBreak/>
        <w:t xml:space="preserve">หากในการประเมินการด้อยค่าของสินทรัพย์ </w:t>
      </w:r>
      <w:r w:rsidRPr="002F3810">
        <w:rPr>
          <w:rFonts w:ascii="Angsana New" w:hAnsi="Angsana New"/>
          <w:color w:val="auto"/>
          <w:sz w:val="32"/>
          <w:szCs w:val="32"/>
          <w:cs/>
        </w:rPr>
        <w:t>(ยกเว้นค่าความนิยม)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มีการเปลี่ยนแปลงประมาณการที่ใช้กำหนดมูลค่าที่คาดว่าจะได้รับคืนภายหลังจากการรับรู้ผลขาดทุน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จากการด้อยค่าครั้งล่าสุด โดยมูลค่าตามบัญชีของสินทรัพย์ที่เพิ่มขึ้นจากการกลับรายการผลขาดทุน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จะบันทึกกลับรายการผลขาดทุนจากการด้อยค่าของสินทรัพย์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โดยรับรู้ไปยังส่วนของกำไรหรือขาดทุนทันที</w:t>
      </w:r>
    </w:p>
    <w:p w14:paraId="256D4D4A" w14:textId="50F520CA" w:rsidR="00A81151" w:rsidRPr="002F3810" w:rsidRDefault="00E5269F" w:rsidP="00E16590">
      <w:pPr>
        <w:tabs>
          <w:tab w:val="left" w:pos="540"/>
          <w:tab w:val="left" w:pos="1440"/>
          <w:tab w:val="left" w:pos="288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ผลประโยชน์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ของ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พนักงาน</w:t>
      </w:r>
    </w:p>
    <w:p w14:paraId="6D3AE200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ผลประโยชน์ระยะสั้นของพนักงาน</w:t>
      </w:r>
    </w:p>
    <w:p w14:paraId="06FD1D34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45B809ED" w14:textId="0648AA83" w:rsidR="00C146B0" w:rsidRPr="002F3810" w:rsidRDefault="00C146B0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ผลประโยชน์หลังออกจากงานของพนักงานและผลประโยชน์ระยะยาวอื่นของพนักงาน</w:t>
      </w:r>
    </w:p>
    <w:p w14:paraId="37560977" w14:textId="7F85A92C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cs/>
          <w:lang w:bidi="th-TH"/>
        </w:rPr>
        <w:t>โครงการสมทบเงิน</w:t>
      </w:r>
    </w:p>
    <w:p w14:paraId="7AB5EF32" w14:textId="3FD92DC0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bookmarkStart w:id="1" w:name="_Hlk62584664"/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bookmarkEnd w:id="1"/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="000C3056"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="000C3056"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เงินที่</w:t>
      </w:r>
      <w:r w:rsidR="000C3056"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="000C3056"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จ่ายสมทบกองทุนสำรองเลี้ยงชีพบันทึกเป็นค่าใช้จ่ายในปีที่</w:t>
      </w:r>
      <w:r w:rsidR="004A7D3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เกิดรายการ</w:t>
      </w:r>
    </w:p>
    <w:p w14:paraId="30A6509E" w14:textId="570A7D92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cs/>
        </w:rPr>
        <w:t>โครงการ</w:t>
      </w:r>
      <w:r w:rsidRPr="002F3810">
        <w:rPr>
          <w:rFonts w:ascii="Angsana New" w:hAnsi="Angsana New" w:hint="cs"/>
          <w:b/>
          <w:bCs/>
          <w:i/>
          <w:iCs/>
          <w:color w:val="auto"/>
          <w:sz w:val="32"/>
          <w:szCs w:val="32"/>
          <w:cs/>
          <w:lang w:bidi="th-TH"/>
        </w:rPr>
        <w:t>ผลประโยชน์หลังออกจากงาน และผลประโยชน์ระยะยาวอื่นของพนักงาน</w:t>
      </w:r>
    </w:p>
    <w:p w14:paraId="776F962F" w14:textId="28C85C6B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มีภาระสำหรับเงินชดเชยที่ต้องจ่ายให้แก่พนักงานเมื่อออกจากงานตามกฎหมายแรงงาน 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และตามโครงการผลตอบแทนพนักงานอื่น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ๆ ซึ่ง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จัดให้มีโครงการผลประโยชน์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ระยะยาวอื่นของพนักงาน ได้แก่ โครงการเงินรางวัลการปฏิบัติงานครบกำหนดระยะเวลาและโครงการอื่น</w:t>
      </w:r>
    </w:p>
    <w:p w14:paraId="0EE192A5" w14:textId="541C8ED8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 w:cs="Times New Roman"/>
          <w:color w:val="auto"/>
          <w:sz w:val="32"/>
          <w:szCs w:val="32"/>
          <w:rtl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คำนวณหนี้สินตามโครงการผลประโยชน์หลังออกจากงานของพนักงาน และโครงการผลประโยชน์ระยะยาวอื่นของพนักงาน โดยใช้วิธีคิดลดแต่ละหน่วยที่ประมาณการไว้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Pr="002F3810">
        <w:rPr>
          <w:rFonts w:ascii="Angsana New" w:hAnsi="Angsana New"/>
          <w:color w:val="auto"/>
          <w:sz w:val="32"/>
          <w:szCs w:val="32"/>
        </w:rPr>
        <w:t>Projected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Unit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Credit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Method)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</w:p>
    <w:p w14:paraId="7EC38A4C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 w:cs="Times New Roman"/>
          <w:color w:val="auto"/>
          <w:sz w:val="32"/>
          <w:szCs w:val="32"/>
          <w:rtl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  <w:r w:rsidRPr="002F3810">
        <w:rPr>
          <w:rFonts w:ascii="Angsana New" w:hAnsi="Angsana New" w:cs="Times New Roman"/>
          <w:color w:val="auto"/>
          <w:sz w:val="32"/>
          <w:szCs w:val="32"/>
          <w:rtl/>
        </w:rPr>
        <w:t xml:space="preserve"> </w:t>
      </w:r>
    </w:p>
    <w:p w14:paraId="2E9D74F4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ผลกำไรหรือขาดทุนจากการประมาณการตามหลักคณิตศาสตร์ประกันภัย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สำหรับโครงการผลประโยชน์ระยะยาวอื่นของพนักงานจะรับรู้ทันทีในส่วนของกำไรหรือขาดทุน</w:t>
      </w:r>
    </w:p>
    <w:p w14:paraId="699C8B7B" w14:textId="48D1A67E" w:rsidR="00A81151" w:rsidRPr="002F3810" w:rsidRDefault="00E5269F" w:rsidP="00E16590">
      <w:pPr>
        <w:tabs>
          <w:tab w:val="left" w:pos="540"/>
          <w:tab w:val="left" w:pos="1440"/>
          <w:tab w:val="left" w:pos="2160"/>
          <w:tab w:val="center" w:pos="576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.15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ab/>
        <w:t>ประมาณการหนี้สิน</w:t>
      </w:r>
    </w:p>
    <w:p w14:paraId="650093E4" w14:textId="1EED7A43" w:rsidR="00A81151" w:rsidRPr="002F3810" w:rsidRDefault="00A81151" w:rsidP="0013591C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จะบันทึกประมาณการหนี้สินไว้ในบัญชีเมื่อภาระผูกพันซึ่งเป็นผลมาจากเหตุการณ์ในอดีต</w:t>
      </w:r>
      <w:r w:rsidR="00E65E6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ได้เกิดขึ้นแล้ว และมีความเป็นไปได้ค่อนข้างแน่นอนว่า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จะเสียทรัพยากรเชิงเศรษฐกิจไป</w:t>
      </w:r>
      <w:r w:rsidR="001E456F" w:rsidRPr="002F3810">
        <w:rPr>
          <w:rFonts w:ascii="Angsana New" w:hAnsi="Angsana New"/>
          <w:color w:val="auto"/>
          <w:sz w:val="32"/>
          <w:szCs w:val="32"/>
          <w:lang w:bidi="th-TH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เพื่อปลดเปลื้องภาระผูกพันนั้น และ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สามารถประมาณมูลค่าภาระผูกพันนั้นได้อย่างน่าเชื่อถือ</w:t>
      </w:r>
    </w:p>
    <w:p w14:paraId="6236775B" w14:textId="35926EB7" w:rsidR="00A81151" w:rsidRPr="002F3810" w:rsidRDefault="00E5269F" w:rsidP="00E1659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.16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ab/>
        <w:t>ภาษีเงินได้</w:t>
      </w:r>
    </w:p>
    <w:p w14:paraId="5E8DBC9E" w14:textId="39B21186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7E89DC13" w14:textId="1E8FA51C" w:rsidR="00A81151" w:rsidRPr="002F3810" w:rsidRDefault="00D424D8" w:rsidP="00D424D8">
      <w:pPr>
        <w:tabs>
          <w:tab w:val="left" w:pos="540"/>
        </w:tabs>
        <w:spacing w:before="120" w:after="120"/>
        <w:jc w:val="thaiDistribute"/>
        <w:rPr>
          <w:rFonts w:ascii="Angsana New" w:hAnsi="Angsana New" w:cs="Times New Roman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ภาษีเงินได้ปัจจุบัน</w:t>
      </w:r>
    </w:p>
    <w:p w14:paraId="09CCCD93" w14:textId="74963000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บันทึกภาษีเงินได้ปัจจุบันตามจำนวนที่คาดว่าจะจ่ายให้กับหน่วยงานจัดเก็บภาษีของรัฐ</w:t>
      </w:r>
      <w:r w:rsidR="001E456F" w:rsidRPr="002F3810">
        <w:rPr>
          <w:rFonts w:ascii="Angsana New" w:hAnsi="Angsana New"/>
          <w:color w:val="auto"/>
          <w:sz w:val="32"/>
          <w:szCs w:val="32"/>
          <w:lang w:bidi="th-TH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โดยคำนวณจากกำไรทางภาษีตามหลักเกณฑ์ที่กำหนดในกฎหมายภาษีอากร</w:t>
      </w:r>
    </w:p>
    <w:p w14:paraId="10F73FDF" w14:textId="2C3B2184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 w:cs="Times New Roman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ภาษีเงินได้รอการตัดบัญชี</w:t>
      </w:r>
    </w:p>
    <w:p w14:paraId="7859FBB7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ที่เกี่ยวข้องนั้น โดยใช้อัตราภาษีที่มีผลบังคับใช้ ณ วันสิ้นรอบระยะเวลารายงาน </w:t>
      </w:r>
    </w:p>
    <w:p w14:paraId="2F1A940B" w14:textId="7DBB44BE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รับรู้หนี้สินภาษีเงินได้รอการตัดบัญชีของผลแตกต่างชั่วคราวที่ต้องเสียภาษี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</w:t>
      </w:r>
      <w:r w:rsidR="00942CE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ที่ยังไม่ได้ใช้ในจำนวนเท่าที่มีความเป็นไปได้ค่อนข้างแน่ที่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จะมีกำไรทางภาษีในอนาคต</w:t>
      </w:r>
      <w:r w:rsidR="00EC262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29AE2784" w14:textId="77777777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192EAB4D" w14:textId="08A6A9D0" w:rsidR="00A81151" w:rsidRPr="002F3810" w:rsidRDefault="00A81151" w:rsidP="00A8115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จะบันทึกภาษีเงินได้รอการตัดบัญชีโดยตรงไปยังส่วนของผู้ถือหุ้นหากภาษี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ที่เกิดขึ้นเกี่ยวข้องกับรายการที่ได้บันทึกโดยตรงไปยังส่วนของผู้ถือหุ้น</w:t>
      </w:r>
    </w:p>
    <w:p w14:paraId="2E6E733A" w14:textId="6BEFF24A" w:rsidR="00A81151" w:rsidRPr="002F3810" w:rsidRDefault="00E5269F" w:rsidP="00E16590">
      <w:pPr>
        <w:tabs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.17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เครื่องมือทางการเงิน</w:t>
      </w:r>
    </w:p>
    <w:p w14:paraId="7126C8ED" w14:textId="1F27C22F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กลุ่มบริษัทรับรู้รายการเมื่อเริ่มแรกของ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ด้วยมูลค่ายุติธรรม และ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บวกด้วยต้นทุน</w:t>
      </w:r>
      <w:r w:rsidR="008806DA" w:rsidRPr="002F3810">
        <w:rPr>
          <w:rFonts w:ascii="Angsana New" w:hAnsi="Angsana New"/>
          <w:color w:val="auto"/>
          <w:sz w:val="32"/>
          <w:szCs w:val="32"/>
        </w:rPr>
        <w:t xml:space="preserve">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การทำรายการ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เฉพาะในกรณีที่เป็นสินทรัพย์ทางการเงิน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ไม่ได้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วัดมูลค่าด้วยมูลค่ายุติธรรมผ่านกำไรหรือขาดทุน </w:t>
      </w:r>
      <w:r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 xml:space="preserve">อย่างไรก็ตาม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สำหรับ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ลูกหนี้การค้าที่ไม่มีองค์ประกอบเกี่ยวกับการจัดหาเงินที่มีนัยสำคัญ </w:t>
      </w:r>
      <w:r w:rsidR="008806DA" w:rsidRPr="002F3810">
        <w:rPr>
          <w:rFonts w:ascii="Angsana New" w:hAnsi="Angsana New"/>
          <w:color w:val="auto"/>
          <w:sz w:val="32"/>
          <w:szCs w:val="32"/>
        </w:rPr>
        <w:t xml:space="preserve">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2F3810">
        <w:rPr>
          <w:rFonts w:ascii="Angsana New" w:hAnsi="Angsana New"/>
          <w:color w:val="auto"/>
          <w:sz w:val="32"/>
          <w:szCs w:val="32"/>
          <w:cs/>
        </w:rPr>
        <w:t>ด้วยราคา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รายการ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</w:p>
    <w:p w14:paraId="341D8E4D" w14:textId="0C27096D" w:rsidR="00A81151" w:rsidRPr="002F3810" w:rsidRDefault="002F447C" w:rsidP="00A81151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br w:type="column"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lastRenderedPageBreak/>
        <w:t>การจัดประเภทรายการและการวัดมูลค่าของสินทรัพย์ทางการเงิน</w:t>
      </w:r>
    </w:p>
    <w:p w14:paraId="6CE9025A" w14:textId="087050A9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กลุ่มบริษัทจัดประเภท</w:t>
      </w:r>
      <w:r w:rsidRPr="002F3810">
        <w:rPr>
          <w:rFonts w:ascii="Angsana New" w:hAnsi="Angsana New"/>
          <w:color w:val="auto"/>
          <w:spacing w:val="8"/>
          <w:sz w:val="32"/>
          <w:szCs w:val="32"/>
          <w:cs/>
        </w:rPr>
        <w:t>สินทรัพย์ทางการเงิน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</w:t>
      </w:r>
      <w:r w:rsidR="00942CEE" w:rsidRPr="002F3810">
        <w:rPr>
          <w:rFonts w:ascii="Angsana New" w:hAnsi="Angsana New"/>
          <w:color w:val="auto"/>
          <w:spacing w:val="8"/>
          <w:sz w:val="32"/>
          <w:szCs w:val="32"/>
        </w:rPr>
        <w:t xml:space="preserve">                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ที่</w:t>
      </w:r>
      <w:r w:rsidRPr="002F3810">
        <w:rPr>
          <w:rFonts w:ascii="Angsana New" w:hAnsi="Angsana New"/>
          <w:color w:val="auto"/>
          <w:spacing w:val="8"/>
          <w:sz w:val="32"/>
          <w:szCs w:val="32"/>
          <w:cs/>
        </w:rPr>
        <w:t>วัดมูลค่า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ในภายหลัง</w:t>
      </w:r>
      <w:r w:rsidRPr="002F3810">
        <w:rPr>
          <w:rFonts w:ascii="Angsana New" w:hAnsi="Angsana New"/>
          <w:color w:val="auto"/>
          <w:spacing w:val="8"/>
          <w:sz w:val="32"/>
          <w:szCs w:val="32"/>
          <w:cs/>
        </w:rPr>
        <w:t>ด้วยราคาทุน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ตัดจำหน่าย 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สินทรัพย์ทางการเงินที่</w:t>
      </w:r>
      <w:r w:rsidRPr="002F3810">
        <w:rPr>
          <w:rFonts w:ascii="Angsana New" w:hAnsi="Angsana New"/>
          <w:color w:val="auto"/>
          <w:spacing w:val="8"/>
          <w:sz w:val="32"/>
          <w:szCs w:val="32"/>
          <w:cs/>
        </w:rPr>
        <w:t>วัดมูลค่า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ในภายหลัง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และ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สินทรัพย์ทางการเงินที่</w:t>
      </w:r>
      <w:r w:rsidRPr="002F3810">
        <w:rPr>
          <w:rFonts w:ascii="Angsana New" w:hAnsi="Angsana New"/>
          <w:color w:val="auto"/>
          <w:spacing w:val="8"/>
          <w:sz w:val="32"/>
          <w:szCs w:val="32"/>
          <w:cs/>
        </w:rPr>
        <w:t>วัดมูลค่า</w:t>
      </w:r>
      <w:r w:rsidRPr="002F3810">
        <w:rPr>
          <w:rFonts w:ascii="Angsana New" w:hAnsi="Angsana New" w:hint="cs"/>
          <w:color w:val="auto"/>
          <w:spacing w:val="8"/>
          <w:sz w:val="32"/>
          <w:szCs w:val="32"/>
          <w:cs/>
        </w:rPr>
        <w:t>ในภายหลัง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โดยพิจารณาจากแผน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ธุรกิจของกิจการในการจัดการสินทรัพย์ทางการเงิน 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และลักษณะของกระแสเงินสดตามสัญญาของสินทรัพย์ทางการเงิน</w:t>
      </w:r>
    </w:p>
    <w:p w14:paraId="420C237E" w14:textId="4A06F959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eastAsia="Arial Unicode MS" w:hAnsi="Angsana New"/>
          <w:b/>
          <w:bCs/>
          <w:i/>
          <w:iCs/>
          <w:color w:val="auto"/>
          <w:sz w:val="22"/>
          <w:szCs w:val="22"/>
        </w:rPr>
      </w:pPr>
      <w:r w:rsidRPr="002F3810">
        <w:rPr>
          <w:rFonts w:ascii="Angsana New" w:hAnsi="Angsana New"/>
          <w:b/>
          <w:bCs/>
          <w:i/>
          <w:iCs/>
          <w:color w:val="auto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2F3810">
        <w:rPr>
          <w:rFonts w:ascii="Angsana New" w:eastAsia="Arial Unicode MS" w:hAnsi="Angsana New"/>
          <w:b/>
          <w:bCs/>
          <w:i/>
          <w:iCs/>
          <w:color w:val="auto"/>
          <w:sz w:val="22"/>
          <w:szCs w:val="22"/>
        </w:rPr>
        <w:t xml:space="preserve"> </w:t>
      </w:r>
    </w:p>
    <w:p w14:paraId="66BA68B8" w14:textId="189100F9" w:rsidR="00A81151" w:rsidRPr="002F3810" w:rsidRDefault="00A81151" w:rsidP="00A81151">
      <w:pPr>
        <w:spacing w:before="120" w:after="120"/>
        <w:ind w:left="547" w:right="72" w:hanging="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ถือครอง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สินทรัพย์</w:t>
      </w:r>
      <w:r w:rsidR="00CE421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ทางการเงินนั้น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เพื่อรับกระแสเงินสดตามสัญญา และ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เงื่อนไขตาม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สัญญาของสินทรัพย์ทางการเงิน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ก่อให้เกิด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กระแสเงินสด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เป็นการรับชำระเพียงเงินต้นและดอกเบี้ยจาก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ยอดคงเหลือของ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เงินต้น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ในวันที่ระบุไว้เท่านั้น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</w:p>
    <w:p w14:paraId="185053C8" w14:textId="3F3BD3B6" w:rsidR="00A81151" w:rsidRPr="002F3810" w:rsidRDefault="00A81151" w:rsidP="00A81151">
      <w:pPr>
        <w:spacing w:before="120" w:after="120"/>
        <w:ind w:left="547" w:right="72" w:hanging="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มีการประเมิน</w:t>
      </w:r>
      <w:r w:rsidR="00CE421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การด้อยค่า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ทั้งนี้ ผลกำไรและขาดทุนที่เกิดขึ้นจาก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การตัดรายการ การเปลี่ยนแปลง หรือการด้อยค่า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ของสินทรัพย์ดังกล่าว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จะรับรู้ใน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กำไรหรือขาดทุน</w:t>
      </w:r>
    </w:p>
    <w:p w14:paraId="5CAAD993" w14:textId="77777777" w:rsidR="00A81151" w:rsidRPr="002F3810" w:rsidRDefault="00A81151" w:rsidP="00A81151">
      <w:pPr>
        <w:spacing w:before="120" w:after="120"/>
        <w:ind w:left="547" w:hanging="7"/>
        <w:jc w:val="both"/>
        <w:rPr>
          <w:rFonts w:ascii="Angsana New" w:eastAsia="Arial" w:hAnsi="Angsana New"/>
          <w:b/>
          <w:bCs/>
          <w:i/>
          <w:iCs/>
          <w:color w:val="auto"/>
          <w:sz w:val="32"/>
          <w:szCs w:val="32"/>
        </w:rPr>
      </w:pPr>
      <w:r w:rsidRPr="002F3810">
        <w:rPr>
          <w:rFonts w:ascii="Angsana New" w:eastAsia="Arial" w:hAnsi="Angsana New"/>
          <w:b/>
          <w:bCs/>
          <w:i/>
          <w:iCs/>
          <w:color w:val="auto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2169C5E7" w14:textId="21E609BE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eastAsia="Arial Unicode MS" w:hAnsi="Angsana New"/>
          <w:color w:val="auto"/>
          <w:sz w:val="32"/>
          <w:szCs w:val="32"/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จะแสดง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ในงบฐานะการเงิน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ด้วย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มูลค่ายุติธรรม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โดยรับรู้การ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เปลี่ยนแปลงสุทธิ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มูลค่ายุติธรรมใน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หรือ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ขาดทุน</w:t>
      </w:r>
    </w:p>
    <w:p w14:paraId="71D9FF2A" w14:textId="79ADBF72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 xml:space="preserve">ทั้งนี้ </w:t>
      </w:r>
      <w:r w:rsidRPr="002F3810">
        <w:rPr>
          <w:rFonts w:ascii="Angsana New" w:eastAsia="Arial Unicode MS" w:hAnsi="Angsana New"/>
          <w:color w:val="auto"/>
          <w:sz w:val="32"/>
          <w:szCs w:val="32"/>
          <w:cs/>
        </w:rPr>
        <w:t>สินทรัพย์ทางการเงิน</w:t>
      </w:r>
      <w:r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>ดังกล่าว หมาย</w:t>
      </w:r>
      <w:r w:rsidR="00C344C2"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>ความ</w:t>
      </w:r>
      <w:r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 xml:space="preserve">รวมถึง ตราสารอนุพันธ์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เงินลงทุนใน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หลักทรัพย์ที่ถือไว้</w:t>
      </w:r>
      <w:r w:rsidR="008806DA" w:rsidRPr="002F3810">
        <w:rPr>
          <w:rFonts w:ascii="Angsana New" w:hAnsi="Angsana New"/>
          <w:color w:val="auto"/>
          <w:sz w:val="32"/>
          <w:szCs w:val="32"/>
        </w:rPr>
        <w:t xml:space="preserve">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เพื่อค้า เงินลงทุนในตราสารทุนซึ่ง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กลุ่มบริษัทไม่ได้เลือกจัดประเภท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ให้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วัดมูลค่าด้วยมูลค่ายุติธรรมผ่านกำไรขาดทุนเบ็ดเสร็จอื่น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797EB41E" w14:textId="0539C766" w:rsidR="008877C7" w:rsidRPr="002F3810" w:rsidRDefault="00A81151" w:rsidP="008877C7">
      <w:pPr>
        <w:spacing w:before="120" w:after="120"/>
        <w:ind w:left="547" w:right="72" w:hanging="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100A9D2E" w14:textId="3D473D9F" w:rsidR="00A81151" w:rsidRPr="002F3810" w:rsidRDefault="00A81151" w:rsidP="008877C7">
      <w:pPr>
        <w:spacing w:before="120" w:after="120"/>
        <w:ind w:left="547" w:right="72" w:hanging="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ยกเว้นหนี้สินตราสารอนุพันธ์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eastAsia="Arial Unicode MS" w:hAnsi="Angsana New" w:hint="cs"/>
          <w:color w:val="auto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หัก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ต้นทุนการทำรายการ</w:t>
      </w:r>
      <w:r w:rsidRPr="002F3810">
        <w:rPr>
          <w:rFonts w:ascii="Angsana New" w:eastAsia="Arial Unicode MS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และ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จัดประเภทหนี้สินทางการเงินเป็นหนี้สินทางการเงินที่วัดมูลค่า</w:t>
      </w:r>
      <w:r w:rsidR="008806DA" w:rsidRPr="002F3810">
        <w:rPr>
          <w:rFonts w:ascii="Angsana New" w:hAnsi="Angsana New"/>
          <w:color w:val="auto"/>
          <w:sz w:val="32"/>
          <w:szCs w:val="32"/>
        </w:rPr>
        <w:t xml:space="preserve">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ในภายหลังด้วยราคาทุนตัดจำหน่าย โดยใช้วิธีดอกเบี้ยที่แท้จริง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ทั้งนี้ ผล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กำไรและขาดทุนที่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เกิดขึ้น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จากการตัดรายการ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หนี้สินทางการเงิน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และการ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ตัดจำหน่าย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วิธีดอกเบี้ยที่แท้จริงจะรับรู้ใน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="00C52346" w:rsidRPr="002F3810">
        <w:rPr>
          <w:rFonts w:ascii="Angsana New" w:hAnsi="Angsana New"/>
          <w:color w:val="auto"/>
          <w:sz w:val="32"/>
          <w:szCs w:val="32"/>
        </w:rPr>
        <w:t xml:space="preserve">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กำไรหรือขาดทุน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การคำนวณมูลค่าราคาทุน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ตัดจำหน่าย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คำนึงถึ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ค่าธรรมเนียมหรือต้นทุนที่ถือเป็น</w:t>
      </w:r>
      <w:r w:rsidR="00C52346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ส่วนหนึ่งของอัตราดอกเบี้ยที่แท้จริงนั้น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ด้วย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ทั้งนี้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ค่า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ตัดจำหน่าย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วิธีดอกเบี้ยที่แท้จริงแสดง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เป็น</w:t>
      </w:r>
      <w:r w:rsidR="00C52346" w:rsidRPr="002F3810">
        <w:rPr>
          <w:rFonts w:ascii="Angsana New" w:hAnsi="Angsana New"/>
          <w:color w:val="auto"/>
          <w:sz w:val="32"/>
          <w:szCs w:val="32"/>
        </w:rPr>
        <w:t xml:space="preserve">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ส่วนหนึ่งของ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ต้นทุนทางการเงินใน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หรือ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ขาดทุน</w:t>
      </w:r>
    </w:p>
    <w:p w14:paraId="023CA7A2" w14:textId="6205B8A9" w:rsidR="00A81151" w:rsidRPr="002F3810" w:rsidRDefault="003C7003" w:rsidP="00A81151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br w:type="column"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lastRenderedPageBreak/>
        <w:t>การตัดรายการ</w:t>
      </w:r>
      <w:r w:rsidR="00A81151"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ของเครื่องมือ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ทางการเงิน</w:t>
      </w:r>
    </w:p>
    <w:p w14:paraId="6BF7B4FC" w14:textId="3DCE720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สินทรัพย์ทางการเงินจะถูกตัดรายการ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ออกจากบัญชี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เมื่อสิทธิที่จะได้รับกระแสเงินสดของสินทรัพย์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นั้น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ได้สิ้นสุด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ลง หรือได้มีการโอนสิทธิที่จะได้รับกระแสเงินสด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ของสินทรัพย์นั้น รวมถึงได้มี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การโอน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ความเสี่ยงและผลตอบแทนเกือบทั้งหมดของสินทรัพย์นั้น หรือมีการโอนการควบคุมในสินทรัพย์นั้น</w:t>
      </w:r>
    </w:p>
    <w:p w14:paraId="18E71E2A" w14:textId="540D0A32" w:rsidR="00A81151" w:rsidRPr="002F3810" w:rsidRDefault="00A81151" w:rsidP="00A81151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กลุ่มบริษัทตัดรายการ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หนี้สินทางการเงิน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ก็ต่อ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เมื่อ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ได้มีการปฏิบัติตาม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ภาระผูกพันของหนี้สินนั้นแล้ว </w:t>
      </w:r>
      <w:r w:rsidR="00E15350" w:rsidRPr="002F3810">
        <w:rPr>
          <w:rFonts w:ascii="Angsana New" w:hAnsi="Angsana New"/>
          <w:color w:val="auto"/>
          <w:sz w:val="32"/>
          <w:szCs w:val="32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มีการยกเลิก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ภาระผูกพันนั้น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หรือ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มีการ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สิ้นสุด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ลงของภาระผูกพันนั้น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ในกรณีที่มีการเปลี่ยน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หนี้สิน</w:t>
      </w:r>
      <w:r w:rsidR="00E15350" w:rsidRPr="002F3810">
        <w:rPr>
          <w:rFonts w:ascii="Angsana New" w:hAnsi="Angsana New"/>
          <w:color w:val="auto"/>
          <w:sz w:val="32"/>
          <w:szCs w:val="32"/>
        </w:rPr>
        <w:br/>
      </w:r>
      <w:r w:rsidRPr="002F3810">
        <w:rPr>
          <w:rFonts w:ascii="Angsana New" w:hAnsi="Angsana New"/>
          <w:color w:val="auto"/>
          <w:sz w:val="32"/>
          <w:szCs w:val="32"/>
          <w:cs/>
        </w:rPr>
        <w:t>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แตกต่าง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กันอย่างมาก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หรือ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มี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แก้ไข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ข้อ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กำหนด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ของหนี้สินที่มีอยู่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อย่างเป็นสาระสำคัญ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ถือว่า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เป็นการตัดรายการ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หนี้สินเดิมและรับรู้หนี้สินใหม่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โดยรับรู้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ผลแตกต่าง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มูลค่าตามบัญชี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ดังกล่าว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ส่วนของ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กำไร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หรือ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ขาดทุน</w:t>
      </w:r>
    </w:p>
    <w:p w14:paraId="757CE9FA" w14:textId="77777777" w:rsidR="00A81151" w:rsidRPr="002F3810" w:rsidRDefault="00A81151" w:rsidP="00A81151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การด้อยค่าของสินทรัพย์ทางการเงิน</w:t>
      </w:r>
    </w:p>
    <w:p w14:paraId="0EF87D1F" w14:textId="16A33ADF" w:rsidR="00A149D8" w:rsidRPr="002F3810" w:rsidRDefault="00A81151" w:rsidP="00A149D8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ทั้งหมด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</w:t>
      </w:r>
      <w:r w:rsidR="003C02D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กระแสเงินสด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ที่จะครบกำหนดชำระ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ตามสัญญากับกระแสเงินสดทั้งหมดที่กลุ่มบริษัทคาดว่าจะได้รับ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ชำระ และ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คิดลดด้วยอัตราดอกเบี้ยที่แท้จริง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โดยประมาณ</w:t>
      </w:r>
      <w:r w:rsidRPr="002F3810">
        <w:rPr>
          <w:rFonts w:ascii="Angsana New" w:hAnsi="Angsana New"/>
          <w:color w:val="auto"/>
          <w:sz w:val="32"/>
          <w:szCs w:val="32"/>
          <w:cs/>
        </w:rPr>
        <w:t>ของสินทรัพย์ทางการเงิน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ณ วันที่ได้มา</w:t>
      </w:r>
    </w:p>
    <w:p w14:paraId="4547E4D4" w14:textId="5FE3A177" w:rsidR="00A81151" w:rsidRPr="002F3810" w:rsidRDefault="00A81151" w:rsidP="00A149D8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ในกรณีที่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โดยพิจารณา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จาก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การ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ผิดสัญญาที่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อาจ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จะเกิดขึ้นใน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12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เดือนข้างหน้า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ในขณะที่หาก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ความเสี่ยง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ด้านเครดิตของสินทรัพย์เพิ่มขึ้นอย่างมีนัยสำคัญนับตั้งแต่</w:t>
      </w:r>
      <w:r w:rsidR="003C02D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ที่คาดว่าจะเกิดขึ้นตลอดอายุ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ที่เหลืออยู่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ของเครื่องมือทางการเงิน </w:t>
      </w:r>
    </w:p>
    <w:p w14:paraId="72228177" w14:textId="13D5FEF2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เมื่อมีการค้างชำระ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การจ่ายเงิน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ตามสัญญา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เกินกว่า </w:t>
      </w:r>
      <w:r w:rsidRPr="002F3810">
        <w:rPr>
          <w:rFonts w:ascii="Angsana New" w:hAnsi="Angsana New"/>
          <w:color w:val="auto"/>
          <w:sz w:val="32"/>
          <w:szCs w:val="32"/>
        </w:rPr>
        <w:t>30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วัน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และ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พิจารณาว่าสินทรัพย์ทางการเงินนั้น</w:t>
      </w:r>
      <w:r w:rsidR="00A26B85" w:rsidRPr="002F3810">
        <w:rPr>
          <w:rFonts w:ascii="Angsana New" w:hAnsi="Angsana New"/>
          <w:color w:val="auto"/>
          <w:sz w:val="32"/>
          <w:szCs w:val="32"/>
          <w:cs/>
        </w:rPr>
        <w:t>มี</w:t>
      </w:r>
      <w:r w:rsidR="00A26B85" w:rsidRPr="002F3810">
        <w:rPr>
          <w:rFonts w:ascii="Angsana New" w:hAnsi="Angsana New" w:hint="cs"/>
          <w:color w:val="auto"/>
          <w:sz w:val="32"/>
          <w:szCs w:val="32"/>
          <w:cs/>
        </w:rPr>
        <w:t>การด้อยค่าด้านเครดิตหรือ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มีการผิดสัญญา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เมื่อมีการค้างชำระการจ่ายเงินตามสัญญาเกินกว่า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90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วัน อย่างไรก็ตาม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ในบางกรณี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กลุ่มบริษัทอาจพิจารณา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ว่า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นั้นมีการเพิ่มขึ้นของความเสี่ยงด้านเครดิตอย่างมีนัยสำคัญและมีการ</w:t>
      </w:r>
      <w:r w:rsidR="00184E14" w:rsidRPr="002F3810">
        <w:rPr>
          <w:rFonts w:ascii="Angsana New" w:hAnsi="Angsana New"/>
          <w:color w:val="auto"/>
          <w:sz w:val="32"/>
          <w:szCs w:val="32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ผิดสัญญา</w:t>
      </w:r>
      <w:r w:rsidRPr="002F3810">
        <w:rPr>
          <w:rFonts w:ascii="Angsana New" w:hAnsi="Angsana New" w:hint="cs"/>
          <w:color w:val="auto"/>
          <w:spacing w:val="-2"/>
          <w:sz w:val="32"/>
          <w:szCs w:val="32"/>
          <w:cs/>
        </w:rPr>
        <w:t>โดย</w:t>
      </w:r>
      <w:r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>พิจารณา</w:t>
      </w:r>
      <w:r w:rsidRPr="002F3810">
        <w:rPr>
          <w:rFonts w:ascii="Angsana New" w:hAnsi="Angsana New" w:hint="cs"/>
          <w:color w:val="auto"/>
          <w:spacing w:val="-2"/>
          <w:sz w:val="32"/>
          <w:szCs w:val="32"/>
          <w:cs/>
        </w:rPr>
        <w:t>จาก</w:t>
      </w:r>
      <w:r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>ข้อมูลภายในหรือข้อมูลภายนอก</w:t>
      </w:r>
      <w:r w:rsidRPr="002F3810">
        <w:rPr>
          <w:rFonts w:ascii="Angsana New" w:hAnsi="Angsana New" w:hint="cs"/>
          <w:color w:val="auto"/>
          <w:spacing w:val="-2"/>
          <w:sz w:val="32"/>
          <w:szCs w:val="32"/>
          <w:cs/>
        </w:rPr>
        <w:t>อื่น</w:t>
      </w:r>
      <w:r w:rsidR="00E15350" w:rsidRPr="002F3810">
        <w:rPr>
          <w:rFonts w:ascii="Angsana New" w:hAnsi="Angsana New"/>
          <w:color w:val="auto"/>
          <w:spacing w:val="-2"/>
          <w:sz w:val="32"/>
          <w:szCs w:val="32"/>
        </w:rPr>
        <w:t xml:space="preserve"> </w:t>
      </w:r>
    </w:p>
    <w:p w14:paraId="30CD9403" w14:textId="76CC1744" w:rsidR="00A81151" w:rsidRPr="002F3810" w:rsidRDefault="00A81151" w:rsidP="00A81151">
      <w:pPr>
        <w:keepNext/>
        <w:keepLines/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ดังนั้น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ทุก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วันสิ้นรอบระยะเวลารายงาน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จึง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</w:t>
      </w:r>
      <w:bookmarkStart w:id="2" w:name="_Hlk59432702"/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า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bookmarkEnd w:id="2"/>
    </w:p>
    <w:p w14:paraId="5823D5DA" w14:textId="7707C1BF" w:rsidR="00891095" w:rsidRPr="002F3810" w:rsidRDefault="00504A0C" w:rsidP="00891095">
      <w:pPr>
        <w:keepLines/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br w:type="column"/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lastRenderedPageBreak/>
        <w:t>การคำนวณผล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ขาดทุนด้านเครดิตที่คาดว่าจะเกิดขึ้น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ข้างต้นอ้าง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อิงจาก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ข้อมูลผล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ขาดทุนด้านเครดิต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จากประสบการณ์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ในอดีต ปรับปรุงด้วยข้อมูล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การ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คาดการณ์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ไปใน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>อนาคตเกี่ยวกับลูกหนี้</w:t>
      </w:r>
      <w:r w:rsidR="00891095" w:rsidRPr="002F3810">
        <w:rPr>
          <w:rFonts w:ascii="Angsana New" w:hAnsi="Angsana New" w:hint="cs"/>
          <w:color w:val="auto"/>
          <w:sz w:val="32"/>
          <w:szCs w:val="32"/>
          <w:cs/>
        </w:rPr>
        <w:t>นั้น</w:t>
      </w:r>
      <w:r w:rsidR="00891095" w:rsidRPr="002F3810">
        <w:rPr>
          <w:rFonts w:ascii="Angsana New" w:hAnsi="Angsana New"/>
          <w:color w:val="auto"/>
          <w:sz w:val="32"/>
          <w:szCs w:val="32"/>
          <w:cs/>
        </w:rPr>
        <w:t xml:space="preserve">และสภาพแวดล้อมทางด้านเศรษฐกิจ </w:t>
      </w:r>
    </w:p>
    <w:p w14:paraId="59B41293" w14:textId="48F863E4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สินทรัพย์ทางการเงินจะถูกตัด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จำหน่าย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ออกจากบัญชี เมื่อกิจการคาดว่าจะไม่ได้รับ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คืน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กระแสเงินสด</w:t>
      </w:r>
      <w:r w:rsidR="00942CEE" w:rsidRPr="002F3810">
        <w:rPr>
          <w:rFonts w:ascii="Angsana New" w:eastAsia="Arial" w:hAnsi="Angsana New"/>
          <w:color w:val="auto"/>
          <w:sz w:val="32"/>
          <w:szCs w:val="32"/>
        </w:rPr>
        <w:t xml:space="preserve">                  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ตามสัญญา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อีกต่อไป</w:t>
      </w:r>
    </w:p>
    <w:p w14:paraId="3DE6576B" w14:textId="0AAC5F29" w:rsidR="00DE5E94" w:rsidRPr="002F3810" w:rsidRDefault="00DE5E94" w:rsidP="00DE5E94">
      <w:pPr>
        <w:spacing w:before="120" w:after="120"/>
        <w:ind w:left="547" w:hanging="7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การหักกลบของเครื่องมือทางการเงิน</w:t>
      </w:r>
    </w:p>
    <w:p w14:paraId="373ED1CA" w14:textId="0165C950" w:rsidR="00DE5E94" w:rsidRPr="002F3810" w:rsidRDefault="00DE5E94" w:rsidP="00DE5E94">
      <w:pPr>
        <w:spacing w:before="120" w:after="120"/>
        <w:ind w:left="540"/>
        <w:jc w:val="thaiDistribute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สินทรัพย์ทางการเงินและหนี้สินทางการเงิน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จะนำมาหักกลบกัน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และ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แสดง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ด้วยยอด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สุทธิในงบฐานะการเงิ</w:t>
      </w:r>
      <w:r w:rsidR="00165B98"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>น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ก็ต่อเมื่อ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กิจการมีสิทธิ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บังคับใช้ได้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ตามกฎหมาย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อยู่แล้ว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ในการหักกลบ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จำนวนเงินที่รับรู้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และ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กิจการ</w:t>
      </w:r>
      <w:r w:rsidR="00942CEE" w:rsidRPr="002F3810">
        <w:rPr>
          <w:rFonts w:ascii="Angsana New" w:eastAsia="Arial" w:hAnsi="Angsana New"/>
          <w:color w:val="auto"/>
          <w:sz w:val="32"/>
          <w:szCs w:val="32"/>
        </w:rPr>
        <w:t xml:space="preserve">                        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มีความตั้งใจที่จะชำระด้วยยอดสุทธิ 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หรือ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593506CF" w14:textId="588B3B39" w:rsidR="00A81151" w:rsidRPr="002F3810" w:rsidRDefault="00E5269F" w:rsidP="00E16590">
      <w:pPr>
        <w:spacing w:before="120" w:after="12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.18</w:t>
      </w:r>
      <w:r w:rsidR="00DE5E94"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   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ตราสารอนุพันธ์</w:t>
      </w:r>
    </w:p>
    <w:p w14:paraId="625313EE" w14:textId="299C9545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กลุ่มบริษัทใช้ตราสารอนุพันธ์ เช่น สัญญา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ซื้อขาย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เงินตราต่างประเทศ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ล่วงหน้า</w:t>
      </w:r>
      <w:r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เพื่อป้องกันความเสี่ยง</w:t>
      </w:r>
      <w:r w:rsidR="00E15350" w:rsidRPr="002F3810">
        <w:rPr>
          <w:rFonts w:ascii="Angsana New" w:eastAsia="Arial" w:hAnsi="Angsana New"/>
          <w:color w:val="auto"/>
          <w:sz w:val="32"/>
          <w:szCs w:val="32"/>
        </w:rPr>
        <w:br/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จาก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ความผันผวนของอัตราแลกเปลี่ยน</w:t>
      </w:r>
    </w:p>
    <w:p w14:paraId="28307E69" w14:textId="10A5A8DE" w:rsidR="00A81151" w:rsidRPr="002F3810" w:rsidRDefault="00A81151" w:rsidP="00A81151">
      <w:pPr>
        <w:keepLines/>
        <w:spacing w:before="120" w:after="120"/>
        <w:ind w:left="547"/>
        <w:jc w:val="thaiDistribute"/>
        <w:rPr>
          <w:rFonts w:ascii="Angsana New" w:eastAsia="Arial" w:hAnsi="Angsana New"/>
          <w:color w:val="auto"/>
          <w:sz w:val="32"/>
          <w:szCs w:val="32"/>
          <w:cs/>
        </w:rPr>
      </w:pP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กลุ่มบริษัทรับรู้มูลค่าเริ่มแรกของ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ตราสารอนุพันธ์ด้วยมูลค่ายุติธรรม ณ วันที่ทำสัญญา และวัดมูลค่า</w:t>
      </w:r>
      <w:r w:rsidR="005E1DE7"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 xml:space="preserve">         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ในภายหลังด้วยมูลค่ายุติธรรม โดย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รับรู้การ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เปลี่ยนแปลงของมูลค่ายุติธรรมใน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ภายหลังในส่วนของ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กำไรหรือขาดทุน</w:t>
      </w:r>
      <w:r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ทั้งนี้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 กลุ่มบริษัทแสดง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ตราสารอนุพันธ์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เป็นสินทรัพย์ทางการเงินเมื่อมี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มูลค่ายุติธรรม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มากกว่าศูนย์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 และแสดงเป็นหนี้สินทางการเงินเมื่อ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มี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มูลค่ายุติธรรม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น้อยกว่าศูนย์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 </w:t>
      </w:r>
    </w:p>
    <w:p w14:paraId="676E39AA" w14:textId="24AA5979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กลุ่มบริษัทแสดง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ตราสารอนุพันธ์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ที่มีอายุสัญญาคงเหลือมากกว่า </w:t>
      </w:r>
      <w:r w:rsidRPr="002F3810">
        <w:rPr>
          <w:rFonts w:ascii="Angsana New" w:eastAsia="Arial" w:hAnsi="Angsana New"/>
          <w:color w:val="auto"/>
          <w:sz w:val="32"/>
          <w:szCs w:val="32"/>
        </w:rPr>
        <w:t xml:space="preserve">12 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เดือนและยังไม่ถึงกำหนดชำระภายใน </w:t>
      </w:r>
      <w:r w:rsidRPr="002F3810">
        <w:rPr>
          <w:rFonts w:ascii="Angsana New" w:eastAsia="Arial" w:hAnsi="Angsana New"/>
          <w:color w:val="auto"/>
          <w:sz w:val="32"/>
          <w:szCs w:val="32"/>
        </w:rPr>
        <w:t>12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 เดือน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เป็นสินทรัพย์ไม่หมุนเวียนอื่น หรือหนี้สินไม่หมุนเวียนอื่น 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และแสดง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ตราสารอนุพันธ์อื่นเป็นสินทรัพย์หมุนเวียน หรือหนี้สินหมุนเวียน</w:t>
      </w:r>
    </w:p>
    <w:p w14:paraId="0AA71F74" w14:textId="7B7F9E4C" w:rsidR="00A81151" w:rsidRPr="002F3810" w:rsidRDefault="00E5269F" w:rsidP="00E16590">
      <w:pPr>
        <w:tabs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19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การวัดมูลค่ายุติธรรม</w:t>
      </w:r>
    </w:p>
    <w:p w14:paraId="486E5FCF" w14:textId="63BA4D2B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4D5E6AA8" w14:textId="0B2673A9" w:rsidR="00A81151" w:rsidRPr="002F3810" w:rsidRDefault="00504A0C" w:rsidP="00A81151">
      <w:pPr>
        <w:spacing w:before="120" w:after="120"/>
        <w:ind w:left="540"/>
        <w:jc w:val="thaiDistribute"/>
        <w:rPr>
          <w:rFonts w:asciiTheme="majorBidi" w:hAnsiTheme="majorBidi" w:cstheme="majorBidi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 w:type="column"/>
      </w:r>
      <w:r w:rsidR="00A8115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lastRenderedPageBreak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</w:t>
      </w:r>
      <w:r w:rsidR="00A81151"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3A2E7C6F" w14:textId="77777777" w:rsidR="00A81151" w:rsidRPr="002F3810" w:rsidRDefault="00A81151" w:rsidP="00077217">
      <w:pPr>
        <w:tabs>
          <w:tab w:val="left" w:pos="1440"/>
        </w:tabs>
        <w:spacing w:before="120" w:after="120" w:line="380" w:lineRule="exact"/>
        <w:ind w:left="1713" w:hanging="1166"/>
        <w:jc w:val="thaiDistribute"/>
        <w:rPr>
          <w:rFonts w:asciiTheme="majorBidi" w:hAnsiTheme="majorBidi" w:cstheme="majorBidi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ระดับ </w:t>
      </w:r>
      <w:r w:rsidRPr="002F3810">
        <w:rPr>
          <w:rFonts w:ascii="Angsana New" w:hAnsi="Angsana New"/>
          <w:color w:val="auto"/>
          <w:sz w:val="32"/>
          <w:szCs w:val="32"/>
        </w:rPr>
        <w:t>1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  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</w:p>
    <w:p w14:paraId="24687A27" w14:textId="5D2FC481" w:rsidR="00A81151" w:rsidRPr="002F3810" w:rsidRDefault="00A81151" w:rsidP="00504A0C">
      <w:pPr>
        <w:spacing w:before="120" w:after="120" w:line="380" w:lineRule="exact"/>
        <w:ind w:left="1454" w:right="-97" w:hanging="907"/>
        <w:rPr>
          <w:rFonts w:asciiTheme="majorBidi" w:hAnsiTheme="majorBidi" w:cstheme="majorBidi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ระดับ </w:t>
      </w:r>
      <w:r w:rsidRPr="002F3810">
        <w:rPr>
          <w:rFonts w:ascii="Angsana New" w:hAnsi="Angsana New"/>
          <w:color w:val="auto"/>
          <w:sz w:val="32"/>
          <w:szCs w:val="32"/>
        </w:rPr>
        <w:t>2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   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5722FD1D" w14:textId="77777777" w:rsidR="00A81151" w:rsidRPr="002F3810" w:rsidRDefault="00A81151" w:rsidP="00504A0C">
      <w:pPr>
        <w:tabs>
          <w:tab w:val="left" w:pos="1440"/>
        </w:tabs>
        <w:spacing w:before="120" w:after="120" w:line="380" w:lineRule="exact"/>
        <w:ind w:left="1713" w:hanging="1166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ระดับ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ใช้ข้อมูลที่ไม่สามารถสังเกตได้ เช่น ข้อมูลเกี่ยวกับกระแสเงินในอนาคตที่กิจการประมาณขึ้น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</w:p>
    <w:p w14:paraId="74551E4B" w14:textId="77777777" w:rsidR="00A81151" w:rsidRPr="002F3810" w:rsidRDefault="00A81151" w:rsidP="00A81151">
      <w:pPr>
        <w:spacing w:before="120" w:after="120"/>
        <w:ind w:left="540"/>
        <w:jc w:val="thaiDistribute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color w:val="auto"/>
          <w:sz w:val="32"/>
          <w:szCs w:val="32"/>
          <w:cs/>
          <w:lang w:bidi="th-TH"/>
        </w:rPr>
        <w:t xml:space="preserve">ทุกวันสิ้นรอบระยะเวลารายงาน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color w:val="auto"/>
          <w:sz w:val="32"/>
          <w:szCs w:val="32"/>
          <w:cs/>
          <w:lang w:bidi="th-TH"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2F3810">
        <w:rPr>
          <w:color w:val="auto"/>
          <w:sz w:val="32"/>
          <w:szCs w:val="32"/>
        </w:rPr>
        <w:t xml:space="preserve"> </w:t>
      </w:r>
      <w:r w:rsidRPr="002F3810">
        <w:rPr>
          <w:color w:val="auto"/>
          <w:sz w:val="32"/>
          <w:szCs w:val="32"/>
          <w:cs/>
          <w:lang w:bidi="th-TH"/>
        </w:rPr>
        <w:t>ณ วันสิ้นรอบระยะเวลารายงานที่มีการวัดมูลค่ายุติธรรมแบบเกิดขึ้นประจำ</w:t>
      </w:r>
    </w:p>
    <w:p w14:paraId="00781E82" w14:textId="272ACFAB" w:rsidR="00A81151" w:rsidRPr="002F3810" w:rsidRDefault="00E5269F" w:rsidP="00E16590">
      <w:pPr>
        <w:tabs>
          <w:tab w:val="left" w:pos="540"/>
          <w:tab w:val="left" w:pos="2400"/>
          <w:tab w:val="left" w:pos="300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>.20</w:t>
      </w:r>
      <w:r w:rsidR="00A8115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D70A44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หนี้สินที่เกิดจากสิทธิในการขายหุ้นที่ออกให้แก่ผู้มีส่วนได้เสียที่ไม่มีอำนาจควบคุมของบริษัทย่อย</w:t>
      </w:r>
    </w:p>
    <w:p w14:paraId="1B370D10" w14:textId="65E3406F" w:rsidR="00A81151" w:rsidRPr="002F3810" w:rsidRDefault="00331D67" w:rsidP="00A81151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ได้ให้สิทธิ</w:t>
      </w:r>
      <w:r w:rsidR="004C540E" w:rsidRPr="002F3810">
        <w:rPr>
          <w:rFonts w:ascii="Angsana New"/>
          <w:color w:val="auto"/>
          <w:sz w:val="32"/>
          <w:szCs w:val="32"/>
          <w:cs/>
          <w:lang w:bidi="th-TH"/>
        </w:rPr>
        <w:t>ในการขายหุ้น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แก่ผู้มีส่วนได้เสียที่ไม่มีอำนาจควบคุมของบริษัทย่อย</w:t>
      </w:r>
      <w:r w:rsidR="004C540E" w:rsidRPr="002F3810">
        <w:rPr>
          <w:rFonts w:ascii="Angsana New"/>
          <w:color w:val="auto"/>
          <w:sz w:val="32"/>
          <w:szCs w:val="32"/>
          <w:cs/>
          <w:lang w:bidi="th-TH"/>
        </w:rPr>
        <w:t>ในการขายหุ้น</w:t>
      </w:r>
      <w:r w:rsidR="00942CEE" w:rsidRPr="002F3810">
        <w:rPr>
          <w:rFonts w:ascii="Angsana New"/>
          <w:color w:val="auto"/>
          <w:sz w:val="32"/>
          <w:szCs w:val="32"/>
          <w:lang w:bidi="th-TH"/>
        </w:rPr>
        <w:t xml:space="preserve">                   </w:t>
      </w:r>
      <w:r w:rsidR="004C540E" w:rsidRPr="002F3810">
        <w:rPr>
          <w:rFonts w:ascii="Angsana New" w:hint="cs"/>
          <w:color w:val="auto"/>
          <w:sz w:val="32"/>
          <w:szCs w:val="32"/>
          <w:cs/>
          <w:lang w:bidi="th-TH"/>
        </w:rPr>
        <w:t>ให้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 xml:space="preserve"> 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 xml:space="preserve">หากผู้มีส่วนได้เสียที่ไม่มีอำนาจควบคุมของบริษัทย่อยใช้สิทธิในการขายหุ้นดังกล่าว </w:t>
      </w:r>
      <w:r w:rsidR="00170D2C" w:rsidRPr="002F3810">
        <w:rPr>
          <w:rFonts w:ascii="Angsana New"/>
          <w:color w:val="auto"/>
          <w:sz w:val="32"/>
          <w:szCs w:val="32"/>
          <w:lang w:bidi="th-TH"/>
        </w:rPr>
        <w:br/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 xml:space="preserve">ต้องซื้อหุ้นโดยไม่สามารถปฏิเสธการใช้สิทธิในการขายหุ้นดังกล่าวได้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บันทึกมูลค่าหนี้สินดังกล่าว โดยใช้มูลค่ายุติธรรมที่คำนวณจากราคาที่คาดว่าผู้มีส่วนได้เสียที่ไม่มีอำนาจควบคุมของบริษัทย่อยจะใช้สิทธิคิดลดเป็นมูลค่าปัจจุบัน โดยแสดงเป็นส่วนหนึ่งของหนี้สินไม่หมุนเวียนในงบฐานะการเงิน</w:t>
      </w:r>
      <w:r w:rsidR="004F68B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ในงบการเงินรวม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 xml:space="preserve"> มูลค่าหนี้สินจากสิทธิดังกล่าวแสดงเป็นส่วนหักจาก</w:t>
      </w:r>
      <w:r w:rsidR="004C540E" w:rsidRPr="002F3810">
        <w:rPr>
          <w:rFonts w:ascii="Angsana New" w:hint="cs"/>
          <w:color w:val="auto"/>
          <w:sz w:val="32"/>
          <w:szCs w:val="32"/>
          <w:cs/>
          <w:lang w:bidi="th-TH"/>
        </w:rPr>
        <w:t xml:space="preserve">กำไรสะสม </w:t>
      </w:r>
      <w:r w:rsidR="00265BA6" w:rsidRPr="002F3810">
        <w:rPr>
          <w:rFonts w:ascii="Angsana New"/>
          <w:color w:val="auto"/>
          <w:sz w:val="32"/>
          <w:szCs w:val="32"/>
          <w:lang w:bidi="th-TH"/>
        </w:rPr>
        <w:t>-</w:t>
      </w:r>
      <w:r w:rsidR="004C540E" w:rsidRPr="002F3810">
        <w:rPr>
          <w:rFonts w:ascii="Angsana New"/>
          <w:color w:val="auto"/>
          <w:sz w:val="32"/>
          <w:szCs w:val="32"/>
          <w:lang w:bidi="th-TH"/>
        </w:rPr>
        <w:t xml:space="preserve"> </w:t>
      </w:r>
      <w:r w:rsidR="004C540E" w:rsidRPr="002F3810">
        <w:rPr>
          <w:rFonts w:ascii="Angsana New" w:hint="cs"/>
          <w:color w:val="auto"/>
          <w:sz w:val="32"/>
          <w:szCs w:val="32"/>
          <w:cs/>
          <w:lang w:bidi="th-TH"/>
        </w:rPr>
        <w:t>ยังไม่ได้จัดสรร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ในงบฐานะทางการเงิน</w:t>
      </w:r>
      <w:r w:rsidR="004F68B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ในงบการเงินรวม</w:t>
      </w:r>
      <w:r w:rsidR="00265BA6" w:rsidRPr="002F3810">
        <w:rPr>
          <w:rFonts w:ascii="Angsana New" w:hint="cs"/>
          <w:color w:val="auto"/>
          <w:sz w:val="32"/>
          <w:szCs w:val="32"/>
          <w:cs/>
          <w:lang w:bidi="th-TH"/>
        </w:rPr>
        <w:t xml:space="preserve"> 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และงบการเปลี่ยนแปลงส่วนของผู้ถือหุ้น</w:t>
      </w:r>
      <w:r w:rsidR="004F68B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ในงบการเงินรวม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 xml:space="preserve"> </w:t>
      </w:r>
      <w:r w:rsidR="00942CEE" w:rsidRPr="002F3810">
        <w:rPr>
          <w:rFonts w:ascii="Angsana New"/>
          <w:color w:val="auto"/>
          <w:sz w:val="32"/>
          <w:szCs w:val="32"/>
          <w:lang w:bidi="th-TH"/>
        </w:rPr>
        <w:t xml:space="preserve">                 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 xml:space="preserve">ทั้งนี้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กลุ่มบริษัท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จะประเมินมูลค่าหนี้สินจากสิทธิดังกล่าวทุกสิ้นรอบระยะเวลารายงาน และบันทึกผลต่าง</w:t>
      </w:r>
      <w:r w:rsidR="00942CEE" w:rsidRPr="002F3810">
        <w:rPr>
          <w:rFonts w:ascii="Angsana New"/>
          <w:color w:val="auto"/>
          <w:sz w:val="32"/>
          <w:szCs w:val="32"/>
          <w:lang w:bidi="th-TH"/>
        </w:rPr>
        <w:t xml:space="preserve">               </w:t>
      </w:r>
      <w:r w:rsidR="00A81151" w:rsidRPr="002F3810">
        <w:rPr>
          <w:rFonts w:ascii="Angsana New"/>
          <w:color w:val="auto"/>
          <w:sz w:val="32"/>
          <w:szCs w:val="32"/>
          <w:cs/>
          <w:lang w:bidi="th-TH"/>
        </w:rPr>
        <w:t>ที่เกิดขึ้นในส่วนของผู้ถือหุ้น</w:t>
      </w:r>
      <w:r w:rsidR="004F68B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ในงบการเงินรวม</w:t>
      </w:r>
    </w:p>
    <w:p w14:paraId="1EE838C6" w14:textId="7D3CF456" w:rsidR="00A81151" w:rsidRPr="002F3810" w:rsidRDefault="00D713B8" w:rsidP="005A32E7">
      <w:pPr>
        <w:tabs>
          <w:tab w:val="left" w:pos="900"/>
          <w:tab w:val="center" w:pos="5760"/>
        </w:tabs>
        <w:spacing w:before="60" w:after="6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การใช้ดุลยพินิจและประมาณการทางบัญชี</w:t>
      </w:r>
    </w:p>
    <w:p w14:paraId="41FB6ECF" w14:textId="0DE8B8E4" w:rsidR="00F01B0E" w:rsidRPr="002F3810" w:rsidRDefault="00F01B0E" w:rsidP="00F01B0E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EE3AD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0B87C26C" w14:textId="4F3F1F9E" w:rsidR="00F01B0E" w:rsidRPr="002F3810" w:rsidRDefault="00F01B0E" w:rsidP="00F01B0E">
      <w:pPr>
        <w:spacing w:before="120" w:after="120"/>
        <w:ind w:left="54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ค่าเผื่อการลดลงของมูลค่าสินค้าคงเหลือ</w:t>
      </w:r>
    </w:p>
    <w:p w14:paraId="30596CD1" w14:textId="1C5178BE" w:rsidR="00F01B0E" w:rsidRPr="002F3810" w:rsidRDefault="00F01B0E" w:rsidP="00E50B8E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</w:t>
      </w:r>
      <w:r w:rsidR="00603D77" w:rsidRPr="002F3810">
        <w:rPr>
          <w:rFonts w:ascii="Angsana New" w:hAnsi="Angsana New"/>
          <w:color w:val="auto"/>
          <w:sz w:val="32"/>
          <w:szCs w:val="32"/>
        </w:rPr>
        <w:t xml:space="preserve">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ผลขาดทุนที่คาดว่าจะเกิดขึ้นจากสินค้าคงเหลือ 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2F3810">
        <w:rPr>
          <w:rFonts w:ascii="Angsana New" w:hAnsi="Angsana New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และค่าเผื่อสำหรับสินค้าเก่าล้าสมัย เคลื่อนไหวช้าหรือเสื่อมคุณภาพนั้นพิจารณาจากสภาพของสินค้าและระยะเวลาในการจัดเก็บสินค้าโดยประมาณของสินค้าแต่ละชนิด</w:t>
      </w:r>
      <w:bookmarkStart w:id="3" w:name="_Hlk61519896"/>
    </w:p>
    <w:bookmarkEnd w:id="3"/>
    <w:p w14:paraId="71B04931" w14:textId="77777777" w:rsidR="00F01B0E" w:rsidRPr="002F3810" w:rsidRDefault="00F01B0E" w:rsidP="00F01B0E">
      <w:pPr>
        <w:keepNext/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lastRenderedPageBreak/>
        <w:t>ค่าความนิยม และสินทรัพย์ไม่มีตัวตน</w:t>
      </w:r>
    </w:p>
    <w:p w14:paraId="12F4D0A5" w14:textId="72F3A8A5" w:rsidR="00F01B0E" w:rsidRPr="002F3810" w:rsidRDefault="00F01B0E" w:rsidP="00B4655E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ในการบันทึกและวัดมูลค่าของค่าความนิยมและสินทรัพย์ไม่มีตัวตน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จากสินทรัพย์ หรือหน่วยของสินทรัพย์ที่ก่อให้เกิดเงินสด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รวมทั้งการเลือกอัตราคิดลดที่เหมาะสม</w:t>
      </w:r>
      <w:r w:rsidR="00942CEE" w:rsidRPr="002F3810">
        <w:rPr>
          <w:rFonts w:ascii="Angsana New" w:hAnsi="Angsana New"/>
          <w:color w:val="auto"/>
          <w:sz w:val="32"/>
          <w:szCs w:val="32"/>
        </w:rPr>
        <w:t xml:space="preserve">           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ในการคำนวณหามูลค่าปัจจุบันของกระแสเงินสดนั้น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ๆ</w:t>
      </w:r>
    </w:p>
    <w:p w14:paraId="538F5C19" w14:textId="1B95C8CE" w:rsidR="0005587B" w:rsidRPr="002F3810" w:rsidRDefault="0005587B" w:rsidP="0005587B">
      <w:pPr>
        <w:keepNext/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b/>
          <w:bCs/>
          <w:color w:val="auto"/>
          <w:sz w:val="32"/>
          <w:szCs w:val="32"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ค่าเผื่อการด้อยค่าของสินทรัพย์ที่ไม่ใช่สินทรัพย์ทางการเงิน</w:t>
      </w:r>
    </w:p>
    <w:p w14:paraId="170C7273" w14:textId="78EEB4D4" w:rsidR="0005587B" w:rsidRPr="002F3810" w:rsidRDefault="0005587B" w:rsidP="0005587B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ในการประเมินค่าเผื่อการด้อยค่าของสินทรัพย์ที่ไม่ใช่สินทรัพย์ทางการเงิน ฝ่ายบริหารต้องใช้ดุลยพินิจ</w:t>
      </w:r>
      <w:r w:rsidR="005E76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ในการประเมินมูลค่าที่คาดว่าจะได้รับคืนของสินทรัพย์ดังกล่าว มูลค่าที่คาดว่าจะได้รับคืนหมายถึง</w:t>
      </w:r>
      <w:r w:rsidR="005E76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</w:t>
      </w:r>
      <w:r w:rsidR="005E76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ในการประเมินมูลค่ายุติธรรมหักต้นทุนในการขาย กลุ่มบริษัทอ้างอิงจากข้อมูลที่มีอยู่เกี่ยวกับธุรกรรม</w:t>
      </w:r>
      <w:r w:rsidR="005E76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ขายที่มีผลผูกพันซึ่งได้เข้าทำในลักษณะของผู้ที่ไม่มีความเกี่ยวข้องกันสำหรับสินทรัพย์ที่คล้ายคลึงกันหรืออ้างอิงจากราคาตลาดที่สามารถสังเกตได้หักด้วยต้นทุนส่วนเพิ่มในการจำหน่ายสินทรัพย์นั้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5E76F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ในการประเมินมูลค่าจากการใช้สินทรัพย์ กลุ่มบริษัทใช้แบบจำลองการคิดลดกระแสเงินสด ซึ่งใช้ข้อมูลงบประมาณในช่วง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5E76F2" w:rsidRPr="002F3810">
        <w:rPr>
          <w:rFonts w:ascii="Angsana New" w:hAnsi="Angsana New"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ปีข้างหน้าและไม่รวมถึงการปรับโครงสร้างใด ๆ ที่กิจการยังไม่ได้มีผลผูกพันหรือ</w:t>
      </w:r>
      <w:r w:rsidR="009E226A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การลงทุนในอนาคตที่สำคัญซึ่งจะทำให้สินทรัพย์นั้นดีขึ้น ทั้งนี้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ปัจจัยที่มีผลกระทบต่อมูลค่าที่คาดว่าจะได้รับคืนคือ</w:t>
      </w:r>
      <w:r w:rsidRPr="002F3810">
        <w:rPr>
          <w:rFonts w:ascii="Angsana New" w:hAnsi="Angsana New"/>
          <w:color w:val="auto"/>
          <w:sz w:val="32"/>
          <w:szCs w:val="32"/>
          <w:cs/>
        </w:rPr>
        <w:t>อัตราคิดลดที่ใช้ในแบบจำลองดังกล่าว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ตลอดจน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กระแสเงินสดรับในอนาคตที่คาดการณ์และอัตราการเติบโ</w:t>
      </w:r>
      <w:r w:rsidR="000B7B4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ที่ใช้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เพื่อการคาดการณ์</w:t>
      </w:r>
    </w:p>
    <w:p w14:paraId="34CCB565" w14:textId="07E6573E" w:rsidR="00F22A08" w:rsidRPr="002F3810" w:rsidRDefault="00504A0C" w:rsidP="00B308CD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E30DFA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6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รายการธุรกิจกับ</w:t>
      </w:r>
      <w:r w:rsidR="005B434F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กิจการ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ที่เกี่ยวข้องกัน</w:t>
      </w:r>
    </w:p>
    <w:p w14:paraId="34CCB566" w14:textId="6372A333" w:rsidR="00F22A08" w:rsidRPr="002F3810" w:rsidRDefault="00F22A08" w:rsidP="0047363E">
      <w:pPr>
        <w:tabs>
          <w:tab w:val="left" w:pos="144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rtl/>
          <w:cs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รายละเอียดความสัมพันธ์</w:t>
      </w:r>
      <w:r w:rsidR="007A125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ระหว่าง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</w:t>
      </w:r>
      <w:r w:rsidR="005B434F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กับบุคคลหรือกิจการที่เกี่ยวข้องกัน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มีดังนี้ </w:t>
      </w:r>
    </w:p>
    <w:tbl>
      <w:tblPr>
        <w:tblW w:w="903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62"/>
        <w:gridCol w:w="4374"/>
      </w:tblGrid>
      <w:tr w:rsidR="00FE688A" w:rsidRPr="002F3810" w14:paraId="34CCB569" w14:textId="77777777" w:rsidTr="00A961CB">
        <w:tc>
          <w:tcPr>
            <w:tcW w:w="4662" w:type="dxa"/>
            <w:vAlign w:val="bottom"/>
          </w:tcPr>
          <w:p w14:paraId="34CCB567" w14:textId="3798FECE" w:rsidR="00E97F95" w:rsidRPr="002F3810" w:rsidRDefault="001E68DC" w:rsidP="007962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val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val="th-TH" w:bidi="th-TH"/>
              </w:rPr>
              <w:t>ราย</w:t>
            </w:r>
            <w:r w:rsidR="00E97F95" w:rsidRPr="002F3810">
              <w:rPr>
                <w:rFonts w:ascii="Angsana New" w:hAnsi="Angsana New"/>
                <w:color w:val="auto"/>
                <w:sz w:val="32"/>
                <w:szCs w:val="32"/>
                <w:cs/>
                <w:lang w:val="th-TH" w:bidi="th-TH"/>
              </w:rPr>
              <w:t>ชื่อบุคคลหรือกิจการ</w:t>
            </w:r>
            <w:r w:rsidR="007A1256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val="th-TH" w:bidi="th-TH"/>
              </w:rPr>
              <w:t>ที่เกี่ยวข้องกัน</w:t>
            </w:r>
          </w:p>
        </w:tc>
        <w:tc>
          <w:tcPr>
            <w:tcW w:w="4374" w:type="dxa"/>
            <w:vAlign w:val="bottom"/>
          </w:tcPr>
          <w:p w14:paraId="34CCB568" w14:textId="77777777" w:rsidR="00E97F95" w:rsidRPr="002F3810" w:rsidRDefault="00E97F95" w:rsidP="007962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val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val="th-TH" w:bidi="th-TH"/>
              </w:rPr>
              <w:t>ลักษณะความสัมพันธ์</w:t>
            </w:r>
          </w:p>
        </w:tc>
      </w:tr>
      <w:tr w:rsidR="00FE688A" w:rsidRPr="002F3810" w14:paraId="34CCB56C" w14:textId="77777777" w:rsidTr="00A961CB">
        <w:tc>
          <w:tcPr>
            <w:tcW w:w="4662" w:type="dxa"/>
          </w:tcPr>
          <w:p w14:paraId="34CCB56A" w14:textId="77777777" w:rsidR="004D00A3" w:rsidRPr="002F3810" w:rsidRDefault="004D00A3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TPAC Packaging India Private Limited</w:t>
            </w:r>
          </w:p>
        </w:tc>
        <w:tc>
          <w:tcPr>
            <w:tcW w:w="4374" w:type="dxa"/>
          </w:tcPr>
          <w:p w14:paraId="34CCB56B" w14:textId="77777777" w:rsidR="004D00A3" w:rsidRPr="002F3810" w:rsidRDefault="004D00A3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63DD9D1C" w14:textId="77777777" w:rsidTr="00A961CB">
        <w:tc>
          <w:tcPr>
            <w:tcW w:w="4662" w:type="dxa"/>
          </w:tcPr>
          <w:p w14:paraId="49573CBF" w14:textId="5F55AB3E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บริษัท ทีแพค แพคเกจจิ้ง (บางนา) จำกัด</w:t>
            </w:r>
          </w:p>
        </w:tc>
        <w:tc>
          <w:tcPr>
            <w:tcW w:w="4374" w:type="dxa"/>
          </w:tcPr>
          <w:p w14:paraId="32C25257" w14:textId="749762C1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4B5C4604" w14:textId="77777777" w:rsidTr="00A961CB">
        <w:tc>
          <w:tcPr>
            <w:tcW w:w="4662" w:type="dxa"/>
          </w:tcPr>
          <w:p w14:paraId="76FC629F" w14:textId="6EB48244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Sun Packaging Systems (FZC)</w:t>
            </w:r>
          </w:p>
        </w:tc>
        <w:tc>
          <w:tcPr>
            <w:tcW w:w="4374" w:type="dxa"/>
          </w:tcPr>
          <w:p w14:paraId="4B606054" w14:textId="1DF66A29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57C9C4BB" w14:textId="77777777" w:rsidTr="00A961CB">
        <w:tc>
          <w:tcPr>
            <w:tcW w:w="4662" w:type="dxa"/>
          </w:tcPr>
          <w:p w14:paraId="2C939C49" w14:textId="11535953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Combi-Pack Sdn Bhd</w:t>
            </w:r>
          </w:p>
        </w:tc>
        <w:tc>
          <w:tcPr>
            <w:tcW w:w="4374" w:type="dxa"/>
          </w:tcPr>
          <w:p w14:paraId="35DF6F9E" w14:textId="459681FE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3A07B275" w14:textId="77777777" w:rsidTr="00A961CB">
        <w:tc>
          <w:tcPr>
            <w:tcW w:w="4662" w:type="dxa"/>
          </w:tcPr>
          <w:p w14:paraId="1CD6E66F" w14:textId="5C444A68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158" w:right="-36" w:hanging="180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TPAC Skypet India Private Limited</w:t>
            </w:r>
            <w:r w:rsidR="000C64F9"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4374" w:type="dxa"/>
          </w:tcPr>
          <w:p w14:paraId="7B52FED9" w14:textId="0043D370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479610A8" w14:textId="77777777" w:rsidTr="00A961CB">
        <w:tc>
          <w:tcPr>
            <w:tcW w:w="4662" w:type="dxa"/>
          </w:tcPr>
          <w:p w14:paraId="317B9840" w14:textId="540C054E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TPAC Custom Solutions Private Limited</w:t>
            </w:r>
          </w:p>
        </w:tc>
        <w:tc>
          <w:tcPr>
            <w:tcW w:w="4374" w:type="dxa"/>
          </w:tcPr>
          <w:p w14:paraId="6D8CA4AA" w14:textId="57984885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FF2BAD" w:rsidRPr="002F3810" w14:paraId="742B182F" w14:textId="77777777" w:rsidTr="00A961CB">
        <w:tc>
          <w:tcPr>
            <w:tcW w:w="4662" w:type="dxa"/>
          </w:tcPr>
          <w:p w14:paraId="50CAF745" w14:textId="2354713A" w:rsidR="00FF2BAD" w:rsidRPr="002F3810" w:rsidRDefault="00FF2BAD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TPAC Packaging Philippines Inc.</w:t>
            </w:r>
          </w:p>
        </w:tc>
        <w:tc>
          <w:tcPr>
            <w:tcW w:w="4374" w:type="dxa"/>
          </w:tcPr>
          <w:p w14:paraId="157CEA09" w14:textId="0375CE28" w:rsidR="00FF2BAD" w:rsidRPr="002F3810" w:rsidRDefault="00FF2BAD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FF0116" w:rsidRPr="002F3810" w14:paraId="39D15128" w14:textId="77777777" w:rsidTr="00A961CB">
        <w:tc>
          <w:tcPr>
            <w:tcW w:w="4662" w:type="dxa"/>
          </w:tcPr>
          <w:p w14:paraId="1B663511" w14:textId="57F95243" w:rsidR="00FF0116" w:rsidRPr="002F3810" w:rsidRDefault="00FF011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TPAC Global Holdco Limited</w:t>
            </w:r>
          </w:p>
        </w:tc>
        <w:tc>
          <w:tcPr>
            <w:tcW w:w="4374" w:type="dxa"/>
          </w:tcPr>
          <w:p w14:paraId="3B0E975B" w14:textId="7665B382" w:rsidR="00FF0116" w:rsidRPr="002F3810" w:rsidRDefault="00FF011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บริษัทย่อย</w:t>
            </w:r>
          </w:p>
        </w:tc>
      </w:tr>
      <w:tr w:rsidR="007A1256" w:rsidRPr="002F3810" w14:paraId="34CCB575" w14:textId="77777777" w:rsidTr="00A961CB">
        <w:tc>
          <w:tcPr>
            <w:tcW w:w="4662" w:type="dxa"/>
          </w:tcPr>
          <w:p w14:paraId="34CCB573" w14:textId="77777777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นายอานุช โลเฮีย</w:t>
            </w:r>
          </w:p>
        </w:tc>
        <w:tc>
          <w:tcPr>
            <w:tcW w:w="4374" w:type="dxa"/>
          </w:tcPr>
          <w:p w14:paraId="34CCB574" w14:textId="77777777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ผู้ถือหุ้นใหญ่</w:t>
            </w:r>
          </w:p>
        </w:tc>
      </w:tr>
      <w:tr w:rsidR="007A1256" w:rsidRPr="002F3810" w14:paraId="34CCB578" w14:textId="77777777" w:rsidTr="00A961CB">
        <w:tc>
          <w:tcPr>
            <w:tcW w:w="4662" w:type="dxa"/>
          </w:tcPr>
          <w:p w14:paraId="34CCB576" w14:textId="77777777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 อินโดรามา ปิโตรเคม จำกัด</w:t>
            </w:r>
          </w:p>
        </w:tc>
        <w:tc>
          <w:tcPr>
            <w:tcW w:w="4374" w:type="dxa"/>
          </w:tcPr>
          <w:p w14:paraId="34CCB577" w14:textId="77777777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มีผู้ถือหุ้นและกรรมการเป็นบุคคลที่เกี่ยวข้องกับ ผู้ถือหุ้นและผู้บริหารของบริษัทฯ</w:t>
            </w:r>
          </w:p>
        </w:tc>
      </w:tr>
      <w:tr w:rsidR="007A1256" w:rsidRPr="002F3810" w14:paraId="34CCB57B" w14:textId="77777777" w:rsidTr="00A961CB">
        <w:tc>
          <w:tcPr>
            <w:tcW w:w="4662" w:type="dxa"/>
          </w:tcPr>
          <w:p w14:paraId="34CCB579" w14:textId="77777777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บริษัท อินโดรามา โพลีเมอร์ส จำกัด (มหาชน)</w:t>
            </w:r>
          </w:p>
        </w:tc>
        <w:tc>
          <w:tcPr>
            <w:tcW w:w="4374" w:type="dxa"/>
          </w:tcPr>
          <w:p w14:paraId="34CCB57A" w14:textId="77777777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มีผู้ถือหุ้นและกรรมการเป็นบุคคลที่เกี่ยวข้องกับ ผู้ถือหุ้นและผู้บริหารของบริษัทฯ</w:t>
            </w:r>
          </w:p>
        </w:tc>
      </w:tr>
      <w:tr w:rsidR="007A1256" w:rsidRPr="002F3810" w14:paraId="34CCB57E" w14:textId="77777777" w:rsidTr="00A961CB">
        <w:tc>
          <w:tcPr>
            <w:tcW w:w="4662" w:type="dxa"/>
          </w:tcPr>
          <w:p w14:paraId="34CCB57C" w14:textId="77777777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IVL Dhunseri Petrochem Industries Private Limited</w:t>
            </w:r>
          </w:p>
        </w:tc>
        <w:tc>
          <w:tcPr>
            <w:tcW w:w="4374" w:type="dxa"/>
          </w:tcPr>
          <w:p w14:paraId="34CCB57D" w14:textId="77777777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มีผู้ถือหุ้นและกรรมการเป็นบุคคลที่เกี่ยวข้องกับ ผู้ถือหุ้นและผู้บริหารของบริษัทฯ</w:t>
            </w:r>
          </w:p>
        </w:tc>
      </w:tr>
      <w:tr w:rsidR="007A1256" w:rsidRPr="002F3810" w14:paraId="7963496D" w14:textId="77777777" w:rsidTr="00A961CB">
        <w:tc>
          <w:tcPr>
            <w:tcW w:w="4662" w:type="dxa"/>
          </w:tcPr>
          <w:p w14:paraId="626E336C" w14:textId="77707C8A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Guangdong IVL PET Polymer Company Limited</w:t>
            </w:r>
          </w:p>
        </w:tc>
        <w:tc>
          <w:tcPr>
            <w:tcW w:w="4374" w:type="dxa"/>
          </w:tcPr>
          <w:p w14:paraId="38B7AC8C" w14:textId="55203D69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มีผู้ถือหุ้นและกรรมการเป็นบุคคลที่เกี่ยวข้องกับ ผู้ถือหุ้นและผู้บริหารของบริษัทฯ</w:t>
            </w:r>
          </w:p>
        </w:tc>
      </w:tr>
      <w:tr w:rsidR="00C85DAF" w:rsidRPr="002F3810" w14:paraId="3B406A97" w14:textId="77777777" w:rsidTr="00A961CB">
        <w:tc>
          <w:tcPr>
            <w:tcW w:w="4662" w:type="dxa"/>
          </w:tcPr>
          <w:p w14:paraId="40594D59" w14:textId="5CAA524E" w:rsidR="00C85DAF" w:rsidRPr="002F3810" w:rsidRDefault="00C85DAF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Indorama Yarns Private Limited</w:t>
            </w:r>
          </w:p>
        </w:tc>
        <w:tc>
          <w:tcPr>
            <w:tcW w:w="4374" w:type="dxa"/>
          </w:tcPr>
          <w:p w14:paraId="3CF918FD" w14:textId="43D848B8" w:rsidR="00C85DAF" w:rsidRPr="002F3810" w:rsidRDefault="00C85DAF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มีผู้ถือหุ้นและกรรมการเป็นบุคคลที่เกี่ยวข้องกับ ผู้ถือหุ้นและผู้บริหารของบริษัทฯ</w:t>
            </w:r>
          </w:p>
        </w:tc>
      </w:tr>
      <w:tr w:rsidR="007A1256" w:rsidRPr="002F3810" w14:paraId="34CCB581" w14:textId="77777777" w:rsidTr="00A961CB">
        <w:tc>
          <w:tcPr>
            <w:tcW w:w="4662" w:type="dxa"/>
          </w:tcPr>
          <w:p w14:paraId="34CCB57F" w14:textId="77777777" w:rsidR="007A1256" w:rsidRPr="002F3810" w:rsidRDefault="007A1256" w:rsidP="0079623F">
            <w:pPr>
              <w:tabs>
                <w:tab w:val="left" w:pos="720"/>
                <w:tab w:val="left" w:pos="2160"/>
                <w:tab w:val="left" w:pos="2880"/>
                <w:tab w:val="center" w:pos="4140"/>
                <w:tab w:val="center" w:pos="5040"/>
                <w:tab w:val="center" w:pos="5940"/>
                <w:tab w:val="center" w:pos="6840"/>
                <w:tab w:val="center" w:pos="8100"/>
              </w:tabs>
              <w:ind w:left="-24" w:right="-36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บุคคลที่เกี่ยวข้องกัน</w:t>
            </w:r>
          </w:p>
        </w:tc>
        <w:tc>
          <w:tcPr>
            <w:tcW w:w="4374" w:type="dxa"/>
          </w:tcPr>
          <w:p w14:paraId="34CCB580" w14:textId="77777777" w:rsidR="007A1256" w:rsidRPr="002F3810" w:rsidRDefault="007A1256" w:rsidP="0079623F">
            <w:pPr>
              <w:ind w:left="252" w:right="12" w:hanging="252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กรรมการ ผู้บริหาร และบุคคลที่เกี่ยวข้องกับกรรมการและผู้บริหาร</w:t>
            </w:r>
          </w:p>
        </w:tc>
      </w:tr>
    </w:tbl>
    <w:p w14:paraId="3F3D9AF4" w14:textId="77777777" w:rsidR="00D41DD3" w:rsidRPr="002F3810" w:rsidRDefault="00C541D5" w:rsidP="00DF1D5B">
      <w:pPr>
        <w:tabs>
          <w:tab w:val="left" w:pos="900"/>
          <w:tab w:val="left" w:pos="2160"/>
        </w:tabs>
        <w:spacing w:before="24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ab/>
      </w:r>
    </w:p>
    <w:p w14:paraId="579A067A" w14:textId="77777777" w:rsidR="00D41DD3" w:rsidRPr="002F3810" w:rsidRDefault="00D41DD3">
      <w:pPr>
        <w:spacing w:after="200" w:line="276" w:lineRule="auto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br w:type="page"/>
      </w:r>
    </w:p>
    <w:p w14:paraId="34CCB5D6" w14:textId="4AF76A89" w:rsidR="006D66A3" w:rsidRPr="002F3810" w:rsidRDefault="00D41DD3" w:rsidP="00D41DD3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</w:rPr>
        <w:lastRenderedPageBreak/>
        <w:tab/>
      </w:r>
      <w:r w:rsidR="0011073C" w:rsidRPr="002F3810">
        <w:rPr>
          <w:rFonts w:ascii="Angsana New" w:hAnsi="Angsana New"/>
          <w:color w:val="auto"/>
          <w:sz w:val="32"/>
          <w:szCs w:val="32"/>
          <w:cs/>
        </w:rPr>
        <w:t>ในระหว่างปี กลุ่มบริษัทมีรายการธุรกิจที่สำคัญกับบุคคลหรือกิจการที่เกี่ยวข้องกัน</w:t>
      </w:r>
      <w:r w:rsidR="0011073C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11073C" w:rsidRPr="002F3810">
        <w:rPr>
          <w:rFonts w:ascii="Angsana New" w:hAnsi="Angsana New"/>
          <w:color w:val="auto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11073C"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="0011073C" w:rsidRPr="002F3810">
        <w:rPr>
          <w:rFonts w:ascii="Angsana New" w:hAnsi="Angsana New"/>
          <w:color w:val="auto"/>
          <w:sz w:val="32"/>
          <w:szCs w:val="32"/>
          <w:cs/>
        </w:rPr>
        <w:t>บริษัทและบุคคลหรือกิจการ</w:t>
      </w:r>
      <w:r w:rsidR="00C541D5" w:rsidRPr="002F3810">
        <w:rPr>
          <w:rFonts w:ascii="Angsana New" w:hAnsi="Angsana New"/>
          <w:color w:val="auto"/>
          <w:sz w:val="32"/>
          <w:szCs w:val="32"/>
        </w:rPr>
        <w:t xml:space="preserve">                  </w:t>
      </w:r>
      <w:r w:rsidR="0011073C" w:rsidRPr="002F3810">
        <w:rPr>
          <w:rFonts w:ascii="Angsana New" w:hAnsi="Angsana New"/>
          <w:color w:val="auto"/>
          <w:sz w:val="32"/>
          <w:szCs w:val="32"/>
          <w:cs/>
        </w:rPr>
        <w:t>ที่เกี่ยวข้องกันเหล่านั้น</w:t>
      </w:r>
      <w:r w:rsidR="0011073C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11073C" w:rsidRPr="002F3810">
        <w:rPr>
          <w:rFonts w:ascii="Angsana New" w:hAnsi="Angsana New"/>
          <w:color w:val="auto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="006D66A3" w:rsidRPr="002F3810">
        <w:rPr>
          <w:rFonts w:ascii="Angsana New" w:hAnsi="Angsana New" w:hint="cs"/>
          <w:color w:val="auto"/>
          <w:sz w:val="32"/>
          <w:szCs w:val="32"/>
          <w:lang w:bidi="th-TH"/>
        </w:rPr>
        <w:tab/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012"/>
        <w:gridCol w:w="1013"/>
        <w:gridCol w:w="1012"/>
        <w:gridCol w:w="1013"/>
        <w:gridCol w:w="2250"/>
      </w:tblGrid>
      <w:tr w:rsidR="00FE688A" w:rsidRPr="002F3810" w14:paraId="49ADAE00" w14:textId="77777777" w:rsidTr="003D602B">
        <w:trPr>
          <w:tblHeader/>
        </w:trPr>
        <w:tc>
          <w:tcPr>
            <w:tcW w:w="2880" w:type="dxa"/>
          </w:tcPr>
          <w:p w14:paraId="4B5AA2F5" w14:textId="77777777" w:rsidR="0099326E" w:rsidRPr="002F3810" w:rsidRDefault="0099326E" w:rsidP="00E71D48">
            <w:pPr>
              <w:ind w:left="158" w:hanging="17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6300" w:type="dxa"/>
            <w:gridSpan w:val="5"/>
          </w:tcPr>
          <w:p w14:paraId="6F2A6D3D" w14:textId="695692EC" w:rsidR="0099326E" w:rsidRPr="002F3810" w:rsidRDefault="0099326E" w:rsidP="003D602B">
            <w:pPr>
              <w:ind w:right="-19"/>
              <w:jc w:val="right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cs/>
                <w:lang w:bidi="th-TH"/>
              </w:rPr>
              <w:t>ล้านบาท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</w:tr>
      <w:tr w:rsidR="00FE688A" w:rsidRPr="002F3810" w14:paraId="34CCB5D9" w14:textId="77777777" w:rsidTr="00B71381">
        <w:trPr>
          <w:gridAfter w:val="1"/>
          <w:wAfter w:w="2250" w:type="dxa"/>
          <w:tblHeader/>
        </w:trPr>
        <w:tc>
          <w:tcPr>
            <w:tcW w:w="2880" w:type="dxa"/>
          </w:tcPr>
          <w:p w14:paraId="34CCB5D7" w14:textId="77777777" w:rsidR="006D66A3" w:rsidRPr="002F3810" w:rsidRDefault="006D66A3" w:rsidP="00E71D48">
            <w:pPr>
              <w:ind w:left="158" w:hanging="17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4050" w:type="dxa"/>
            <w:gridSpan w:val="4"/>
            <w:hideMark/>
          </w:tcPr>
          <w:p w14:paraId="34CCB5D8" w14:textId="0A31C351" w:rsidR="006D66A3" w:rsidRPr="002F3810" w:rsidRDefault="001B2702" w:rsidP="00E71D48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สำหรับปีสิ้นสุดวันที่</w:t>
            </w:r>
            <w:r w:rsidR="00654B51" w:rsidRPr="002F3810">
              <w:rPr>
                <w:rFonts w:ascii="Angsana New" w:hAnsi="Angsana New"/>
                <w:color w:val="auto"/>
                <w:lang w:bidi="th-TH"/>
              </w:rPr>
              <w:t xml:space="preserve"> 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ธันวาคม</w:t>
            </w:r>
          </w:p>
        </w:tc>
      </w:tr>
      <w:tr w:rsidR="00FE688A" w:rsidRPr="002F3810" w14:paraId="34CCB5DD" w14:textId="77777777" w:rsidTr="00144A49">
        <w:trPr>
          <w:gridAfter w:val="1"/>
          <w:wAfter w:w="2250" w:type="dxa"/>
          <w:tblHeader/>
        </w:trPr>
        <w:tc>
          <w:tcPr>
            <w:tcW w:w="2880" w:type="dxa"/>
          </w:tcPr>
          <w:p w14:paraId="34CCB5DA" w14:textId="77777777" w:rsidR="006D66A3" w:rsidRPr="002F3810" w:rsidRDefault="006D66A3" w:rsidP="00E71D48">
            <w:pPr>
              <w:ind w:left="158" w:hanging="17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2025" w:type="dxa"/>
            <w:gridSpan w:val="2"/>
            <w:hideMark/>
          </w:tcPr>
          <w:p w14:paraId="34CCB5DB" w14:textId="77777777" w:rsidR="006D66A3" w:rsidRPr="002F3810" w:rsidRDefault="006D66A3" w:rsidP="00E71D48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งบการเงินรวม</w:t>
            </w:r>
          </w:p>
        </w:tc>
        <w:tc>
          <w:tcPr>
            <w:tcW w:w="2025" w:type="dxa"/>
            <w:gridSpan w:val="2"/>
            <w:hideMark/>
          </w:tcPr>
          <w:p w14:paraId="34CCB5DC" w14:textId="77777777" w:rsidR="006D66A3" w:rsidRPr="002F3810" w:rsidRDefault="006D66A3" w:rsidP="00E71D48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งบการเงินเฉพาะกิจการ</w:t>
            </w:r>
          </w:p>
        </w:tc>
      </w:tr>
      <w:tr w:rsidR="009E5850" w:rsidRPr="002F3810" w14:paraId="34CCB5E4" w14:textId="77777777" w:rsidTr="00144A49">
        <w:trPr>
          <w:tblHeader/>
        </w:trPr>
        <w:tc>
          <w:tcPr>
            <w:tcW w:w="2880" w:type="dxa"/>
          </w:tcPr>
          <w:p w14:paraId="34CCB5DE" w14:textId="77777777" w:rsidR="009E5850" w:rsidRPr="002F3810" w:rsidRDefault="009E5850" w:rsidP="009E5850">
            <w:pPr>
              <w:ind w:left="163" w:hanging="163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1012" w:type="dxa"/>
            <w:hideMark/>
          </w:tcPr>
          <w:p w14:paraId="34CCB5DF" w14:textId="2BDD0F15" w:rsidR="009E5850" w:rsidRPr="002F3810" w:rsidRDefault="009E5850" w:rsidP="009E585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  <w:hideMark/>
          </w:tcPr>
          <w:p w14:paraId="34CCB5E0" w14:textId="41B75336" w:rsidR="009E5850" w:rsidRPr="002F3810" w:rsidRDefault="009E5850" w:rsidP="009E585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1012" w:type="dxa"/>
            <w:hideMark/>
          </w:tcPr>
          <w:p w14:paraId="34CCB5E1" w14:textId="53ECE24B" w:rsidR="009E5850" w:rsidRPr="002F3810" w:rsidRDefault="009E5850" w:rsidP="009E585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  <w:hideMark/>
          </w:tcPr>
          <w:p w14:paraId="34CCB5E2" w14:textId="6E2B727A" w:rsidR="009E5850" w:rsidRPr="002F3810" w:rsidRDefault="009E5850" w:rsidP="009E585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2250" w:type="dxa"/>
            <w:hideMark/>
          </w:tcPr>
          <w:p w14:paraId="34CCB5E3" w14:textId="77777777" w:rsidR="009E5850" w:rsidRPr="002F3810" w:rsidRDefault="009E5850" w:rsidP="009E585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นโยบายการกำหนดราคา</w:t>
            </w:r>
          </w:p>
        </w:tc>
      </w:tr>
      <w:tr w:rsidR="00FE688A" w:rsidRPr="002F3810" w14:paraId="34CCB5EB" w14:textId="77777777" w:rsidTr="00144A49">
        <w:tc>
          <w:tcPr>
            <w:tcW w:w="2880" w:type="dxa"/>
            <w:hideMark/>
          </w:tcPr>
          <w:p w14:paraId="34CCB5E5" w14:textId="77777777" w:rsidR="006D66A3" w:rsidRPr="002F3810" w:rsidRDefault="006D66A3" w:rsidP="00E71D48">
            <w:pPr>
              <w:ind w:left="163" w:hanging="163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u w:val="single"/>
                <w:cs/>
                <w:lang w:bidi="th-TH"/>
              </w:rPr>
              <w:t>รายการธุรกิจกับบริษัทย่อย</w:t>
            </w:r>
          </w:p>
        </w:tc>
        <w:tc>
          <w:tcPr>
            <w:tcW w:w="1012" w:type="dxa"/>
          </w:tcPr>
          <w:p w14:paraId="34CCB5E6" w14:textId="77777777" w:rsidR="006D66A3" w:rsidRPr="002F3810" w:rsidRDefault="006D66A3" w:rsidP="00E71D48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</w:rPr>
            </w:pPr>
          </w:p>
        </w:tc>
        <w:tc>
          <w:tcPr>
            <w:tcW w:w="1013" w:type="dxa"/>
          </w:tcPr>
          <w:p w14:paraId="34CCB5E7" w14:textId="77777777" w:rsidR="006D66A3" w:rsidRPr="002F3810" w:rsidRDefault="006D66A3" w:rsidP="00E71D48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012" w:type="dxa"/>
            <w:vAlign w:val="bottom"/>
          </w:tcPr>
          <w:p w14:paraId="34CCB5E8" w14:textId="77777777" w:rsidR="006D66A3" w:rsidRPr="002F3810" w:rsidRDefault="006D66A3" w:rsidP="00E71D48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013" w:type="dxa"/>
            <w:vAlign w:val="bottom"/>
          </w:tcPr>
          <w:p w14:paraId="34CCB5E9" w14:textId="77777777" w:rsidR="006D66A3" w:rsidRPr="002F3810" w:rsidRDefault="006D66A3" w:rsidP="00E71D48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2250" w:type="dxa"/>
            <w:vAlign w:val="bottom"/>
          </w:tcPr>
          <w:p w14:paraId="34CCB5EA" w14:textId="77777777" w:rsidR="006D66A3" w:rsidRPr="002F3810" w:rsidRDefault="006D66A3" w:rsidP="00E71D48">
            <w:pPr>
              <w:jc w:val="center"/>
              <w:rPr>
                <w:rFonts w:ascii="Angsana New" w:hAnsi="Angsana New"/>
                <w:color w:val="auto"/>
              </w:rPr>
            </w:pPr>
          </w:p>
        </w:tc>
      </w:tr>
      <w:tr w:rsidR="00FE688A" w:rsidRPr="002F3810" w14:paraId="34CCB5F2" w14:textId="77777777" w:rsidTr="00144A49">
        <w:trPr>
          <w:trHeight w:val="80"/>
        </w:trPr>
        <w:tc>
          <w:tcPr>
            <w:tcW w:w="2880" w:type="dxa"/>
            <w:vAlign w:val="bottom"/>
            <w:hideMark/>
          </w:tcPr>
          <w:p w14:paraId="34CCB5EC" w14:textId="77777777" w:rsidR="006D66A3" w:rsidRPr="002F3810" w:rsidRDefault="006D66A3" w:rsidP="00E71D48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cs/>
                <w:lang w:bidi="th-TH"/>
              </w:rPr>
              <w:t>(ตัดออกจากงบการเงินรวมแล้ว)</w:t>
            </w:r>
          </w:p>
        </w:tc>
        <w:tc>
          <w:tcPr>
            <w:tcW w:w="1012" w:type="dxa"/>
          </w:tcPr>
          <w:p w14:paraId="34CCB5ED" w14:textId="77777777" w:rsidR="006D66A3" w:rsidRPr="002F3810" w:rsidRDefault="006D66A3" w:rsidP="00E71D48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1013" w:type="dxa"/>
          </w:tcPr>
          <w:p w14:paraId="34CCB5EE" w14:textId="77777777" w:rsidR="006D66A3" w:rsidRPr="002F3810" w:rsidRDefault="006D66A3" w:rsidP="00E71D48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012" w:type="dxa"/>
            <w:vAlign w:val="bottom"/>
          </w:tcPr>
          <w:p w14:paraId="34CCB5EF" w14:textId="77777777" w:rsidR="006D66A3" w:rsidRPr="002F3810" w:rsidRDefault="006D66A3" w:rsidP="00E71D48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013" w:type="dxa"/>
            <w:vAlign w:val="bottom"/>
          </w:tcPr>
          <w:p w14:paraId="34CCB5F0" w14:textId="77777777" w:rsidR="006D66A3" w:rsidRPr="002F3810" w:rsidRDefault="006D66A3" w:rsidP="00E71D48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2250" w:type="dxa"/>
            <w:vAlign w:val="bottom"/>
          </w:tcPr>
          <w:p w14:paraId="34CCB5F1" w14:textId="77777777" w:rsidR="006D66A3" w:rsidRPr="002F3810" w:rsidRDefault="006D66A3" w:rsidP="00E71D48">
            <w:pPr>
              <w:jc w:val="center"/>
              <w:rPr>
                <w:rFonts w:ascii="Angsana New" w:hAnsi="Angsana New"/>
                <w:color w:val="auto"/>
              </w:rPr>
            </w:pPr>
          </w:p>
        </w:tc>
      </w:tr>
      <w:tr w:rsidR="009E5850" w:rsidRPr="002F3810" w14:paraId="34CCB5F9" w14:textId="77777777" w:rsidTr="00144A49">
        <w:tc>
          <w:tcPr>
            <w:tcW w:w="2880" w:type="dxa"/>
            <w:vAlign w:val="bottom"/>
            <w:hideMark/>
          </w:tcPr>
          <w:p w14:paraId="34CCB5F3" w14:textId="77777777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cs/>
                <w:lang w:bidi="th-TH"/>
              </w:rPr>
              <w:t>ขายสินค้า</w:t>
            </w:r>
          </w:p>
        </w:tc>
        <w:tc>
          <w:tcPr>
            <w:tcW w:w="1012" w:type="dxa"/>
            <w:vAlign w:val="bottom"/>
          </w:tcPr>
          <w:p w14:paraId="34CCB5F4" w14:textId="2353A2E3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  <w:vAlign w:val="bottom"/>
          </w:tcPr>
          <w:p w14:paraId="34CCB5F5" w14:textId="4DAA9C6A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34CCB5F6" w14:textId="49E6CF75" w:rsidR="009E5850" w:rsidRPr="002F3810" w:rsidRDefault="006676DC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42</w:t>
            </w:r>
          </w:p>
        </w:tc>
        <w:tc>
          <w:tcPr>
            <w:tcW w:w="1013" w:type="dxa"/>
            <w:vAlign w:val="bottom"/>
          </w:tcPr>
          <w:p w14:paraId="34CCB5F7" w14:textId="1409C2CC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41</w:t>
            </w:r>
          </w:p>
        </w:tc>
        <w:tc>
          <w:tcPr>
            <w:tcW w:w="2250" w:type="dxa"/>
            <w:vAlign w:val="bottom"/>
            <w:hideMark/>
          </w:tcPr>
          <w:p w14:paraId="34CCB5F8" w14:textId="77777777" w:rsidR="009E5850" w:rsidRPr="002F3810" w:rsidRDefault="009E5850" w:rsidP="009E5850">
            <w:pPr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ราคาใกล้เคียงกับราคาตลาด</w:t>
            </w:r>
          </w:p>
        </w:tc>
      </w:tr>
      <w:tr w:rsidR="009E5850" w:rsidRPr="002F3810" w14:paraId="34CCB600" w14:textId="77777777" w:rsidTr="00144A49">
        <w:tc>
          <w:tcPr>
            <w:tcW w:w="2880" w:type="dxa"/>
            <w:vAlign w:val="bottom"/>
            <w:hideMark/>
          </w:tcPr>
          <w:p w14:paraId="34CCB5FA" w14:textId="77777777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cs/>
                <w:lang w:bidi="th-TH"/>
              </w:rPr>
              <w:t>ซื้อสินค้า</w:t>
            </w:r>
          </w:p>
        </w:tc>
        <w:tc>
          <w:tcPr>
            <w:tcW w:w="1012" w:type="dxa"/>
            <w:vAlign w:val="bottom"/>
          </w:tcPr>
          <w:p w14:paraId="34CCB5FB" w14:textId="5A9CA62C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  <w:vAlign w:val="bottom"/>
          </w:tcPr>
          <w:p w14:paraId="34CCB5FC" w14:textId="0E7B9A06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34CCB5FD" w14:textId="7AC781B4" w:rsidR="009E5850" w:rsidRPr="002F3810" w:rsidRDefault="00B07A0F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</w:t>
            </w:r>
            <w:r w:rsidR="00F12859" w:rsidRPr="002F3810">
              <w:rPr>
                <w:rFonts w:ascii="Angsana New" w:hAnsi="Angsana New"/>
                <w:color w:val="auto"/>
                <w:lang w:bidi="th-TH"/>
              </w:rPr>
              <w:t>4</w:t>
            </w:r>
          </w:p>
        </w:tc>
        <w:tc>
          <w:tcPr>
            <w:tcW w:w="1013" w:type="dxa"/>
            <w:vAlign w:val="bottom"/>
          </w:tcPr>
          <w:p w14:paraId="34CCB5FE" w14:textId="162A5614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136</w:t>
            </w:r>
          </w:p>
        </w:tc>
        <w:tc>
          <w:tcPr>
            <w:tcW w:w="2250" w:type="dxa"/>
            <w:vAlign w:val="bottom"/>
            <w:hideMark/>
          </w:tcPr>
          <w:p w14:paraId="34CCB5FF" w14:textId="77777777" w:rsidR="009E5850" w:rsidRPr="002F3810" w:rsidRDefault="009E5850" w:rsidP="009E5850">
            <w:pPr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ราคาใกล้เคียงกับราคาตลาด</w:t>
            </w:r>
          </w:p>
        </w:tc>
      </w:tr>
      <w:tr w:rsidR="009E5850" w:rsidRPr="002F3810" w14:paraId="13AF8890" w14:textId="77777777" w:rsidTr="00144A49">
        <w:tc>
          <w:tcPr>
            <w:tcW w:w="2880" w:type="dxa"/>
          </w:tcPr>
          <w:p w14:paraId="234DC9C7" w14:textId="356D635F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Theme="majorBidi" w:hAnsiTheme="majorBidi" w:cstheme="majorBidi"/>
                <w:color w:val="auto"/>
                <w:szCs w:val="24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Cs w:val="24"/>
                <w:cs/>
                <w:lang w:bidi="th-TH"/>
              </w:rPr>
              <w:t>เงินปันผลรับ</w:t>
            </w:r>
          </w:p>
        </w:tc>
        <w:tc>
          <w:tcPr>
            <w:tcW w:w="1012" w:type="dxa"/>
          </w:tcPr>
          <w:p w14:paraId="7A42A404" w14:textId="469FB94E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699B2DA7" w14:textId="77F80FCE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</w:tcPr>
          <w:p w14:paraId="013357C8" w14:textId="034E1180" w:rsidR="009E5850" w:rsidRPr="002F3810" w:rsidRDefault="004F7CEC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174</w:t>
            </w:r>
          </w:p>
        </w:tc>
        <w:tc>
          <w:tcPr>
            <w:tcW w:w="1013" w:type="dxa"/>
          </w:tcPr>
          <w:p w14:paraId="29BB4DA7" w14:textId="17DEF0DF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392</w:t>
            </w:r>
          </w:p>
        </w:tc>
        <w:tc>
          <w:tcPr>
            <w:tcW w:w="2250" w:type="dxa"/>
          </w:tcPr>
          <w:p w14:paraId="119EC9C7" w14:textId="54325031" w:rsidR="009E5850" w:rsidRPr="002F3810" w:rsidRDefault="00615AA5" w:rsidP="009E5850">
            <w:pPr>
              <w:ind w:left="163" w:hanging="163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</w:rPr>
              <w:t>ตามที่ประกาศจ่าย</w:t>
            </w:r>
          </w:p>
        </w:tc>
      </w:tr>
      <w:tr w:rsidR="009E5850" w:rsidRPr="002F3810" w14:paraId="34CCB607" w14:textId="77777777" w:rsidTr="00144A49">
        <w:tc>
          <w:tcPr>
            <w:tcW w:w="2880" w:type="dxa"/>
            <w:vAlign w:val="bottom"/>
          </w:tcPr>
          <w:p w14:paraId="34CCB601" w14:textId="77777777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Cs w:val="24"/>
                <w:cs/>
                <w:lang w:bidi="th-TH"/>
              </w:rPr>
              <w:t>รายได้ค่าธรรมเนียมการจัดการ</w:t>
            </w:r>
          </w:p>
        </w:tc>
        <w:tc>
          <w:tcPr>
            <w:tcW w:w="1012" w:type="dxa"/>
            <w:vAlign w:val="bottom"/>
          </w:tcPr>
          <w:p w14:paraId="34CCB602" w14:textId="7894BE93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  <w:vAlign w:val="bottom"/>
          </w:tcPr>
          <w:p w14:paraId="34CCB603" w14:textId="03175993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34CCB604" w14:textId="339251CA" w:rsidR="009E5850" w:rsidRPr="002F3810" w:rsidRDefault="00841901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</w:t>
            </w:r>
            <w:r w:rsidR="002B1353" w:rsidRPr="002F3810">
              <w:rPr>
                <w:rFonts w:ascii="Angsana New" w:hAnsi="Angsana New"/>
                <w:color w:val="auto"/>
                <w:lang w:bidi="th-TH"/>
              </w:rPr>
              <w:t>1</w:t>
            </w:r>
          </w:p>
        </w:tc>
        <w:tc>
          <w:tcPr>
            <w:tcW w:w="1013" w:type="dxa"/>
            <w:vAlign w:val="bottom"/>
          </w:tcPr>
          <w:p w14:paraId="34CCB605" w14:textId="3791EE77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39</w:t>
            </w:r>
          </w:p>
        </w:tc>
        <w:tc>
          <w:tcPr>
            <w:tcW w:w="2250" w:type="dxa"/>
            <w:vAlign w:val="bottom"/>
          </w:tcPr>
          <w:p w14:paraId="34CCB606" w14:textId="77777777" w:rsidR="009E5850" w:rsidRPr="002F3810" w:rsidRDefault="009E5850" w:rsidP="009E5850">
            <w:pPr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ราคาตามสัญญา</w:t>
            </w:r>
          </w:p>
        </w:tc>
      </w:tr>
      <w:tr w:rsidR="009E5850" w:rsidRPr="002F3810" w14:paraId="65E3E3F3" w14:textId="77777777" w:rsidTr="00144A49">
        <w:tc>
          <w:tcPr>
            <w:tcW w:w="2880" w:type="dxa"/>
          </w:tcPr>
          <w:p w14:paraId="0F6F75CA" w14:textId="56C6823C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Theme="majorBidi" w:hAnsiTheme="majorBidi" w:cstheme="majorBidi"/>
                <w:color w:val="auto"/>
                <w:szCs w:val="24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Cs w:val="24"/>
                <w:cs/>
                <w:lang w:bidi="th-TH"/>
              </w:rPr>
              <w:t>ดอกเบี้ยรับ</w:t>
            </w:r>
          </w:p>
        </w:tc>
        <w:tc>
          <w:tcPr>
            <w:tcW w:w="1012" w:type="dxa"/>
          </w:tcPr>
          <w:p w14:paraId="420685C6" w14:textId="7D5FF40D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0F46CA09" w14:textId="2D868986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</w:tcPr>
          <w:p w14:paraId="29C16B3A" w14:textId="0A91C74B" w:rsidR="009E5850" w:rsidRPr="002F3810" w:rsidRDefault="00551F22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</w:p>
        </w:tc>
        <w:tc>
          <w:tcPr>
            <w:tcW w:w="1013" w:type="dxa"/>
          </w:tcPr>
          <w:p w14:paraId="7C3B4D22" w14:textId="7042DA32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</w:t>
            </w:r>
          </w:p>
        </w:tc>
        <w:tc>
          <w:tcPr>
            <w:tcW w:w="2250" w:type="dxa"/>
          </w:tcPr>
          <w:p w14:paraId="0A0B12FB" w14:textId="77802BA0" w:rsidR="009E5850" w:rsidRPr="002F3810" w:rsidRDefault="00A17369" w:rsidP="008F30CA">
            <w:pPr>
              <w:ind w:left="160" w:hanging="160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อัตราที่ตกลงร่วมกัน</w:t>
            </w:r>
          </w:p>
        </w:tc>
      </w:tr>
      <w:tr w:rsidR="009E5850" w:rsidRPr="002F3810" w14:paraId="03603753" w14:textId="77777777" w:rsidTr="00144A49">
        <w:tc>
          <w:tcPr>
            <w:tcW w:w="2880" w:type="dxa"/>
          </w:tcPr>
          <w:p w14:paraId="33C1956D" w14:textId="187F0E0B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Theme="majorBidi" w:hAnsiTheme="majorBidi" w:cstheme="majorBidi"/>
                <w:color w:val="auto"/>
                <w:szCs w:val="24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Cs w:val="24"/>
                <w:cs/>
                <w:lang w:bidi="th-TH"/>
              </w:rPr>
              <w:t>ค่าบริหารจัดการ</w:t>
            </w:r>
          </w:p>
        </w:tc>
        <w:tc>
          <w:tcPr>
            <w:tcW w:w="1012" w:type="dxa"/>
          </w:tcPr>
          <w:p w14:paraId="248E40DB" w14:textId="6522913A" w:rsidR="009E5850" w:rsidRPr="002F3810" w:rsidRDefault="006E097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005AC543" w14:textId="21BECC2A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</w:tcPr>
          <w:p w14:paraId="354E5B8E" w14:textId="4DA17544" w:rsidR="009E5850" w:rsidRPr="002F3810" w:rsidRDefault="003C45A3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</w:p>
        </w:tc>
        <w:tc>
          <w:tcPr>
            <w:tcW w:w="1013" w:type="dxa"/>
          </w:tcPr>
          <w:p w14:paraId="1A1B239E" w14:textId="20066B0A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</w:t>
            </w:r>
          </w:p>
        </w:tc>
        <w:tc>
          <w:tcPr>
            <w:tcW w:w="2250" w:type="dxa"/>
          </w:tcPr>
          <w:p w14:paraId="1E321BC6" w14:textId="1015F897" w:rsidR="009E5850" w:rsidRPr="002F3810" w:rsidRDefault="009E5850" w:rsidP="009E5850">
            <w:pPr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ราคาตามสัญญา</w:t>
            </w:r>
          </w:p>
        </w:tc>
      </w:tr>
      <w:tr w:rsidR="009E5850" w:rsidRPr="002F3810" w14:paraId="34CCB60E" w14:textId="77777777" w:rsidTr="00144A49">
        <w:tc>
          <w:tcPr>
            <w:tcW w:w="2880" w:type="dxa"/>
            <w:vAlign w:val="bottom"/>
            <w:hideMark/>
          </w:tcPr>
          <w:p w14:paraId="34CCB608" w14:textId="5254B7BA" w:rsidR="009E5850" w:rsidRPr="002F3810" w:rsidRDefault="009E5850" w:rsidP="009E5850">
            <w:pPr>
              <w:pStyle w:val="Header"/>
              <w:ind w:left="12"/>
              <w:jc w:val="both"/>
              <w:rPr>
                <w:rFonts w:ascii="Angsana New" w:hAnsi="Angsana New"/>
                <w:color w:val="auto"/>
                <w:szCs w:val="24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u w:val="single"/>
                <w:cs/>
                <w:lang w:bidi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012" w:type="dxa"/>
            <w:vAlign w:val="bottom"/>
          </w:tcPr>
          <w:p w14:paraId="34CCB609" w14:textId="77777777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1013" w:type="dxa"/>
            <w:vAlign w:val="bottom"/>
          </w:tcPr>
          <w:p w14:paraId="34CCB60A" w14:textId="77777777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1012" w:type="dxa"/>
            <w:vAlign w:val="bottom"/>
          </w:tcPr>
          <w:p w14:paraId="34CCB60B" w14:textId="77777777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1013" w:type="dxa"/>
            <w:vAlign w:val="bottom"/>
          </w:tcPr>
          <w:p w14:paraId="34CCB60C" w14:textId="77777777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34CCB60D" w14:textId="77777777" w:rsidR="009E5850" w:rsidRPr="002F3810" w:rsidRDefault="009E5850" w:rsidP="009E5850">
            <w:pPr>
              <w:rPr>
                <w:rFonts w:ascii="Angsana New" w:hAnsi="Angsana New"/>
                <w:color w:val="auto"/>
                <w:cs/>
              </w:rPr>
            </w:pPr>
          </w:p>
        </w:tc>
      </w:tr>
      <w:tr w:rsidR="009E5850" w:rsidRPr="002F3810" w14:paraId="34CCB615" w14:textId="77777777" w:rsidTr="00144A49">
        <w:tc>
          <w:tcPr>
            <w:tcW w:w="2880" w:type="dxa"/>
            <w:vAlign w:val="bottom"/>
            <w:hideMark/>
          </w:tcPr>
          <w:p w14:paraId="34CCB60F" w14:textId="77777777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cs/>
                <w:lang w:bidi="th-TH"/>
              </w:rPr>
              <w:t>ซื้อสินค้า</w:t>
            </w:r>
          </w:p>
        </w:tc>
        <w:tc>
          <w:tcPr>
            <w:tcW w:w="1012" w:type="dxa"/>
            <w:vAlign w:val="bottom"/>
          </w:tcPr>
          <w:p w14:paraId="34CCB610" w14:textId="2CE65D8D" w:rsidR="009E5850" w:rsidRPr="002F3810" w:rsidRDefault="00650827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78</w:t>
            </w:r>
          </w:p>
        </w:tc>
        <w:tc>
          <w:tcPr>
            <w:tcW w:w="1013" w:type="dxa"/>
            <w:vAlign w:val="bottom"/>
          </w:tcPr>
          <w:p w14:paraId="34CCB611" w14:textId="53D11D16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120</w:t>
            </w:r>
          </w:p>
        </w:tc>
        <w:tc>
          <w:tcPr>
            <w:tcW w:w="1012" w:type="dxa"/>
            <w:vAlign w:val="bottom"/>
          </w:tcPr>
          <w:p w14:paraId="34CCB612" w14:textId="526F6AA8" w:rsidR="009E5850" w:rsidRPr="002F3810" w:rsidRDefault="003C45A3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53</w:t>
            </w:r>
          </w:p>
        </w:tc>
        <w:tc>
          <w:tcPr>
            <w:tcW w:w="1013" w:type="dxa"/>
            <w:vAlign w:val="bottom"/>
          </w:tcPr>
          <w:p w14:paraId="34CCB613" w14:textId="42392951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56</w:t>
            </w:r>
          </w:p>
        </w:tc>
        <w:tc>
          <w:tcPr>
            <w:tcW w:w="2250" w:type="dxa"/>
            <w:vAlign w:val="bottom"/>
            <w:hideMark/>
          </w:tcPr>
          <w:p w14:paraId="34CCB614" w14:textId="77777777" w:rsidR="009E5850" w:rsidRPr="002F3810" w:rsidRDefault="009E5850" w:rsidP="009E5850">
            <w:pPr>
              <w:jc w:val="both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ราคาใกล้เคียงกับราคาตลาด</w:t>
            </w:r>
          </w:p>
        </w:tc>
      </w:tr>
      <w:tr w:rsidR="00144A49" w:rsidRPr="002F3810" w14:paraId="34CCB61C" w14:textId="77777777">
        <w:tc>
          <w:tcPr>
            <w:tcW w:w="3892" w:type="dxa"/>
            <w:gridSpan w:val="2"/>
            <w:vAlign w:val="bottom"/>
            <w:hideMark/>
          </w:tcPr>
          <w:p w14:paraId="34CCB617" w14:textId="3B9EF025" w:rsidR="00144A49" w:rsidRPr="002F3810" w:rsidRDefault="00144A49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u w:val="single"/>
                <w:cs/>
                <w:lang w:bidi="th-TH"/>
              </w:rPr>
              <w:t>รายการธุรกิจกับผู้ถือหุ้นใหญ่และบุคคลที่เกี่ยวข้องกัน</w:t>
            </w:r>
          </w:p>
        </w:tc>
        <w:tc>
          <w:tcPr>
            <w:tcW w:w="1013" w:type="dxa"/>
            <w:vAlign w:val="bottom"/>
          </w:tcPr>
          <w:p w14:paraId="34CCB618" w14:textId="77777777" w:rsidR="00144A49" w:rsidRPr="002F3810" w:rsidRDefault="00144A49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1012" w:type="dxa"/>
            <w:vAlign w:val="bottom"/>
          </w:tcPr>
          <w:p w14:paraId="34CCB619" w14:textId="77777777" w:rsidR="00144A49" w:rsidRPr="002F3810" w:rsidRDefault="00144A49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1013" w:type="dxa"/>
            <w:vAlign w:val="bottom"/>
          </w:tcPr>
          <w:p w14:paraId="34CCB61A" w14:textId="77777777" w:rsidR="00144A49" w:rsidRPr="002F3810" w:rsidRDefault="00144A49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34CCB61B" w14:textId="77777777" w:rsidR="00144A49" w:rsidRPr="002F3810" w:rsidRDefault="00144A49" w:rsidP="009E5850">
            <w:pPr>
              <w:rPr>
                <w:rFonts w:ascii="Angsana New" w:hAnsi="Angsana New"/>
                <w:color w:val="auto"/>
                <w:cs/>
              </w:rPr>
            </w:pPr>
          </w:p>
        </w:tc>
      </w:tr>
      <w:tr w:rsidR="009E5850" w:rsidRPr="002F3810" w14:paraId="34CCB624" w14:textId="77777777" w:rsidTr="00144A49">
        <w:tc>
          <w:tcPr>
            <w:tcW w:w="2880" w:type="dxa"/>
            <w:hideMark/>
          </w:tcPr>
          <w:p w14:paraId="34CCB61D" w14:textId="77777777" w:rsidR="009E5850" w:rsidRPr="002F3810" w:rsidRDefault="009E5850" w:rsidP="009E5850">
            <w:pPr>
              <w:pStyle w:val="Header"/>
              <w:ind w:left="222" w:hanging="210"/>
              <w:jc w:val="both"/>
              <w:rPr>
                <w:rFonts w:ascii="Angsana New" w:hAnsi="Angsana New"/>
                <w:color w:val="auto"/>
                <w:szCs w:val="24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Cs w:val="24"/>
                <w:cs/>
                <w:lang w:bidi="th-TH"/>
              </w:rPr>
              <w:t>เงินปันผลจ่าย</w:t>
            </w:r>
          </w:p>
        </w:tc>
        <w:tc>
          <w:tcPr>
            <w:tcW w:w="1012" w:type="dxa"/>
          </w:tcPr>
          <w:p w14:paraId="34CCB61E" w14:textId="2DE7298F" w:rsidR="009E5850" w:rsidRPr="002F3810" w:rsidRDefault="00EB177D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107</w:t>
            </w:r>
          </w:p>
        </w:tc>
        <w:tc>
          <w:tcPr>
            <w:tcW w:w="1013" w:type="dxa"/>
          </w:tcPr>
          <w:p w14:paraId="34CCB61F" w14:textId="2BE15EE1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70</w:t>
            </w:r>
          </w:p>
        </w:tc>
        <w:tc>
          <w:tcPr>
            <w:tcW w:w="1012" w:type="dxa"/>
          </w:tcPr>
          <w:p w14:paraId="34CCB620" w14:textId="64BE423F" w:rsidR="009E5850" w:rsidRPr="002F3810" w:rsidRDefault="00EB177D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107</w:t>
            </w:r>
          </w:p>
        </w:tc>
        <w:tc>
          <w:tcPr>
            <w:tcW w:w="1013" w:type="dxa"/>
          </w:tcPr>
          <w:p w14:paraId="34CCB621" w14:textId="732F6D3E" w:rsidR="009E5850" w:rsidRPr="002F3810" w:rsidRDefault="009E5850" w:rsidP="009E5850">
            <w:pPr>
              <w:tabs>
                <w:tab w:val="decimal" w:pos="606"/>
              </w:tabs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70</w:t>
            </w:r>
          </w:p>
        </w:tc>
        <w:tc>
          <w:tcPr>
            <w:tcW w:w="2250" w:type="dxa"/>
            <w:hideMark/>
          </w:tcPr>
          <w:p w14:paraId="34CCB623" w14:textId="7CD479F1" w:rsidR="009E5850" w:rsidRPr="002F3810" w:rsidRDefault="00A51773" w:rsidP="00A51773">
            <w:pPr>
              <w:jc w:val="both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</w:rPr>
              <w:t>ตามที่ประกาศจ่าย</w:t>
            </w:r>
          </w:p>
        </w:tc>
      </w:tr>
    </w:tbl>
    <w:p w14:paraId="34CCB625" w14:textId="7517C1DF" w:rsidR="00BF18FF" w:rsidRPr="002F3810" w:rsidRDefault="006C3F1B" w:rsidP="00D41DD3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color w:val="auto"/>
          <w:spacing w:val="-4"/>
          <w:sz w:val="32"/>
          <w:szCs w:val="32"/>
        </w:rPr>
        <w:tab/>
      </w:r>
      <w:r w:rsidR="00751B04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ยอดคงค้างระหว่าง</w:t>
      </w:r>
      <w:bookmarkStart w:id="4" w:name="_Hlk62592480"/>
      <w:r w:rsidR="00751B04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กลุ่มบริษัท</w:t>
      </w:r>
      <w:bookmarkEnd w:id="4"/>
      <w:r w:rsidR="00751B04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 xml:space="preserve">และกิจการที่เกี่ยวข้องกัน ณ </w:t>
      </w:r>
      <w:r w:rsidR="0002179C"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 xml:space="preserve">วันที่ </w:t>
      </w:r>
      <w:r w:rsidR="0002179C" w:rsidRPr="002F3810">
        <w:rPr>
          <w:rFonts w:ascii="Angsana New" w:hAnsi="Angsana New"/>
          <w:color w:val="auto"/>
          <w:spacing w:val="-4"/>
          <w:sz w:val="32"/>
          <w:szCs w:val="32"/>
        </w:rPr>
        <w:t xml:space="preserve">31 </w:t>
      </w:r>
      <w:r w:rsidR="0002179C"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 xml:space="preserve">ธันวาคม </w:t>
      </w:r>
      <w:r w:rsidR="009059C9" w:rsidRPr="002F3810">
        <w:rPr>
          <w:rFonts w:ascii="Angsana New" w:hAnsi="Angsana New"/>
          <w:color w:val="auto"/>
          <w:spacing w:val="-4"/>
          <w:sz w:val="32"/>
          <w:szCs w:val="32"/>
        </w:rPr>
        <w:t>2567</w:t>
      </w:r>
      <w:r w:rsidR="0002179C" w:rsidRPr="002F3810">
        <w:rPr>
          <w:rFonts w:ascii="Angsana New" w:hAnsi="Angsana New"/>
          <w:color w:val="auto"/>
          <w:spacing w:val="-4"/>
          <w:sz w:val="32"/>
          <w:szCs w:val="32"/>
        </w:rPr>
        <w:t xml:space="preserve"> </w:t>
      </w:r>
      <w:r w:rsidR="0002179C" w:rsidRPr="002F3810"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  <w:t xml:space="preserve">และ </w:t>
      </w:r>
      <w:r w:rsidR="009059C9" w:rsidRPr="002F3810">
        <w:rPr>
          <w:rFonts w:ascii="Angsana New" w:hAnsi="Angsana New"/>
          <w:color w:val="auto"/>
          <w:spacing w:val="-4"/>
          <w:sz w:val="32"/>
          <w:szCs w:val="32"/>
        </w:rPr>
        <w:t>2566</w:t>
      </w:r>
      <w:r w:rsidR="00615A09" w:rsidRPr="002F3810">
        <w:rPr>
          <w:rFonts w:ascii="Angsana New" w:hAnsi="Angsana New" w:hint="cs"/>
          <w:color w:val="auto"/>
          <w:spacing w:val="-4"/>
          <w:sz w:val="32"/>
          <w:szCs w:val="32"/>
          <w:cs/>
          <w:lang w:bidi="th-TH"/>
        </w:rPr>
        <w:t xml:space="preserve"> </w:t>
      </w:r>
      <w:r w:rsidR="00751B04" w:rsidRPr="002F3810">
        <w:rPr>
          <w:rFonts w:ascii="Angsana New" w:hAnsi="Angsana New"/>
          <w:color w:val="auto"/>
          <w:spacing w:val="-4"/>
          <w:sz w:val="32"/>
          <w:szCs w:val="32"/>
          <w:cs/>
        </w:rPr>
        <w:t>มีรายละเอียดดังนี้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2BEF7DD7" w14:textId="77777777">
        <w:tc>
          <w:tcPr>
            <w:tcW w:w="3780" w:type="dxa"/>
          </w:tcPr>
          <w:p w14:paraId="5BA92B76" w14:textId="77777777" w:rsidR="00035ED7" w:rsidRPr="002F3810" w:rsidRDefault="00035ED7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2694" w:type="dxa"/>
            <w:gridSpan w:val="2"/>
          </w:tcPr>
          <w:p w14:paraId="03F538F2" w14:textId="77777777" w:rsidR="00035ED7" w:rsidRPr="002F3810" w:rsidRDefault="00035ED7" w:rsidP="00035ED7">
            <w:pP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2702" w:type="dxa"/>
            <w:gridSpan w:val="2"/>
          </w:tcPr>
          <w:p w14:paraId="71963EAE" w14:textId="29832DAA" w:rsidR="00035ED7" w:rsidRPr="002F3810" w:rsidRDefault="00035ED7" w:rsidP="00035ED7">
            <w:pPr>
              <w:tabs>
                <w:tab w:val="left" w:pos="900"/>
                <w:tab w:val="left" w:pos="2160"/>
              </w:tabs>
              <w:ind w:left="547" w:right="-7" w:hanging="547"/>
              <w:jc w:val="right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FE688A" w:rsidRPr="002F3810" w14:paraId="490C3DD6" w14:textId="77777777">
        <w:tc>
          <w:tcPr>
            <w:tcW w:w="3780" w:type="dxa"/>
          </w:tcPr>
          <w:p w14:paraId="511712D0" w14:textId="77777777" w:rsidR="00035ED7" w:rsidRPr="002F3810" w:rsidRDefault="00035ED7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2694" w:type="dxa"/>
            <w:gridSpan w:val="2"/>
            <w:hideMark/>
          </w:tcPr>
          <w:p w14:paraId="7D39964B" w14:textId="77777777" w:rsidR="00035ED7" w:rsidRPr="002F3810" w:rsidRDefault="00035ED7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2547A832" w14:textId="5D6A4074" w:rsidR="00035ED7" w:rsidRPr="002F3810" w:rsidRDefault="00035ED7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4EE4421D" w14:textId="77777777">
        <w:tc>
          <w:tcPr>
            <w:tcW w:w="3780" w:type="dxa"/>
          </w:tcPr>
          <w:p w14:paraId="75AD1301" w14:textId="77777777" w:rsidR="00035ED7" w:rsidRPr="002F3810" w:rsidRDefault="00035ED7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BBF0C85" w14:textId="76B8761B" w:rsidR="00035ED7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3B50073C" w14:textId="55B818B0" w:rsidR="00035ED7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6" w:type="dxa"/>
          </w:tcPr>
          <w:p w14:paraId="08325620" w14:textId="0BCA5341" w:rsidR="00035ED7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0E1ECE7D" w14:textId="138FA397" w:rsidR="00035ED7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FE688A" w:rsidRPr="002F3810" w14:paraId="07C8C39F" w14:textId="77777777">
        <w:tc>
          <w:tcPr>
            <w:tcW w:w="5130" w:type="dxa"/>
            <w:gridSpan w:val="2"/>
          </w:tcPr>
          <w:p w14:paraId="25C92EEC" w14:textId="56A5320E" w:rsidR="00035ED7" w:rsidRPr="002F3810" w:rsidRDefault="00035ED7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rtl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ลูกหนี้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การค้า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bidi="th-TH"/>
              </w:rPr>
              <w:t xml:space="preserve">(หมายเหตุ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>9)</w:t>
            </w:r>
          </w:p>
        </w:tc>
        <w:tc>
          <w:tcPr>
            <w:tcW w:w="1344" w:type="dxa"/>
          </w:tcPr>
          <w:p w14:paraId="3219EC27" w14:textId="77777777" w:rsidR="00035ED7" w:rsidRPr="002F3810" w:rsidRDefault="00035ED7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356" w:type="dxa"/>
            <w:vAlign w:val="bottom"/>
          </w:tcPr>
          <w:p w14:paraId="27855488" w14:textId="77777777" w:rsidR="00035ED7" w:rsidRPr="002F3810" w:rsidRDefault="00035ED7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4108C05F" w14:textId="77777777" w:rsidR="00035ED7" w:rsidRPr="002F3810" w:rsidRDefault="00035ED7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9059C9" w:rsidRPr="002F3810" w14:paraId="7F17706B" w14:textId="77777777">
        <w:tc>
          <w:tcPr>
            <w:tcW w:w="3780" w:type="dxa"/>
          </w:tcPr>
          <w:p w14:paraId="3C056CB3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</w:tcPr>
          <w:p w14:paraId="3727E2DF" w14:textId="066907E7" w:rsidR="009059C9" w:rsidRPr="002F3810" w:rsidRDefault="00B87AC1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44" w:type="dxa"/>
          </w:tcPr>
          <w:p w14:paraId="103768AB" w14:textId="1CB6991F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6" w:type="dxa"/>
          </w:tcPr>
          <w:p w14:paraId="38B731ED" w14:textId="4A6E2977" w:rsidR="009059C9" w:rsidRPr="002F3810" w:rsidRDefault="00CA1385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14</w:t>
            </w:r>
            <w:r w:rsidR="00B026BB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510</w:t>
            </w:r>
          </w:p>
        </w:tc>
        <w:tc>
          <w:tcPr>
            <w:tcW w:w="1346" w:type="dxa"/>
          </w:tcPr>
          <w:p w14:paraId="670327B6" w14:textId="10707B67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11,862</w:t>
            </w:r>
          </w:p>
        </w:tc>
      </w:tr>
      <w:tr w:rsidR="009059C9" w:rsidRPr="002F3810" w14:paraId="21126624" w14:textId="77777777">
        <w:tc>
          <w:tcPr>
            <w:tcW w:w="3780" w:type="dxa"/>
          </w:tcPr>
          <w:p w14:paraId="4140AA03" w14:textId="72484BDB" w:rsidR="009059C9" w:rsidRPr="002F3810" w:rsidRDefault="009059C9" w:rsidP="009059C9">
            <w:pPr>
              <w:spacing w:line="340" w:lineRule="exact"/>
              <w:ind w:left="163" w:right="-200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</w:rPr>
            </w:pP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ลูกหนี้อื่น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bidi="th-TH"/>
              </w:rPr>
              <w:t xml:space="preserve">(หมายเหตุ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>9)</w:t>
            </w:r>
          </w:p>
        </w:tc>
        <w:tc>
          <w:tcPr>
            <w:tcW w:w="1350" w:type="dxa"/>
          </w:tcPr>
          <w:p w14:paraId="68C719B7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344" w:type="dxa"/>
          </w:tcPr>
          <w:p w14:paraId="39327F83" w14:textId="5E8990F4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356" w:type="dxa"/>
            <w:vAlign w:val="bottom"/>
          </w:tcPr>
          <w:p w14:paraId="61528BFF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36D19373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9059C9" w:rsidRPr="002F3810" w14:paraId="55A6657D" w14:textId="77777777">
        <w:tc>
          <w:tcPr>
            <w:tcW w:w="3780" w:type="dxa"/>
          </w:tcPr>
          <w:p w14:paraId="59E531DE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</w:tcPr>
          <w:p w14:paraId="48B6F3BB" w14:textId="0660ED68" w:rsidR="009059C9" w:rsidRPr="002F3810" w:rsidRDefault="00B87AC1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44" w:type="dxa"/>
          </w:tcPr>
          <w:p w14:paraId="2DB11DDC" w14:textId="041B85DF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6" w:type="dxa"/>
          </w:tcPr>
          <w:p w14:paraId="7ED33AFD" w14:textId="06ACCC0A" w:rsidR="009059C9" w:rsidRPr="002F3810" w:rsidRDefault="00C76871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</w:t>
            </w:r>
            <w:r w:rsidR="00101ECE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="00101ECE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681</w:t>
            </w:r>
          </w:p>
        </w:tc>
        <w:tc>
          <w:tcPr>
            <w:tcW w:w="1346" w:type="dxa"/>
          </w:tcPr>
          <w:p w14:paraId="088AF359" w14:textId="5AC0E248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13,932</w:t>
            </w:r>
          </w:p>
        </w:tc>
      </w:tr>
      <w:tr w:rsidR="00A02CAA" w:rsidRPr="002F3810" w14:paraId="15ED9905" w14:textId="77777777">
        <w:tc>
          <w:tcPr>
            <w:tcW w:w="5130" w:type="dxa"/>
            <w:gridSpan w:val="2"/>
            <w:hideMark/>
          </w:tcPr>
          <w:p w14:paraId="7BF0E5AC" w14:textId="7CCA29C3" w:rsidR="00A02CAA" w:rsidRPr="002F3810" w:rsidRDefault="00A02CAA" w:rsidP="0072363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เจ้าหนี้การค้า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</w:t>
            </w:r>
            <w:r w:rsidR="00D41DD3"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bidi="th-TH"/>
              </w:rPr>
              <w:t xml:space="preserve"> (</w:t>
            </w: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 xml:space="preserve">หมายเหตุ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bidi="th-TH"/>
              </w:rPr>
              <w:t>19)</w:t>
            </w:r>
          </w:p>
        </w:tc>
        <w:tc>
          <w:tcPr>
            <w:tcW w:w="1344" w:type="dxa"/>
          </w:tcPr>
          <w:p w14:paraId="63A7DEF5" w14:textId="0E934AA8" w:rsidR="00A02CAA" w:rsidRPr="002F3810" w:rsidRDefault="00A02CAA" w:rsidP="0072363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356" w:type="dxa"/>
            <w:vAlign w:val="bottom"/>
          </w:tcPr>
          <w:p w14:paraId="3A21575D" w14:textId="77777777" w:rsidR="00A02CAA" w:rsidRPr="002F3810" w:rsidRDefault="00A02CAA" w:rsidP="00723635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2C215604" w14:textId="77777777" w:rsidR="00A02CAA" w:rsidRPr="002F3810" w:rsidRDefault="00A02CAA" w:rsidP="00723635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287A66" w:rsidRPr="002F3810" w14:paraId="09CCF666" w14:textId="77777777">
        <w:tc>
          <w:tcPr>
            <w:tcW w:w="3780" w:type="dxa"/>
          </w:tcPr>
          <w:p w14:paraId="571405D2" w14:textId="77777777" w:rsidR="00287A66" w:rsidRPr="002F3810" w:rsidRDefault="00287A66" w:rsidP="00287A6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</w:tcPr>
          <w:p w14:paraId="36301B30" w14:textId="52364104" w:rsidR="00287A66" w:rsidRPr="002F3810" w:rsidRDefault="00287A66" w:rsidP="00287A66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44" w:type="dxa"/>
          </w:tcPr>
          <w:p w14:paraId="6E8FC85E" w14:textId="41F71D77" w:rsidR="00287A66" w:rsidRPr="002F3810" w:rsidRDefault="00287A66" w:rsidP="00287A66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6" w:type="dxa"/>
          </w:tcPr>
          <w:p w14:paraId="1D06A660" w14:textId="0CF7034A" w:rsidR="00287A66" w:rsidRPr="002F3810" w:rsidRDefault="00287A66" w:rsidP="00287A66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12,445 </w:t>
            </w:r>
          </w:p>
        </w:tc>
        <w:tc>
          <w:tcPr>
            <w:tcW w:w="1346" w:type="dxa"/>
          </w:tcPr>
          <w:p w14:paraId="23297DD4" w14:textId="3DBB552E" w:rsidR="00287A66" w:rsidRPr="002F3810" w:rsidRDefault="00287A66" w:rsidP="00287A66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20,669</w:t>
            </w:r>
          </w:p>
        </w:tc>
      </w:tr>
      <w:tr w:rsidR="00287A66" w:rsidRPr="002F3810" w14:paraId="4A249863" w14:textId="77777777">
        <w:tc>
          <w:tcPr>
            <w:tcW w:w="3780" w:type="dxa"/>
            <w:hideMark/>
          </w:tcPr>
          <w:p w14:paraId="17156C5E" w14:textId="26C2CD38" w:rsidR="00287A66" w:rsidRPr="002F3810" w:rsidRDefault="00287A66" w:rsidP="00287A6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บริษัทที่เกี่ยวข้องกัน</w:t>
            </w:r>
          </w:p>
        </w:tc>
        <w:tc>
          <w:tcPr>
            <w:tcW w:w="1350" w:type="dxa"/>
          </w:tcPr>
          <w:p w14:paraId="2BEB064D" w14:textId="3589DB70" w:rsidR="00287A66" w:rsidRPr="002F3810" w:rsidRDefault="0012507C" w:rsidP="00287A6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18,907</w:t>
            </w:r>
          </w:p>
        </w:tc>
        <w:tc>
          <w:tcPr>
            <w:tcW w:w="1344" w:type="dxa"/>
          </w:tcPr>
          <w:p w14:paraId="725D7BA1" w14:textId="63726721" w:rsidR="00287A66" w:rsidRPr="002F3810" w:rsidRDefault="00287A66" w:rsidP="00287A6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19,815</w:t>
            </w:r>
          </w:p>
        </w:tc>
        <w:tc>
          <w:tcPr>
            <w:tcW w:w="1356" w:type="dxa"/>
          </w:tcPr>
          <w:p w14:paraId="075CD085" w14:textId="4139EB3C" w:rsidR="00287A66" w:rsidRPr="002F3810" w:rsidRDefault="00287A66" w:rsidP="00287A6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11,157 </w:t>
            </w:r>
          </w:p>
        </w:tc>
        <w:tc>
          <w:tcPr>
            <w:tcW w:w="1346" w:type="dxa"/>
          </w:tcPr>
          <w:p w14:paraId="0EB829B4" w14:textId="0F44C250" w:rsidR="00287A66" w:rsidRPr="002F3810" w:rsidRDefault="00287A66" w:rsidP="00287A6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19,815</w:t>
            </w:r>
          </w:p>
        </w:tc>
      </w:tr>
      <w:tr w:rsidR="00287A66" w:rsidRPr="002F3810" w14:paraId="244CF45D" w14:textId="77777777">
        <w:tc>
          <w:tcPr>
            <w:tcW w:w="3780" w:type="dxa"/>
          </w:tcPr>
          <w:p w14:paraId="78F6D811" w14:textId="77777777" w:rsidR="00287A66" w:rsidRPr="002F3810" w:rsidRDefault="00287A66" w:rsidP="00287A6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30CBF6AB" w14:textId="189F6D60" w:rsidR="00287A66" w:rsidRPr="002F3810" w:rsidRDefault="0012507C" w:rsidP="00287A6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18,907</w:t>
            </w:r>
          </w:p>
        </w:tc>
        <w:tc>
          <w:tcPr>
            <w:tcW w:w="1344" w:type="dxa"/>
          </w:tcPr>
          <w:p w14:paraId="1BC2C694" w14:textId="7B637500" w:rsidR="00287A66" w:rsidRPr="002F3810" w:rsidRDefault="00287A66" w:rsidP="00287A6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19,815</w:t>
            </w:r>
          </w:p>
        </w:tc>
        <w:tc>
          <w:tcPr>
            <w:tcW w:w="1356" w:type="dxa"/>
          </w:tcPr>
          <w:p w14:paraId="1A48E80C" w14:textId="7D55E420" w:rsidR="00287A66" w:rsidRPr="002F3810" w:rsidRDefault="00287A66" w:rsidP="00287A6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23,602 </w:t>
            </w:r>
          </w:p>
        </w:tc>
        <w:tc>
          <w:tcPr>
            <w:tcW w:w="1346" w:type="dxa"/>
          </w:tcPr>
          <w:p w14:paraId="79FAC463" w14:textId="1D2A6DE4" w:rsidR="00287A66" w:rsidRPr="002F3810" w:rsidRDefault="00287A66" w:rsidP="00287A6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40,484</w:t>
            </w:r>
          </w:p>
        </w:tc>
      </w:tr>
      <w:tr w:rsidR="009059C9" w:rsidRPr="002F3810" w14:paraId="735C897F" w14:textId="77777777">
        <w:tc>
          <w:tcPr>
            <w:tcW w:w="5130" w:type="dxa"/>
            <w:gridSpan w:val="2"/>
          </w:tcPr>
          <w:p w14:paraId="49DDE974" w14:textId="0F2DE581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เจ้าหนี้</w:t>
            </w: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อื่น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bidi="th-TH"/>
              </w:rPr>
              <w:t xml:space="preserve"> (</w:t>
            </w:r>
            <w:r w:rsidRPr="002F3810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 xml:space="preserve">หมายเหตุ </w:t>
            </w: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bidi="th-TH"/>
              </w:rPr>
              <w:t>19)</w:t>
            </w:r>
          </w:p>
        </w:tc>
        <w:tc>
          <w:tcPr>
            <w:tcW w:w="1344" w:type="dxa"/>
          </w:tcPr>
          <w:p w14:paraId="6151DB6F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6" w:type="dxa"/>
            <w:vAlign w:val="bottom"/>
          </w:tcPr>
          <w:p w14:paraId="1C5C186E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46" w:type="dxa"/>
            <w:vAlign w:val="bottom"/>
          </w:tcPr>
          <w:p w14:paraId="1421E50B" w14:textId="77777777" w:rsidR="009059C9" w:rsidRPr="002F3810" w:rsidRDefault="009059C9" w:rsidP="009059C9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9059C9" w:rsidRPr="002F3810" w14:paraId="43CEF36C" w14:textId="77777777">
        <w:tc>
          <w:tcPr>
            <w:tcW w:w="3780" w:type="dxa"/>
          </w:tcPr>
          <w:p w14:paraId="4013B74F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</w:tcPr>
          <w:p w14:paraId="4F6C3A60" w14:textId="52291567" w:rsidR="009059C9" w:rsidRPr="002F3810" w:rsidRDefault="0052087D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44" w:type="dxa"/>
          </w:tcPr>
          <w:p w14:paraId="06084534" w14:textId="3F5DC719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6" w:type="dxa"/>
          </w:tcPr>
          <w:p w14:paraId="06538495" w14:textId="1EAE126E" w:rsidR="009059C9" w:rsidRPr="002F3810" w:rsidRDefault="00D517EA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</w:t>
            </w:r>
            <w:r w:rsidR="006F0EA5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73</w:t>
            </w:r>
          </w:p>
        </w:tc>
        <w:tc>
          <w:tcPr>
            <w:tcW w:w="1346" w:type="dxa"/>
          </w:tcPr>
          <w:p w14:paraId="4D11ED71" w14:textId="7E6B1F85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682</w:t>
            </w:r>
          </w:p>
        </w:tc>
      </w:tr>
    </w:tbl>
    <w:p w14:paraId="2D41FAFB" w14:textId="77777777" w:rsidR="00ED5491" w:rsidRPr="002F3810" w:rsidRDefault="00ED5491" w:rsidP="00276BA5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</w:pPr>
    </w:p>
    <w:p w14:paraId="502E8CD0" w14:textId="57463949" w:rsidR="00276BA5" w:rsidRPr="002F3810" w:rsidRDefault="00ED5491" w:rsidP="00276BA5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br w:type="column"/>
      </w:r>
      <w:r w:rsidR="00276BA5"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lastRenderedPageBreak/>
        <w:t>เงินให้กู้ยืมระยะสั้นแก่กิจการที่เกี่ยวข้องกัน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176"/>
        <w:gridCol w:w="1240"/>
        <w:gridCol w:w="1241"/>
        <w:gridCol w:w="1241"/>
        <w:gridCol w:w="1241"/>
        <w:gridCol w:w="1241"/>
      </w:tblGrid>
      <w:tr w:rsidR="00141822" w:rsidRPr="002F3810" w14:paraId="360EEE4E" w14:textId="77777777">
        <w:tc>
          <w:tcPr>
            <w:tcW w:w="9180" w:type="dxa"/>
            <w:gridSpan w:val="7"/>
          </w:tcPr>
          <w:p w14:paraId="0EA6F4ED" w14:textId="77777777" w:rsidR="00141822" w:rsidRPr="002F3810" w:rsidRDefault="00141822">
            <w:pPr>
              <w:ind w:right="-45"/>
              <w:jc w:val="right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cs/>
              </w:rPr>
              <w:t>(หน่วย</w:t>
            </w:r>
            <w:r w:rsidRPr="002F3810">
              <w:rPr>
                <w:rFonts w:ascii="Angsana New" w:hAnsi="Angsana New"/>
                <w:color w:val="auto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cs/>
              </w:rPr>
              <w:t>พันบาท)</w:t>
            </w:r>
          </w:p>
        </w:tc>
      </w:tr>
      <w:tr w:rsidR="00141822" w:rsidRPr="002F3810" w14:paraId="39C2E8D4" w14:textId="77777777">
        <w:tc>
          <w:tcPr>
            <w:tcW w:w="1800" w:type="dxa"/>
            <w:vMerge w:val="restart"/>
            <w:vAlign w:val="bottom"/>
          </w:tcPr>
          <w:p w14:paraId="75D907BD" w14:textId="77777777" w:rsidR="00141822" w:rsidRPr="002F3810" w:rsidRDefault="00141822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เงินให้กู้ยืม</w:t>
            </w:r>
          </w:p>
        </w:tc>
        <w:tc>
          <w:tcPr>
            <w:tcW w:w="1176" w:type="dxa"/>
            <w:vMerge w:val="restart"/>
            <w:vAlign w:val="bottom"/>
          </w:tcPr>
          <w:p w14:paraId="220AE2F6" w14:textId="77777777" w:rsidR="00141822" w:rsidRPr="002F3810" w:rsidRDefault="00141822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ลักษณะ</w:t>
            </w:r>
            <w:r w:rsidRPr="002F3810">
              <w:rPr>
                <w:rFonts w:ascii="Angsana New" w:hAnsi="Angsana New"/>
                <w:color w:val="auto"/>
                <w:cs/>
              </w:rPr>
              <w:br/>
              <w:t>ความสัมพันธ์</w:t>
            </w:r>
          </w:p>
        </w:tc>
        <w:tc>
          <w:tcPr>
            <w:tcW w:w="6204" w:type="dxa"/>
            <w:gridSpan w:val="5"/>
          </w:tcPr>
          <w:p w14:paraId="16B1B03E" w14:textId="77777777" w:rsidR="00141822" w:rsidRPr="002F3810" w:rsidRDefault="00141822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41822" w:rsidRPr="002F3810" w14:paraId="34DF0A8F" w14:textId="77777777">
        <w:trPr>
          <w:trHeight w:val="855"/>
        </w:trPr>
        <w:tc>
          <w:tcPr>
            <w:tcW w:w="1800" w:type="dxa"/>
            <w:vMerge/>
            <w:tcBorders>
              <w:bottom w:val="nil"/>
            </w:tcBorders>
            <w:vAlign w:val="bottom"/>
          </w:tcPr>
          <w:p w14:paraId="056AF099" w14:textId="77777777" w:rsidR="00141822" w:rsidRPr="002F3810" w:rsidRDefault="00141822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  <w:vAlign w:val="bottom"/>
          </w:tcPr>
          <w:p w14:paraId="729CE06A" w14:textId="77777777" w:rsidR="00141822" w:rsidRPr="002F3810" w:rsidRDefault="00141822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075A439D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ยอดคงเหลือ</w:t>
            </w:r>
          </w:p>
          <w:p w14:paraId="2CE09050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 xml:space="preserve">ณ วันที่ </w:t>
            </w:r>
          </w:p>
          <w:p w14:paraId="3E0D2255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มกราคม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</w:t>
            </w:r>
          </w:p>
          <w:p w14:paraId="18EAE57B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067267EB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เพิ่มขึ้น</w:t>
            </w:r>
          </w:p>
          <w:p w14:paraId="6E0959BE" w14:textId="5201C256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ระห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ว่าง</w:t>
            </w:r>
            <w:r w:rsidR="009041E5"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77C4B0C7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ลดลง</w:t>
            </w:r>
          </w:p>
          <w:p w14:paraId="4FBEABB7" w14:textId="25A9F021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ระห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ว่าง</w:t>
            </w:r>
            <w:r w:rsidR="009041E5"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60CE7B32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ผลกระทบ</w:t>
            </w:r>
          </w:p>
          <w:p w14:paraId="6C5926B2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จากอัตราแลกเปลี่ยน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332E6C55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ยอดคงเหลือ</w:t>
            </w:r>
          </w:p>
          <w:p w14:paraId="16FEC17D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 xml:space="preserve">ณ วันที่ </w:t>
            </w:r>
          </w:p>
          <w:p w14:paraId="46518C43" w14:textId="516A8DDF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ธันวาคม</w:t>
            </w:r>
          </w:p>
          <w:p w14:paraId="417EB47E" w14:textId="77777777" w:rsidR="00141822" w:rsidRPr="002F3810" w:rsidRDefault="00141822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</w:tr>
      <w:tr w:rsidR="00141822" w:rsidRPr="002F3810" w14:paraId="3A3F8161" w14:textId="77777777">
        <w:trPr>
          <w:trHeight w:val="216"/>
        </w:trPr>
        <w:tc>
          <w:tcPr>
            <w:tcW w:w="1800" w:type="dxa"/>
            <w:vAlign w:val="bottom"/>
          </w:tcPr>
          <w:p w14:paraId="6BA4E00C" w14:textId="77777777" w:rsidR="00141822" w:rsidRPr="002F3810" w:rsidRDefault="00141822">
            <w:pPr>
              <w:ind w:left="156" w:right="-12" w:hanging="156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บริษัท ทีแพค แพคเกจจิ้ง (บางนา) จำกัด</w:t>
            </w:r>
          </w:p>
        </w:tc>
        <w:tc>
          <w:tcPr>
            <w:tcW w:w="1176" w:type="dxa"/>
            <w:vAlign w:val="bottom"/>
          </w:tcPr>
          <w:p w14:paraId="2F340CDE" w14:textId="77777777" w:rsidR="00141822" w:rsidRPr="002F3810" w:rsidRDefault="00141822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บริษัทย่อย</w:t>
            </w:r>
          </w:p>
        </w:tc>
        <w:tc>
          <w:tcPr>
            <w:tcW w:w="1240" w:type="dxa"/>
            <w:vAlign w:val="bottom"/>
          </w:tcPr>
          <w:p w14:paraId="7ADE78B0" w14:textId="77777777" w:rsidR="00141822" w:rsidRPr="002F3810" w:rsidRDefault="00141822">
            <w:pPr>
              <w:tabs>
                <w:tab w:val="decimal" w:pos="870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31,000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43C8E230" w14:textId="77777777" w:rsidR="00141822" w:rsidRPr="002F3810" w:rsidRDefault="00141822">
            <w:pP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C9A14CC" w14:textId="77777777" w:rsidR="00141822" w:rsidRPr="002F3810" w:rsidRDefault="00141822">
            <w:pPr>
              <w:tabs>
                <w:tab w:val="decimal" w:pos="900"/>
              </w:tabs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31,000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vAlign w:val="bottom"/>
          </w:tcPr>
          <w:p w14:paraId="0E1C82EB" w14:textId="77777777" w:rsidR="00141822" w:rsidRPr="002F3810" w:rsidRDefault="00141822">
            <w:pP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76D73CAC" w14:textId="77777777" w:rsidR="00141822" w:rsidRPr="002F3810" w:rsidRDefault="00141822">
            <w:pPr>
              <w:tabs>
                <w:tab w:val="decimal" w:pos="864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141822" w:rsidRPr="002F3810" w14:paraId="756D93B3" w14:textId="77777777">
        <w:tc>
          <w:tcPr>
            <w:tcW w:w="1800" w:type="dxa"/>
            <w:vAlign w:val="bottom"/>
          </w:tcPr>
          <w:p w14:paraId="3153397C" w14:textId="77777777" w:rsidR="00141822" w:rsidRPr="002F3810" w:rsidRDefault="00141822">
            <w:pPr>
              <w:ind w:left="156" w:right="-12" w:hanging="180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TPAC Packaging Philippines Inc.</w:t>
            </w:r>
          </w:p>
        </w:tc>
        <w:tc>
          <w:tcPr>
            <w:tcW w:w="1176" w:type="dxa"/>
            <w:vAlign w:val="bottom"/>
          </w:tcPr>
          <w:p w14:paraId="60D11C51" w14:textId="77777777" w:rsidR="00141822" w:rsidRPr="002F3810" w:rsidRDefault="00141822">
            <w:pPr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บริษัทย่อย</w:t>
            </w:r>
          </w:p>
        </w:tc>
        <w:tc>
          <w:tcPr>
            <w:tcW w:w="1240" w:type="dxa"/>
            <w:vAlign w:val="bottom"/>
          </w:tcPr>
          <w:p w14:paraId="51383A33" w14:textId="77777777" w:rsidR="00141822" w:rsidRPr="002F3810" w:rsidRDefault="00141822" w:rsidP="00141822">
            <w:pPr>
              <w:tabs>
                <w:tab w:val="decimal" w:pos="870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7,136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751D8A25" w14:textId="1959E4C3" w:rsidR="00141822" w:rsidRPr="002F3810" w:rsidRDefault="00345958" w:rsidP="00141822">
            <w:pP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42,</w:t>
            </w:r>
            <w:r w:rsidR="004762EC" w:rsidRPr="002F3810">
              <w:rPr>
                <w:rFonts w:ascii="Angsana New" w:hAnsi="Angsana New"/>
                <w:color w:val="auto"/>
              </w:rPr>
              <w:t>502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949A28F" w14:textId="6922FF7F" w:rsidR="00141822" w:rsidRPr="002F3810" w:rsidRDefault="009D58E8" w:rsidP="00141822">
            <w:pP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vAlign w:val="bottom"/>
          </w:tcPr>
          <w:p w14:paraId="68EDF7D4" w14:textId="345AF81A" w:rsidR="00141822" w:rsidRPr="002F3810" w:rsidRDefault="00DF5CFE" w:rsidP="00141822">
            <w:pPr>
              <w:tabs>
                <w:tab w:val="decimal" w:pos="900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="008516E6" w:rsidRPr="002F3810">
              <w:rPr>
                <w:rFonts w:ascii="Angsana New" w:hAnsi="Angsana New"/>
                <w:color w:val="auto"/>
                <w:lang w:bidi="th-TH"/>
              </w:rPr>
              <w:t>2,</w:t>
            </w:r>
            <w:r w:rsidR="00345955" w:rsidRPr="002F3810">
              <w:rPr>
                <w:rFonts w:ascii="Angsana New" w:hAnsi="Angsana New"/>
                <w:color w:val="auto"/>
                <w:lang w:bidi="th-TH"/>
              </w:rPr>
              <w:t>784</w:t>
            </w:r>
            <w:r w:rsidR="008516E6"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C495C7B" w14:textId="27997040" w:rsidR="00141822" w:rsidRPr="002F3810" w:rsidRDefault="00466005" w:rsidP="00141822">
            <w:pPr>
              <w:tabs>
                <w:tab w:val="decimal" w:pos="864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4</w:t>
            </w:r>
            <w:r w:rsidR="00487E0D" w:rsidRPr="002F3810">
              <w:rPr>
                <w:rFonts w:ascii="Angsana New" w:hAnsi="Angsana New"/>
                <w:color w:val="auto"/>
                <w:lang w:bidi="th-TH"/>
              </w:rPr>
              <w:t>6,854</w:t>
            </w:r>
          </w:p>
        </w:tc>
      </w:tr>
      <w:tr w:rsidR="00141822" w:rsidRPr="002F3810" w14:paraId="7125FE19" w14:textId="77777777">
        <w:tc>
          <w:tcPr>
            <w:tcW w:w="1800" w:type="dxa"/>
            <w:vAlign w:val="bottom"/>
          </w:tcPr>
          <w:p w14:paraId="152AAEEA" w14:textId="5F8E7F1C" w:rsidR="00141822" w:rsidRPr="002F3810" w:rsidRDefault="00141822" w:rsidP="00141822">
            <w:pPr>
              <w:ind w:left="156" w:right="-12" w:hanging="180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TPAC </w:t>
            </w:r>
            <w:r w:rsidR="008E731F" w:rsidRPr="002F3810">
              <w:rPr>
                <w:rFonts w:ascii="Angsana New" w:hAnsi="Angsana New"/>
                <w:color w:val="auto"/>
                <w:lang w:bidi="th-TH"/>
              </w:rPr>
              <w:t xml:space="preserve">Global </w:t>
            </w:r>
            <w:r w:rsidR="008E731F" w:rsidRPr="002F3810">
              <w:rPr>
                <w:rFonts w:ascii="Angsana New" w:hAnsi="Angsana New"/>
                <w:color w:val="auto"/>
                <w:lang w:bidi="th-TH"/>
              </w:rPr>
              <w:br/>
              <w:t>Holdco Limited</w:t>
            </w:r>
          </w:p>
        </w:tc>
        <w:tc>
          <w:tcPr>
            <w:tcW w:w="1176" w:type="dxa"/>
            <w:vAlign w:val="bottom"/>
          </w:tcPr>
          <w:p w14:paraId="218513D0" w14:textId="391346B8" w:rsidR="00141822" w:rsidRPr="002F3810" w:rsidRDefault="00141822" w:rsidP="00141822">
            <w:pPr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บริษัทย่อย</w:t>
            </w:r>
          </w:p>
        </w:tc>
        <w:tc>
          <w:tcPr>
            <w:tcW w:w="1240" w:type="dxa"/>
            <w:vAlign w:val="bottom"/>
          </w:tcPr>
          <w:p w14:paraId="0955CD03" w14:textId="0FC75423" w:rsidR="00141822" w:rsidRPr="002F3810" w:rsidRDefault="006622DA" w:rsidP="00141822">
            <w:pPr>
              <w:pBdr>
                <w:bottom w:val="single" w:sz="4" w:space="1" w:color="auto"/>
              </w:pBdr>
              <w:tabs>
                <w:tab w:val="decimal" w:pos="870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3BA69347" w14:textId="7ABAF776" w:rsidR="00141822" w:rsidRPr="002F3810" w:rsidRDefault="007B6B5B" w:rsidP="00141822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359,</w:t>
            </w:r>
            <w:r w:rsidR="001B0029" w:rsidRPr="002F3810">
              <w:rPr>
                <w:rFonts w:ascii="Angsana New" w:hAnsi="Angsana New"/>
                <w:color w:val="auto"/>
              </w:rPr>
              <w:t>796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06CE490" w14:textId="157EFB2C" w:rsidR="00141822" w:rsidRPr="002F3810" w:rsidRDefault="001B0029" w:rsidP="00141822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vAlign w:val="bottom"/>
          </w:tcPr>
          <w:p w14:paraId="6C890CA6" w14:textId="359D7263" w:rsidR="00141822" w:rsidRPr="002F3810" w:rsidRDefault="001B0029" w:rsidP="00141822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="009E7498" w:rsidRPr="002F3810">
              <w:rPr>
                <w:rFonts w:ascii="Angsana New" w:hAnsi="Angsana New"/>
                <w:color w:val="auto"/>
                <w:lang w:bidi="th-TH"/>
              </w:rPr>
              <w:t>4,721</w:t>
            </w:r>
            <w:r w:rsidR="009E7498"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60B7402E" w14:textId="280E7799" w:rsidR="00141822" w:rsidRPr="002F3810" w:rsidRDefault="009E7498" w:rsidP="00141822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355,075</w:t>
            </w:r>
          </w:p>
        </w:tc>
      </w:tr>
      <w:tr w:rsidR="00141822" w:rsidRPr="002F3810" w14:paraId="2602111F" w14:textId="77777777">
        <w:tc>
          <w:tcPr>
            <w:tcW w:w="1800" w:type="dxa"/>
            <w:vAlign w:val="bottom"/>
          </w:tcPr>
          <w:p w14:paraId="07C84300" w14:textId="77777777" w:rsidR="00141822" w:rsidRPr="002F3810" w:rsidRDefault="00141822" w:rsidP="00141822">
            <w:pPr>
              <w:ind w:right="-12"/>
              <w:jc w:val="thaiDistribute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รวม</w:t>
            </w:r>
          </w:p>
        </w:tc>
        <w:tc>
          <w:tcPr>
            <w:tcW w:w="1176" w:type="dxa"/>
            <w:vAlign w:val="bottom"/>
          </w:tcPr>
          <w:p w14:paraId="28BF0BFA" w14:textId="77777777" w:rsidR="00141822" w:rsidRPr="002F3810" w:rsidRDefault="00141822" w:rsidP="00141822">
            <w:pPr>
              <w:jc w:val="center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1240" w:type="dxa"/>
            <w:vAlign w:val="bottom"/>
          </w:tcPr>
          <w:p w14:paraId="443B3968" w14:textId="77777777" w:rsidR="00141822" w:rsidRPr="002F3810" w:rsidRDefault="00141822" w:rsidP="00141822">
            <w:pPr>
              <w:pBdr>
                <w:bottom w:val="double" w:sz="4" w:space="1" w:color="auto"/>
              </w:pBdr>
              <w:tabs>
                <w:tab w:val="decimal" w:pos="870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38,136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2F161E7A" w14:textId="0A5FC885" w:rsidR="00141822" w:rsidRPr="002F3810" w:rsidRDefault="005E3C8C" w:rsidP="00141822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402,</w:t>
            </w:r>
            <w:r w:rsidR="00512789" w:rsidRPr="002F3810">
              <w:rPr>
                <w:rFonts w:ascii="Angsana New" w:hAnsi="Angsana New"/>
                <w:color w:val="auto"/>
              </w:rPr>
              <w:t>298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7E9C0409" w14:textId="0A05A8B9" w:rsidR="00141822" w:rsidRPr="002F3810" w:rsidRDefault="008F14C7" w:rsidP="00141822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31,000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vAlign w:val="bottom"/>
          </w:tcPr>
          <w:p w14:paraId="4253C5AE" w14:textId="74396E57" w:rsidR="00141822" w:rsidRPr="002F3810" w:rsidRDefault="003051A5" w:rsidP="00141822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="00512789" w:rsidRPr="002F3810">
              <w:rPr>
                <w:rFonts w:ascii="Angsana New" w:hAnsi="Angsana New"/>
                <w:color w:val="auto"/>
                <w:lang w:bidi="th-TH"/>
              </w:rPr>
              <w:t>7</w:t>
            </w:r>
            <w:r w:rsidR="005C60CB" w:rsidRPr="002F3810">
              <w:rPr>
                <w:rFonts w:ascii="Angsana New" w:hAnsi="Angsana New"/>
                <w:color w:val="auto"/>
                <w:lang w:bidi="th-TH"/>
              </w:rPr>
              <w:t>,</w:t>
            </w:r>
            <w:r w:rsidR="00512789" w:rsidRPr="002F3810">
              <w:rPr>
                <w:rFonts w:ascii="Angsana New" w:hAnsi="Angsana New"/>
                <w:color w:val="auto"/>
                <w:lang w:bidi="th-TH"/>
              </w:rPr>
              <w:t>505</w:t>
            </w:r>
            <w:r w:rsidR="005C60CB" w:rsidRPr="002F3810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22D37A28" w14:textId="01CB1468" w:rsidR="00141822" w:rsidRPr="002F3810" w:rsidRDefault="00747FB9" w:rsidP="00141822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401,929</w:t>
            </w:r>
          </w:p>
        </w:tc>
      </w:tr>
    </w:tbl>
    <w:p w14:paraId="528B970C" w14:textId="6D69B1EA" w:rsidR="00276BA5" w:rsidRPr="002F3810" w:rsidRDefault="00D362DC" w:rsidP="00F65433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เงินให้กู้ยืมระยะสั้น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ข้างต้น</w:t>
      </w:r>
      <w:r w:rsidR="00A77D7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เป็นเงินกู้ที่ไม่มีหลักทรัพย์ค้ำประกัน ซึ่ง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คิดดอกเบี้ยในอัตราร้อย</w:t>
      </w:r>
      <w:r w:rsidR="009E7B9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ละ</w:t>
      </w:r>
      <w:r w:rsidR="006009B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906D99" w:rsidRPr="002F3810">
        <w:rPr>
          <w:rFonts w:ascii="Angsana New" w:hAnsi="Angsana New"/>
          <w:color w:val="auto"/>
          <w:sz w:val="32"/>
          <w:szCs w:val="32"/>
          <w:lang w:bidi="th-TH"/>
        </w:rPr>
        <w:t>4</w:t>
      </w:r>
      <w:r w:rsidR="00F71A74" w:rsidRPr="002F3810">
        <w:rPr>
          <w:rFonts w:ascii="Angsana New" w:hAnsi="Angsana New"/>
          <w:color w:val="auto"/>
          <w:sz w:val="32"/>
          <w:szCs w:val="32"/>
          <w:lang w:bidi="th-TH"/>
        </w:rPr>
        <w:t>.</w:t>
      </w:r>
      <w:r w:rsidR="00EB102E" w:rsidRPr="002F3810">
        <w:rPr>
          <w:rFonts w:ascii="Angsana New" w:hAnsi="Angsana New"/>
          <w:color w:val="auto"/>
          <w:sz w:val="32"/>
          <w:szCs w:val="32"/>
          <w:lang w:bidi="th-TH"/>
        </w:rPr>
        <w:t>37</w:t>
      </w:r>
      <w:r w:rsidR="00F71A7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F71A7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ถึง </w:t>
      </w:r>
      <w:r w:rsidR="009E7B9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C26D8C" w:rsidRPr="002F3810">
        <w:rPr>
          <w:rFonts w:ascii="Angsana New" w:hAnsi="Angsana New"/>
          <w:color w:val="auto"/>
          <w:sz w:val="32"/>
          <w:szCs w:val="32"/>
          <w:lang w:bidi="th-TH"/>
        </w:rPr>
        <w:t>6.28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ต่อปี และจะครบกำหนดชำระคืน</w:t>
      </w:r>
      <w:r w:rsidR="00685CA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นเดือน</w:t>
      </w:r>
      <w:r w:rsidR="003942A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มกราคม</w:t>
      </w:r>
      <w:r w:rsidR="00C26D8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2568 - </w:t>
      </w:r>
      <w:r w:rsidR="00C26D8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มิถุนายน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256</w:t>
      </w:r>
      <w:r w:rsidR="00C26D8C" w:rsidRPr="002F3810">
        <w:rPr>
          <w:rFonts w:ascii="Angsana New" w:hAnsi="Angsana New"/>
          <w:color w:val="auto"/>
          <w:sz w:val="32"/>
          <w:szCs w:val="32"/>
          <w:lang w:bidi="th-TH"/>
        </w:rPr>
        <w:t>8</w:t>
      </w:r>
    </w:p>
    <w:p w14:paraId="34CCB680" w14:textId="7DCE6C14" w:rsidR="00E97F95" w:rsidRPr="002F3810" w:rsidRDefault="00E97F95" w:rsidP="004453A1">
      <w:pPr>
        <w:tabs>
          <w:tab w:val="left" w:pos="900"/>
          <w:tab w:val="left" w:pos="216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rtl/>
          <w:cs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t>ค่าตอบแทนกรรมการและผู้บริหาร</w:t>
      </w:r>
    </w:p>
    <w:p w14:paraId="67282877" w14:textId="4B8B3DE8" w:rsidR="005836A4" w:rsidRPr="002F3810" w:rsidRDefault="0039522F" w:rsidP="00D41D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2D1095" w:rsidRPr="002F3810">
        <w:rPr>
          <w:rFonts w:ascii="Angsana New" w:hAnsi="Angsana New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2D109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2D1095"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2D109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2D1095"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2D109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F00D69"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E82AE3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มีค่าใช้จ่ายผลประโยชน์พนักงานที่ให้แก่กรรมการและผู้บริหารดังต่อไปนี้</w:t>
      </w:r>
      <w:r w:rsidR="009F7019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51DCEEA6" w14:textId="77777777">
        <w:tc>
          <w:tcPr>
            <w:tcW w:w="9176" w:type="dxa"/>
            <w:gridSpan w:val="5"/>
          </w:tcPr>
          <w:p w14:paraId="04B9401B" w14:textId="2D2F258E" w:rsidR="006F0F07" w:rsidRPr="002F3810" w:rsidRDefault="006F0F07" w:rsidP="005576B9">
            <w:pPr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พันบาท)</w:t>
            </w:r>
          </w:p>
        </w:tc>
      </w:tr>
      <w:tr w:rsidR="00FE688A" w:rsidRPr="002F3810" w14:paraId="069C5462" w14:textId="77777777">
        <w:tc>
          <w:tcPr>
            <w:tcW w:w="3780" w:type="dxa"/>
          </w:tcPr>
          <w:p w14:paraId="23BC41E7" w14:textId="77777777" w:rsidR="005836A4" w:rsidRPr="002F3810" w:rsidRDefault="005836A4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hideMark/>
          </w:tcPr>
          <w:p w14:paraId="08390E77" w14:textId="77777777" w:rsidR="005836A4" w:rsidRPr="002F3810" w:rsidRDefault="005836A4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0FECB304" w14:textId="77777777" w:rsidR="005836A4" w:rsidRPr="002F3810" w:rsidRDefault="005836A4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7A6B326A" w14:textId="77777777">
        <w:tc>
          <w:tcPr>
            <w:tcW w:w="3780" w:type="dxa"/>
          </w:tcPr>
          <w:p w14:paraId="365DE25C" w14:textId="77777777" w:rsidR="005836A4" w:rsidRPr="002F3810" w:rsidRDefault="005836A4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AC1A416" w14:textId="2372BEC5" w:rsidR="005836A4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01C0B078" w14:textId="0782AB50" w:rsidR="005836A4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356" w:type="dxa"/>
          </w:tcPr>
          <w:p w14:paraId="583EA237" w14:textId="7A1DAA4E" w:rsidR="005836A4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75E201C7" w14:textId="57EBB747" w:rsidR="005836A4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4A455B" w:rsidRPr="002F3810" w14:paraId="72C58ECC" w14:textId="77777777">
        <w:tc>
          <w:tcPr>
            <w:tcW w:w="3780" w:type="dxa"/>
            <w:vAlign w:val="bottom"/>
          </w:tcPr>
          <w:p w14:paraId="7D7A07E9" w14:textId="77777777" w:rsidR="004A455B" w:rsidRPr="002F3810" w:rsidRDefault="004A455B" w:rsidP="004A455B">
            <w:pPr>
              <w:ind w:left="163" w:hanging="163"/>
              <w:rPr>
                <w:rFonts w:ascii="Angsana New" w:hAnsi="Angsana New"/>
                <w:b/>
                <w:bCs/>
                <w:color w:val="auto"/>
                <w:sz w:val="32"/>
                <w:szCs w:val="32"/>
                <w:u w:val="single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4D8E7C24" w14:textId="6D18CFB2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117,926</w:t>
            </w:r>
          </w:p>
        </w:tc>
        <w:tc>
          <w:tcPr>
            <w:tcW w:w="1344" w:type="dxa"/>
          </w:tcPr>
          <w:p w14:paraId="6E3D4CB7" w14:textId="2BECFB4E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103,124</w:t>
            </w:r>
          </w:p>
        </w:tc>
        <w:tc>
          <w:tcPr>
            <w:tcW w:w="1356" w:type="dxa"/>
          </w:tcPr>
          <w:p w14:paraId="40B4E7F0" w14:textId="77178268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71,073</w:t>
            </w:r>
          </w:p>
        </w:tc>
        <w:tc>
          <w:tcPr>
            <w:tcW w:w="1346" w:type="dxa"/>
          </w:tcPr>
          <w:p w14:paraId="7732CBE9" w14:textId="6FE67337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63,233</w:t>
            </w:r>
          </w:p>
        </w:tc>
      </w:tr>
      <w:tr w:rsidR="004A455B" w:rsidRPr="002F3810" w14:paraId="2C0853DD" w14:textId="77777777">
        <w:tc>
          <w:tcPr>
            <w:tcW w:w="3780" w:type="dxa"/>
            <w:vAlign w:val="bottom"/>
          </w:tcPr>
          <w:p w14:paraId="20040A58" w14:textId="77777777" w:rsidR="004A455B" w:rsidRPr="002F3810" w:rsidRDefault="004A455B" w:rsidP="004A455B">
            <w:pPr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560D8A8A" w14:textId="6BE4BFF2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4,761</w:t>
            </w:r>
          </w:p>
        </w:tc>
        <w:tc>
          <w:tcPr>
            <w:tcW w:w="1344" w:type="dxa"/>
          </w:tcPr>
          <w:p w14:paraId="6088AF4A" w14:textId="76DEEB8E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4,288</w:t>
            </w:r>
          </w:p>
        </w:tc>
        <w:tc>
          <w:tcPr>
            <w:tcW w:w="1356" w:type="dxa"/>
          </w:tcPr>
          <w:p w14:paraId="76B99DF2" w14:textId="5BF2B6CE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3,878</w:t>
            </w:r>
          </w:p>
        </w:tc>
        <w:tc>
          <w:tcPr>
            <w:tcW w:w="1346" w:type="dxa"/>
          </w:tcPr>
          <w:p w14:paraId="49ED349D" w14:textId="64A831EE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3,637</w:t>
            </w:r>
          </w:p>
        </w:tc>
      </w:tr>
      <w:tr w:rsidR="004A455B" w:rsidRPr="002F3810" w14:paraId="212DEF67" w14:textId="77777777">
        <w:tc>
          <w:tcPr>
            <w:tcW w:w="3780" w:type="dxa"/>
            <w:vAlign w:val="bottom"/>
          </w:tcPr>
          <w:p w14:paraId="5685FD2E" w14:textId="77777777" w:rsidR="004A455B" w:rsidRPr="002F3810" w:rsidRDefault="004A455B" w:rsidP="004A455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ผลประโยชน์ระยะยาวอื่น</w:t>
            </w:r>
          </w:p>
        </w:tc>
        <w:tc>
          <w:tcPr>
            <w:tcW w:w="1350" w:type="dxa"/>
          </w:tcPr>
          <w:p w14:paraId="6D4EBAE1" w14:textId="41A4907D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344" w:type="dxa"/>
          </w:tcPr>
          <w:p w14:paraId="00643C88" w14:textId="239074F8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22</w:t>
            </w:r>
          </w:p>
        </w:tc>
        <w:tc>
          <w:tcPr>
            <w:tcW w:w="1356" w:type="dxa"/>
          </w:tcPr>
          <w:p w14:paraId="2072EB60" w14:textId="095BF3C0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</w:t>
            </w:r>
          </w:p>
        </w:tc>
        <w:tc>
          <w:tcPr>
            <w:tcW w:w="1346" w:type="dxa"/>
          </w:tcPr>
          <w:p w14:paraId="73BC7DAB" w14:textId="07DF1AB3" w:rsidR="004A455B" w:rsidRPr="002F3810" w:rsidRDefault="004A455B" w:rsidP="004A455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22</w:t>
            </w:r>
          </w:p>
        </w:tc>
      </w:tr>
      <w:tr w:rsidR="004A455B" w:rsidRPr="002F3810" w14:paraId="3B64AE8F" w14:textId="77777777">
        <w:tc>
          <w:tcPr>
            <w:tcW w:w="3780" w:type="dxa"/>
            <w:vAlign w:val="bottom"/>
          </w:tcPr>
          <w:p w14:paraId="7A45F3A5" w14:textId="77777777" w:rsidR="004A455B" w:rsidRPr="002F3810" w:rsidRDefault="004A455B" w:rsidP="004A455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68A0E7BE" w14:textId="6147E2B3" w:rsidR="004A455B" w:rsidRPr="002F3810" w:rsidRDefault="004A455B" w:rsidP="004A45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122,707</w:t>
            </w:r>
          </w:p>
        </w:tc>
        <w:tc>
          <w:tcPr>
            <w:tcW w:w="1344" w:type="dxa"/>
          </w:tcPr>
          <w:p w14:paraId="7FE745F3" w14:textId="150FFD14" w:rsidR="004A455B" w:rsidRPr="002F3810" w:rsidRDefault="004A455B" w:rsidP="004A45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107,434</w:t>
            </w:r>
          </w:p>
        </w:tc>
        <w:tc>
          <w:tcPr>
            <w:tcW w:w="1356" w:type="dxa"/>
          </w:tcPr>
          <w:p w14:paraId="66738AFD" w14:textId="27A2CA58" w:rsidR="004A455B" w:rsidRPr="002F3810" w:rsidRDefault="004A455B" w:rsidP="004A45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74,971</w:t>
            </w:r>
          </w:p>
        </w:tc>
        <w:tc>
          <w:tcPr>
            <w:tcW w:w="1346" w:type="dxa"/>
          </w:tcPr>
          <w:p w14:paraId="79A7F4BB" w14:textId="11CC85AC" w:rsidR="004A455B" w:rsidRPr="002F3810" w:rsidRDefault="004A455B" w:rsidP="004A45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66,892</w:t>
            </w:r>
          </w:p>
        </w:tc>
      </w:tr>
    </w:tbl>
    <w:p w14:paraId="7D12E51D" w14:textId="77777777" w:rsidR="00BC5A3F" w:rsidRPr="002F3810" w:rsidRDefault="00BC5A3F" w:rsidP="003F33E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34CCB6D0" w14:textId="58EC7E6C" w:rsidR="00F22A08" w:rsidRPr="002F3810" w:rsidRDefault="00BC5A3F" w:rsidP="00B308C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A64C6F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7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rtl/>
        </w:rPr>
        <w:tab/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เงินสดและรายการเทียบเท่าเงินสด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49"/>
        <w:gridCol w:w="1349"/>
        <w:gridCol w:w="1349"/>
        <w:gridCol w:w="1349"/>
      </w:tblGrid>
      <w:tr w:rsidR="00FE688A" w:rsidRPr="002F3810" w14:paraId="11154D03" w14:textId="77777777">
        <w:tc>
          <w:tcPr>
            <w:tcW w:w="9176" w:type="dxa"/>
            <w:gridSpan w:val="5"/>
          </w:tcPr>
          <w:p w14:paraId="70B95596" w14:textId="77777777" w:rsidR="003813BF" w:rsidRPr="002F3810" w:rsidRDefault="003813BF">
            <w:pPr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พันบาท)</w:t>
            </w:r>
          </w:p>
        </w:tc>
      </w:tr>
      <w:tr w:rsidR="00FE688A" w:rsidRPr="002F3810" w14:paraId="1A15F4B7" w14:textId="77777777" w:rsidTr="002F21A5">
        <w:tc>
          <w:tcPr>
            <w:tcW w:w="3780" w:type="dxa"/>
          </w:tcPr>
          <w:p w14:paraId="793826C1" w14:textId="77777777" w:rsidR="003813BF" w:rsidRPr="002F3810" w:rsidRDefault="003813BF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98" w:type="dxa"/>
            <w:gridSpan w:val="2"/>
            <w:hideMark/>
          </w:tcPr>
          <w:p w14:paraId="7A33C2EE" w14:textId="77777777" w:rsidR="003813BF" w:rsidRPr="002F3810" w:rsidRDefault="003813BF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698" w:type="dxa"/>
            <w:gridSpan w:val="2"/>
            <w:hideMark/>
          </w:tcPr>
          <w:p w14:paraId="2ECA1860" w14:textId="77777777" w:rsidR="003813BF" w:rsidRPr="002F3810" w:rsidRDefault="003813BF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6C0DAA" w:rsidRPr="002F3810" w14:paraId="05DF9E1F" w14:textId="77777777" w:rsidTr="002F21A5">
        <w:tc>
          <w:tcPr>
            <w:tcW w:w="3780" w:type="dxa"/>
          </w:tcPr>
          <w:p w14:paraId="5759E227" w14:textId="77777777" w:rsidR="006C0DAA" w:rsidRPr="002F3810" w:rsidRDefault="006C0DAA" w:rsidP="006C0DAA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349" w:type="dxa"/>
          </w:tcPr>
          <w:p w14:paraId="2E45CB8F" w14:textId="5B880686" w:rsidR="006C0DAA" w:rsidRPr="002F3810" w:rsidRDefault="009059C9" w:rsidP="006C0DA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9" w:type="dxa"/>
            <w:hideMark/>
          </w:tcPr>
          <w:p w14:paraId="469EFB2D" w14:textId="61984328" w:rsidR="006C0DAA" w:rsidRPr="002F3810" w:rsidRDefault="009059C9" w:rsidP="006C0DA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349" w:type="dxa"/>
          </w:tcPr>
          <w:p w14:paraId="5C16B919" w14:textId="29A19677" w:rsidR="006C0DAA" w:rsidRPr="002F3810" w:rsidRDefault="009059C9" w:rsidP="006C0DA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9" w:type="dxa"/>
            <w:hideMark/>
          </w:tcPr>
          <w:p w14:paraId="6EC7E66C" w14:textId="0E31B028" w:rsidR="006C0DAA" w:rsidRPr="002F3810" w:rsidRDefault="009059C9" w:rsidP="006C0DAA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A55D26" w:rsidRPr="002F3810" w14:paraId="56247FDD" w14:textId="77777777" w:rsidTr="002F21A5">
        <w:tc>
          <w:tcPr>
            <w:tcW w:w="3780" w:type="dxa"/>
          </w:tcPr>
          <w:p w14:paraId="743CADE3" w14:textId="35755490" w:rsidR="00A55D26" w:rsidRPr="002F3810" w:rsidRDefault="00A55D26" w:rsidP="00A55D26">
            <w:pPr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เงินสด</w:t>
            </w:r>
          </w:p>
        </w:tc>
        <w:tc>
          <w:tcPr>
            <w:tcW w:w="1349" w:type="dxa"/>
          </w:tcPr>
          <w:p w14:paraId="56E7DD4B" w14:textId="0D8C8C42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999</w:t>
            </w:r>
          </w:p>
        </w:tc>
        <w:tc>
          <w:tcPr>
            <w:tcW w:w="1349" w:type="dxa"/>
          </w:tcPr>
          <w:p w14:paraId="18215B98" w14:textId="4E40CB74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866</w:t>
            </w:r>
          </w:p>
        </w:tc>
        <w:tc>
          <w:tcPr>
            <w:tcW w:w="1349" w:type="dxa"/>
          </w:tcPr>
          <w:p w14:paraId="52C3856C" w14:textId="190E6612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</w:t>
            </w:r>
            <w:r w:rsidR="004639FE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19</w:t>
            </w:r>
          </w:p>
        </w:tc>
        <w:tc>
          <w:tcPr>
            <w:tcW w:w="1349" w:type="dxa"/>
          </w:tcPr>
          <w:p w14:paraId="31E26AB5" w14:textId="0A8B901E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94</w:t>
            </w:r>
          </w:p>
        </w:tc>
      </w:tr>
      <w:tr w:rsidR="00A55D26" w:rsidRPr="002F3810" w14:paraId="776562E4" w14:textId="77777777" w:rsidTr="002F21A5">
        <w:tc>
          <w:tcPr>
            <w:tcW w:w="3780" w:type="dxa"/>
          </w:tcPr>
          <w:p w14:paraId="514A2085" w14:textId="544E3365" w:rsidR="00A55D26" w:rsidRPr="002F3810" w:rsidRDefault="00A55D26" w:rsidP="00A55D2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เงินฝากธนาคาร</w:t>
            </w:r>
          </w:p>
        </w:tc>
        <w:tc>
          <w:tcPr>
            <w:tcW w:w="1349" w:type="dxa"/>
          </w:tcPr>
          <w:p w14:paraId="23CE62FD" w14:textId="63ED7C11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290,010</w:t>
            </w:r>
          </w:p>
        </w:tc>
        <w:tc>
          <w:tcPr>
            <w:tcW w:w="1349" w:type="dxa"/>
          </w:tcPr>
          <w:p w14:paraId="3FB84120" w14:textId="272493AF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182,204</w:t>
            </w:r>
          </w:p>
        </w:tc>
        <w:tc>
          <w:tcPr>
            <w:tcW w:w="1349" w:type="dxa"/>
          </w:tcPr>
          <w:p w14:paraId="1AA751D4" w14:textId="0D88A18A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96,540</w:t>
            </w:r>
          </w:p>
        </w:tc>
        <w:tc>
          <w:tcPr>
            <w:tcW w:w="1349" w:type="dxa"/>
          </w:tcPr>
          <w:p w14:paraId="1FFAE665" w14:textId="0EBB2651" w:rsidR="00A55D26" w:rsidRPr="002F3810" w:rsidRDefault="00A55D26" w:rsidP="00A55D2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50,180</w:t>
            </w:r>
          </w:p>
        </w:tc>
      </w:tr>
      <w:tr w:rsidR="00A55D26" w:rsidRPr="002F3810" w14:paraId="5EB3D530" w14:textId="77777777" w:rsidTr="002F21A5">
        <w:tc>
          <w:tcPr>
            <w:tcW w:w="3780" w:type="dxa"/>
          </w:tcPr>
          <w:p w14:paraId="078FB97F" w14:textId="16EBBCA2" w:rsidR="00A55D26" w:rsidRPr="002F3810" w:rsidRDefault="00A55D26" w:rsidP="00A55D2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349" w:type="dxa"/>
          </w:tcPr>
          <w:p w14:paraId="2FCBE992" w14:textId="28BD8BF1" w:rsidR="00A55D26" w:rsidRPr="002F3810" w:rsidRDefault="00A55D26" w:rsidP="00A55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291,009</w:t>
            </w:r>
          </w:p>
        </w:tc>
        <w:tc>
          <w:tcPr>
            <w:tcW w:w="1349" w:type="dxa"/>
          </w:tcPr>
          <w:p w14:paraId="3CCC54DD" w14:textId="3CB9B550" w:rsidR="00A55D26" w:rsidRPr="002F3810" w:rsidRDefault="00A55D26" w:rsidP="00A55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183,070</w:t>
            </w:r>
          </w:p>
        </w:tc>
        <w:tc>
          <w:tcPr>
            <w:tcW w:w="1349" w:type="dxa"/>
          </w:tcPr>
          <w:p w14:paraId="05E07F6D" w14:textId="1DC2E010" w:rsidR="00A55D26" w:rsidRPr="002F3810" w:rsidRDefault="00A55D26" w:rsidP="00A55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96,6</w:t>
            </w:r>
            <w:r w:rsidR="004639FE" w:rsidRPr="002F3810">
              <w:rPr>
                <w:rFonts w:ascii="Angsana New" w:hAnsi="Angsana New"/>
                <w:color w:val="auto"/>
                <w:sz w:val="32"/>
                <w:szCs w:val="32"/>
              </w:rPr>
              <w:t>59</w:t>
            </w:r>
          </w:p>
        </w:tc>
        <w:tc>
          <w:tcPr>
            <w:tcW w:w="1349" w:type="dxa"/>
          </w:tcPr>
          <w:p w14:paraId="1085239C" w14:textId="1F4F8885" w:rsidR="00A55D26" w:rsidRPr="002F3810" w:rsidRDefault="00A55D26" w:rsidP="00A55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50,274</w:t>
            </w:r>
          </w:p>
        </w:tc>
      </w:tr>
    </w:tbl>
    <w:p w14:paraId="3424EC44" w14:textId="1A91111F" w:rsidR="00AE4723" w:rsidRPr="002F3810" w:rsidRDefault="00F22A08" w:rsidP="005A7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120"/>
        <w:ind w:left="547" w:right="-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ณ วันที่</w:t>
      </w:r>
      <w:r w:rsidR="0051515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666E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8666E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ธันวาคม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8666E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เงินฝาก</w:t>
      </w:r>
      <w:r w:rsidR="00EA3CA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ธนาคาร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มีอัตราดอกเบี้ยระหว่างร้อยละ</w:t>
      </w:r>
      <w:r w:rsidR="00A55D2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5F4915" w:rsidRPr="002F3810">
        <w:rPr>
          <w:rFonts w:ascii="Angsana New" w:hAnsi="Angsana New"/>
          <w:color w:val="auto"/>
          <w:sz w:val="32"/>
          <w:szCs w:val="32"/>
          <w:lang w:bidi="th-TH"/>
        </w:rPr>
        <w:t>0.05</w:t>
      </w:r>
      <w:r w:rsidR="003F046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85B3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ถึง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C219F7" w:rsidRPr="002F3810">
        <w:rPr>
          <w:rFonts w:ascii="Angsana New" w:hAnsi="Angsana New"/>
          <w:color w:val="auto"/>
          <w:sz w:val="32"/>
          <w:szCs w:val="32"/>
          <w:lang w:bidi="th-TH"/>
        </w:rPr>
        <w:t>4</w:t>
      </w:r>
      <w:r w:rsidR="008E04B5" w:rsidRPr="002F3810">
        <w:rPr>
          <w:rFonts w:ascii="Angsana New" w:hAnsi="Angsana New"/>
          <w:color w:val="auto"/>
          <w:sz w:val="32"/>
          <w:szCs w:val="32"/>
          <w:lang w:bidi="th-TH"/>
        </w:rPr>
        <w:t>.</w:t>
      </w:r>
      <w:r w:rsidR="00C219F7" w:rsidRPr="002F3810">
        <w:rPr>
          <w:rFonts w:ascii="Angsana New" w:hAnsi="Angsana New"/>
          <w:color w:val="auto"/>
          <w:sz w:val="32"/>
          <w:szCs w:val="32"/>
          <w:lang w:bidi="th-TH"/>
        </w:rPr>
        <w:t>5</w:t>
      </w:r>
      <w:r w:rsidR="00620FFB" w:rsidRPr="002F3810">
        <w:rPr>
          <w:rFonts w:ascii="Angsana New" w:hAnsi="Angsana New"/>
          <w:color w:val="auto"/>
          <w:sz w:val="32"/>
          <w:szCs w:val="32"/>
          <w:lang w:bidi="th-TH"/>
        </w:rPr>
        <w:t>0</w:t>
      </w:r>
      <w:r w:rsidR="00B4364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460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</w:t>
      </w:r>
      <w:r w:rsidR="003607D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891EE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(เฉพาะบริษัทฯ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ร้อย</w:t>
      </w:r>
      <w:r w:rsidR="005E7AE1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ละ</w:t>
      </w:r>
      <w:r w:rsidR="005E7AE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E04B5" w:rsidRPr="002F3810">
        <w:rPr>
          <w:rFonts w:ascii="Angsana New" w:hAnsi="Angsana New"/>
          <w:color w:val="auto"/>
          <w:sz w:val="32"/>
          <w:szCs w:val="32"/>
          <w:lang w:bidi="th-TH"/>
        </w:rPr>
        <w:t>0.05</w:t>
      </w:r>
      <w:r w:rsidR="00B4364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F8550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ถึง</w:t>
      </w:r>
      <w:r w:rsidR="00F8550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A6C47" w:rsidRPr="002F3810">
        <w:rPr>
          <w:rFonts w:ascii="Angsana New" w:hAnsi="Angsana New"/>
          <w:color w:val="auto"/>
          <w:sz w:val="32"/>
          <w:szCs w:val="32"/>
          <w:lang w:bidi="th-TH"/>
        </w:rPr>
        <w:t>0.40</w:t>
      </w:r>
      <w:r w:rsidR="00B4364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ต่อปี)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ร้อยละ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0.05 </w:t>
      </w:r>
      <w:r w:rsidR="009059C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ถึง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4.8</w:t>
      </w:r>
      <w:r w:rsidR="008F2950" w:rsidRPr="002F3810">
        <w:rPr>
          <w:rFonts w:ascii="Angsana New" w:hAnsi="Angsana New"/>
          <w:color w:val="auto"/>
          <w:sz w:val="32"/>
          <w:szCs w:val="32"/>
          <w:lang w:bidi="th-TH"/>
        </w:rPr>
        <w:t>0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</w:t>
      </w:r>
      <w:r w:rsidR="00EC035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เฉพาะบริษัทฯ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ร้อย</w:t>
      </w:r>
      <w:r w:rsidR="001D3AB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ละ</w:t>
      </w:r>
      <w:r w:rsidR="00D31CB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0.05 </w:t>
      </w:r>
      <w:r w:rsidR="009059C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ถึง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0.60 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</w:t>
      </w:r>
      <w:r w:rsidR="004D4045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="004D404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</w:t>
      </w:r>
    </w:p>
    <w:p w14:paraId="2657C798" w14:textId="30ED9CF6" w:rsidR="004464FD" w:rsidRPr="002F3810" w:rsidRDefault="004464FD" w:rsidP="00B308CD">
      <w:pPr>
        <w:tabs>
          <w:tab w:val="left" w:pos="900"/>
          <w:tab w:val="left" w:pos="2160"/>
        </w:tabs>
        <w:spacing w:before="120" w:after="120"/>
        <w:ind w:left="547" w:right="-126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8.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สินทรัพย์ทางการเงินหมุนเวียนอื่น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 xml:space="preserve"> / 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สินทรัพย์ทางการเงินไม่หมุนเวียนอื่น</w:t>
      </w:r>
      <w:r w:rsidR="00F31EC9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 xml:space="preserve"> </w:t>
      </w:r>
    </w:p>
    <w:p w14:paraId="21E536D3" w14:textId="4C291251" w:rsidR="004464FD" w:rsidRPr="002F3810" w:rsidRDefault="004464FD" w:rsidP="00F950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120"/>
        <w:ind w:left="540" w:right="-7" w:hanging="540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ณ 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eastAsia="Calibri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eastAsia="Calibri" w:hAnsi="Angsana New"/>
          <w:color w:val="auto"/>
          <w:sz w:val="32"/>
          <w:szCs w:val="32"/>
          <w:cs/>
          <w:lang w:bidi="th-TH"/>
        </w:rPr>
        <w:t xml:space="preserve">ธันวาคม </w:t>
      </w:r>
      <w:r w:rsidR="009059C9" w:rsidRPr="002F3810">
        <w:rPr>
          <w:rFonts w:ascii="Angsana New" w:eastAsia="Calibri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eastAsia="Calibri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="009059C9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มีสินทรัพย์ทางการเงินหมุนเวียนอื่น</w:t>
      </w:r>
      <w:r w:rsidR="00F31E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6E5D1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สินทรัพย์</w:t>
      </w:r>
      <w:r w:rsidR="00704A2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ทางการเงินไม่หมุนเวียนอื่น</w:t>
      </w:r>
      <w:r w:rsidR="00F31EC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ดังนี้</w:t>
      </w:r>
      <w:bookmarkStart w:id="5" w:name="_Hlk32944375"/>
    </w:p>
    <w:tbl>
      <w:tblPr>
        <w:tblW w:w="918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FE688A" w:rsidRPr="002F3810" w14:paraId="56BDCB1E" w14:textId="77777777" w:rsidTr="00255ABD">
        <w:trPr>
          <w:tblHeader/>
        </w:trPr>
        <w:tc>
          <w:tcPr>
            <w:tcW w:w="9180" w:type="dxa"/>
            <w:gridSpan w:val="5"/>
          </w:tcPr>
          <w:p w14:paraId="74936CB1" w14:textId="0DBF7F6A" w:rsidR="00F950F0" w:rsidRPr="002F3810" w:rsidRDefault="00F950F0" w:rsidP="00F95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76" w:lineRule="auto"/>
              <w:ind w:right="-7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: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FE688A" w:rsidRPr="002F3810" w14:paraId="2C20C8C8" w14:textId="77777777" w:rsidTr="00493883">
        <w:trPr>
          <w:trHeight w:val="60"/>
          <w:tblHeader/>
        </w:trPr>
        <w:tc>
          <w:tcPr>
            <w:tcW w:w="3780" w:type="dxa"/>
          </w:tcPr>
          <w:p w14:paraId="7174F1D9" w14:textId="77777777" w:rsidR="004464FD" w:rsidRPr="002F3810" w:rsidRDefault="004464FD" w:rsidP="00BE42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2E6F10B0" w14:textId="77777777" w:rsidR="004464FD" w:rsidRPr="002F3810" w:rsidRDefault="004464FD" w:rsidP="00BE42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700" w:type="dxa"/>
            <w:gridSpan w:val="2"/>
            <w:vAlign w:val="bottom"/>
          </w:tcPr>
          <w:p w14:paraId="75DFF757" w14:textId="77777777" w:rsidR="004464FD" w:rsidRPr="002F3810" w:rsidRDefault="004464FD" w:rsidP="00BE42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31DA81EB" w14:textId="77777777" w:rsidTr="00255ABD">
        <w:trPr>
          <w:tblHeader/>
        </w:trPr>
        <w:tc>
          <w:tcPr>
            <w:tcW w:w="3780" w:type="dxa"/>
          </w:tcPr>
          <w:p w14:paraId="00C36405" w14:textId="77777777" w:rsidR="004464FD" w:rsidRPr="002F3810" w:rsidRDefault="004464FD" w:rsidP="00BE42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2E0D29B" w14:textId="61DFE89A" w:rsidR="004464FD" w:rsidRPr="002F3810" w:rsidRDefault="009059C9" w:rsidP="00BE42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65FC6664" w14:textId="1808E76C" w:rsidR="004464FD" w:rsidRPr="002F3810" w:rsidRDefault="009059C9" w:rsidP="00BE42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350" w:type="dxa"/>
          </w:tcPr>
          <w:p w14:paraId="1EF0E6B8" w14:textId="173AB01E" w:rsidR="004464FD" w:rsidRPr="002F3810" w:rsidRDefault="009059C9" w:rsidP="00E050C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left" w:pos="112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1ACFD2E6" w14:textId="54BB1CB9" w:rsidR="004464FD" w:rsidRPr="002F3810" w:rsidRDefault="009059C9" w:rsidP="00BE42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FE688A" w:rsidRPr="002F3810" w14:paraId="68581097" w14:textId="77777777" w:rsidTr="002026D4">
        <w:tc>
          <w:tcPr>
            <w:tcW w:w="3780" w:type="dxa"/>
            <w:vAlign w:val="bottom"/>
          </w:tcPr>
          <w:p w14:paraId="26B6EF56" w14:textId="77777777" w:rsidR="004464FD" w:rsidRPr="002F3810" w:rsidRDefault="004464FD" w:rsidP="00BE42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8"/>
                <w:szCs w:val="28"/>
                <w:cs/>
                <w:lang w:bidi="th-TH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vAlign w:val="bottom"/>
          </w:tcPr>
          <w:p w14:paraId="53087D59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7BDA7A3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1D4C5B3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AB12152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FE688A" w:rsidRPr="002F3810" w14:paraId="533D66EA" w14:textId="77777777" w:rsidTr="002026D4">
        <w:tc>
          <w:tcPr>
            <w:tcW w:w="3780" w:type="dxa"/>
            <w:vAlign w:val="bottom"/>
          </w:tcPr>
          <w:p w14:paraId="15816DD7" w14:textId="77777777" w:rsidR="004464FD" w:rsidRPr="002F3810" w:rsidRDefault="004464FD" w:rsidP="00BE4217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vAlign w:val="bottom"/>
          </w:tcPr>
          <w:p w14:paraId="215F83AF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84B9B5A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793B02D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7DA7814" w14:textId="77777777" w:rsidR="004464FD" w:rsidRPr="002F3810" w:rsidRDefault="004464FD" w:rsidP="00BE4217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bookmarkEnd w:id="5"/>
      <w:tr w:rsidR="009059C9" w:rsidRPr="002F3810" w14:paraId="0F44A906" w14:textId="77777777" w:rsidTr="002026D4">
        <w:tc>
          <w:tcPr>
            <w:tcW w:w="3780" w:type="dxa"/>
            <w:vAlign w:val="bottom"/>
          </w:tcPr>
          <w:p w14:paraId="75A1FC11" w14:textId="3EE2E72C" w:rsidR="009059C9" w:rsidRPr="002F3810" w:rsidRDefault="009059C9" w:rsidP="00BB6AA1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เงินฝาก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ประจำอายุระหว่าง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3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เดือนถึง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ปี</w:t>
            </w:r>
          </w:p>
          <w:p w14:paraId="3373EDA1" w14:textId="54E933B3" w:rsidR="009059C9" w:rsidRPr="002F3810" w:rsidRDefault="009059C9" w:rsidP="00BB6AA1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left="165" w:right="-43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</w:t>
            </w:r>
            <w:r w:rsidR="00BB6AA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2567: </w:t>
            </w:r>
            <w:r w:rsidR="00BB6AA1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อัตราดอกเบี้ยร้อยละ</w:t>
            </w:r>
            <w:r w:rsidR="00BB6AA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5.4 </w:t>
            </w:r>
            <w:r w:rsidR="00BB6AA1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ถึง </w:t>
            </w:r>
            <w:r w:rsidR="00D94C18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7.3</w:t>
            </w:r>
            <w:r w:rsidR="00BB6AA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="00BB6AA1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ต่อปี</w:t>
            </w:r>
            <w:r w:rsidR="00BB6AA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,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</w:t>
            </w:r>
            <w:r w:rsidR="00EF5697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ร้อยละ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5.</w:t>
            </w:r>
            <w:r w:rsidR="00EF5697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ต่อปี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016FF86F" w14:textId="7D499C9C" w:rsidR="009059C9" w:rsidRPr="002F3810" w:rsidRDefault="00BB6AA1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10,975</w:t>
            </w:r>
          </w:p>
        </w:tc>
        <w:tc>
          <w:tcPr>
            <w:tcW w:w="1350" w:type="dxa"/>
            <w:vAlign w:val="bottom"/>
          </w:tcPr>
          <w:p w14:paraId="3F9A5D9E" w14:textId="5271BBF9" w:rsidR="009059C9" w:rsidRPr="002F3810" w:rsidRDefault="009059C9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288</w:t>
            </w:r>
          </w:p>
        </w:tc>
        <w:tc>
          <w:tcPr>
            <w:tcW w:w="1350" w:type="dxa"/>
            <w:vAlign w:val="bottom"/>
          </w:tcPr>
          <w:p w14:paraId="20063F15" w14:textId="35BA2C31" w:rsidR="009059C9" w:rsidRPr="002F3810" w:rsidRDefault="001D0491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AAECEEA" w14:textId="7E6D3D55" w:rsidR="009059C9" w:rsidRPr="002F3810" w:rsidRDefault="009059C9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4051DD" w:rsidRPr="002F3810" w14:paraId="08008B80" w14:textId="77777777" w:rsidTr="002026D4">
        <w:tc>
          <w:tcPr>
            <w:tcW w:w="3780" w:type="dxa"/>
            <w:vAlign w:val="bottom"/>
          </w:tcPr>
          <w:p w14:paraId="702DDA4D" w14:textId="66CA85FB" w:rsidR="004051DD" w:rsidRPr="002F3810" w:rsidRDefault="00E10CD2" w:rsidP="0055735E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left="160" w:right="-43" w:hanging="160"/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350" w:type="dxa"/>
            <w:vAlign w:val="bottom"/>
          </w:tcPr>
          <w:p w14:paraId="2A1CBDFA" w14:textId="77777777" w:rsidR="004051DD" w:rsidRPr="002F3810" w:rsidRDefault="004051DD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BB0D8FE" w14:textId="77777777" w:rsidR="004051DD" w:rsidRPr="002F3810" w:rsidRDefault="004051DD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A815274" w14:textId="77777777" w:rsidR="004051DD" w:rsidRPr="002F3810" w:rsidRDefault="004051DD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E44FF3D" w14:textId="77777777" w:rsidR="004051DD" w:rsidRPr="002F3810" w:rsidRDefault="004051DD" w:rsidP="00AD4AA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4051DD" w:rsidRPr="002F3810" w14:paraId="53DB1A33" w14:textId="77777777" w:rsidTr="002026D4">
        <w:tc>
          <w:tcPr>
            <w:tcW w:w="3780" w:type="dxa"/>
            <w:vAlign w:val="bottom"/>
          </w:tcPr>
          <w:p w14:paraId="1716F4A3" w14:textId="61F93C9D" w:rsidR="004051DD" w:rsidRPr="002F3810" w:rsidRDefault="003A2FB6" w:rsidP="009059C9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สินทรัพย์ตราสารอนุพันธ์</w:t>
            </w:r>
            <w:r w:rsidR="009A385F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="001004F2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</w:t>
            </w:r>
            <w:r w:rsidR="009A385F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1004F2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  <w:r w:rsidR="00CD3DD5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</w:t>
            </w:r>
            <w:r w:rsidR="001004F2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.1)</w:t>
            </w:r>
          </w:p>
        </w:tc>
        <w:tc>
          <w:tcPr>
            <w:tcW w:w="1350" w:type="dxa"/>
            <w:vAlign w:val="bottom"/>
          </w:tcPr>
          <w:p w14:paraId="66B3C4B0" w14:textId="72F1A6B9" w:rsidR="004051DD" w:rsidRPr="002F3810" w:rsidRDefault="002029AD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29</w:t>
            </w:r>
          </w:p>
        </w:tc>
        <w:tc>
          <w:tcPr>
            <w:tcW w:w="1350" w:type="dxa"/>
            <w:vAlign w:val="bottom"/>
          </w:tcPr>
          <w:p w14:paraId="198D8BFA" w14:textId="153B7C33" w:rsidR="004051DD" w:rsidRPr="002F3810" w:rsidRDefault="002E1F8B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  <w:vAlign w:val="bottom"/>
          </w:tcPr>
          <w:p w14:paraId="663FA8D8" w14:textId="6BF4D1E5" w:rsidR="004051DD" w:rsidRPr="002F3810" w:rsidRDefault="002E1F8B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29</w:t>
            </w:r>
          </w:p>
        </w:tc>
        <w:tc>
          <w:tcPr>
            <w:tcW w:w="1350" w:type="dxa"/>
            <w:vAlign w:val="bottom"/>
          </w:tcPr>
          <w:p w14:paraId="333D5B0F" w14:textId="2A253D32" w:rsidR="004051DD" w:rsidRPr="002F3810" w:rsidRDefault="002E1F8B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48DFAA27" w14:textId="77777777" w:rsidTr="002026D4">
        <w:tc>
          <w:tcPr>
            <w:tcW w:w="3780" w:type="dxa"/>
            <w:vAlign w:val="bottom"/>
          </w:tcPr>
          <w:p w14:paraId="681C5625" w14:textId="77777777" w:rsidR="009059C9" w:rsidRPr="002F3810" w:rsidRDefault="009059C9" w:rsidP="009059C9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>รวม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vAlign w:val="bottom"/>
          </w:tcPr>
          <w:p w14:paraId="2221BD35" w14:textId="4534A92E" w:rsidR="009059C9" w:rsidRPr="002F3810" w:rsidRDefault="00BB6AA1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11,004</w:t>
            </w:r>
          </w:p>
        </w:tc>
        <w:tc>
          <w:tcPr>
            <w:tcW w:w="1350" w:type="dxa"/>
            <w:vAlign w:val="bottom"/>
          </w:tcPr>
          <w:p w14:paraId="03646616" w14:textId="3FD6EE66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288</w:t>
            </w:r>
          </w:p>
        </w:tc>
        <w:tc>
          <w:tcPr>
            <w:tcW w:w="1350" w:type="dxa"/>
            <w:vAlign w:val="bottom"/>
          </w:tcPr>
          <w:p w14:paraId="3DAD0693" w14:textId="2466C25F" w:rsidR="009059C9" w:rsidRPr="002F3810" w:rsidRDefault="002E1F8B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29</w:t>
            </w:r>
          </w:p>
        </w:tc>
        <w:tc>
          <w:tcPr>
            <w:tcW w:w="1350" w:type="dxa"/>
            <w:vAlign w:val="bottom"/>
          </w:tcPr>
          <w:p w14:paraId="31E2122A" w14:textId="6312BC4C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336D88D2" w14:textId="77777777" w:rsidTr="002026D4">
        <w:tc>
          <w:tcPr>
            <w:tcW w:w="3780" w:type="dxa"/>
            <w:vAlign w:val="bottom"/>
          </w:tcPr>
          <w:p w14:paraId="4A148815" w14:textId="49B5BCE1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b/>
                <w:bCs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8"/>
                <w:szCs w:val="28"/>
                <w:cs/>
                <w:lang w:bidi="th-TH"/>
              </w:rPr>
              <w:t>สินทรัพย์ทางการเงินไม่หมุนเวียนอื่น</w:t>
            </w:r>
          </w:p>
        </w:tc>
        <w:tc>
          <w:tcPr>
            <w:tcW w:w="1350" w:type="dxa"/>
            <w:vAlign w:val="bottom"/>
          </w:tcPr>
          <w:p w14:paraId="10B55916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8275119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75EF716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139DA03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38FEE1E0" w14:textId="77777777" w:rsidTr="002026D4">
        <w:tc>
          <w:tcPr>
            <w:tcW w:w="3780" w:type="dxa"/>
            <w:vAlign w:val="bottom"/>
          </w:tcPr>
          <w:p w14:paraId="0C26B111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vAlign w:val="bottom"/>
          </w:tcPr>
          <w:p w14:paraId="4363854F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BFE0103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A79BDB6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B6FBEFD" w14:textId="77777777" w:rsidR="009059C9" w:rsidRPr="002F3810" w:rsidRDefault="009059C9" w:rsidP="009059C9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4679E35A" w14:textId="77777777" w:rsidTr="002026D4">
        <w:tc>
          <w:tcPr>
            <w:tcW w:w="3780" w:type="dxa"/>
            <w:vAlign w:val="bottom"/>
          </w:tcPr>
          <w:p w14:paraId="252C32DB" w14:textId="77777777" w:rsidR="009059C9" w:rsidRPr="002F3810" w:rsidRDefault="009059C9" w:rsidP="009059C9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เงินฝาก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ประจำอายุมากกว่า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ปี</w:t>
            </w:r>
          </w:p>
          <w:p w14:paraId="5E487788" w14:textId="23AA219C" w:rsidR="009059C9" w:rsidRPr="002F3810" w:rsidRDefault="009059C9" w:rsidP="00613E93">
            <w:pPr>
              <w:tabs>
                <w:tab w:val="left" w:pos="210"/>
                <w:tab w:val="left" w:pos="900"/>
                <w:tab w:val="right" w:pos="7280"/>
                <w:tab w:val="right" w:pos="8540"/>
              </w:tabs>
              <w:ind w:left="165" w:right="-4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</w:t>
            </w:r>
            <w:r w:rsidR="00613E93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2567: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อัตราดอกเบี้ยร้อยละ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6.5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ต่อปี</w:t>
            </w:r>
            <w:r w:rsidR="00613E93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,    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</w:t>
            </w:r>
            <w:r w:rsidR="0092325D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ร้อยละ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5.4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ถึง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="0092325D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.</w:t>
            </w:r>
            <w:r w:rsidR="0092325D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ต่อปี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1D1E7978" w14:textId="635326BF" w:rsidR="009059C9" w:rsidRPr="002F3810" w:rsidRDefault="002029AD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2BE53B8D" w14:textId="60CE9B35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2,752</w:t>
            </w:r>
          </w:p>
        </w:tc>
        <w:tc>
          <w:tcPr>
            <w:tcW w:w="1350" w:type="dxa"/>
            <w:vAlign w:val="bottom"/>
          </w:tcPr>
          <w:p w14:paraId="142A5E00" w14:textId="653BEBD4" w:rsidR="009059C9" w:rsidRPr="002F3810" w:rsidRDefault="001D0491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60F5D44" w14:textId="391C4C40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37B78739" w14:textId="77777777">
        <w:tc>
          <w:tcPr>
            <w:tcW w:w="3780" w:type="dxa"/>
            <w:vAlign w:val="bottom"/>
          </w:tcPr>
          <w:p w14:paraId="4D13D208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  <w:cs/>
                <w:lang w:bidi="th-TH"/>
              </w:rPr>
              <w:t>รวม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สินทรัพย์ทางการเงินไม่หมุนเวียนอื่น</w:t>
            </w:r>
          </w:p>
        </w:tc>
        <w:tc>
          <w:tcPr>
            <w:tcW w:w="1350" w:type="dxa"/>
          </w:tcPr>
          <w:p w14:paraId="0C6D4AAF" w14:textId="5ADAC916" w:rsidR="009059C9" w:rsidRPr="002F3810" w:rsidRDefault="002029AD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21</w:t>
            </w:r>
          </w:p>
        </w:tc>
        <w:tc>
          <w:tcPr>
            <w:tcW w:w="1350" w:type="dxa"/>
          </w:tcPr>
          <w:p w14:paraId="57D6E3E1" w14:textId="0DA5FBEF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2,752</w:t>
            </w:r>
          </w:p>
        </w:tc>
        <w:tc>
          <w:tcPr>
            <w:tcW w:w="1350" w:type="dxa"/>
          </w:tcPr>
          <w:p w14:paraId="69F11371" w14:textId="46D3081F" w:rsidR="009059C9" w:rsidRPr="002F3810" w:rsidRDefault="001D0491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</w:tcPr>
          <w:p w14:paraId="6083B4AF" w14:textId="3F56B69E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</w:tr>
    </w:tbl>
    <w:p w14:paraId="34CCB6F5" w14:textId="23ED4869" w:rsidR="00F22A08" w:rsidRPr="002F3810" w:rsidRDefault="00F950F0" w:rsidP="00B308CD">
      <w:pPr>
        <w:tabs>
          <w:tab w:val="left" w:pos="900"/>
          <w:tab w:val="left" w:pos="216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3E357E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9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rtl/>
        </w:rPr>
        <w:tab/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ลูกหนี้การค้า</w:t>
      </w:r>
      <w:r w:rsidR="00F60BE6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และลูกหนี้อื่น</w:t>
      </w:r>
    </w:p>
    <w:tbl>
      <w:tblPr>
        <w:tblW w:w="936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350"/>
        <w:gridCol w:w="1350"/>
      </w:tblGrid>
      <w:tr w:rsidR="00FE688A" w:rsidRPr="002F3810" w14:paraId="67562BD1" w14:textId="77777777">
        <w:tc>
          <w:tcPr>
            <w:tcW w:w="3960" w:type="dxa"/>
          </w:tcPr>
          <w:p w14:paraId="57C32025" w14:textId="77777777" w:rsidR="004C7CEA" w:rsidRPr="002F3810" w:rsidRDefault="004C7C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3B51204" w14:textId="77777777" w:rsidR="004C7CEA" w:rsidRPr="002F3810" w:rsidRDefault="004C7C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48116D9" w14:textId="77777777" w:rsidR="004C7CEA" w:rsidRPr="002F3810" w:rsidRDefault="004C7C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2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FE688A" w:rsidRPr="002F3810" w14:paraId="66FD8667" w14:textId="77777777" w:rsidTr="00FA573A">
        <w:tc>
          <w:tcPr>
            <w:tcW w:w="3960" w:type="dxa"/>
          </w:tcPr>
          <w:p w14:paraId="6FDBD879" w14:textId="77777777" w:rsidR="004C7CEA" w:rsidRPr="002F3810" w:rsidRDefault="004C7C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600C9B35" w14:textId="77777777" w:rsidR="004C7CEA" w:rsidRPr="002F3810" w:rsidRDefault="004C7C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5EAB26D4" w14:textId="77777777" w:rsidR="004C7CEA" w:rsidRPr="002F3810" w:rsidRDefault="004C7C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276F8E4E" w14:textId="77777777" w:rsidTr="00FA573A">
        <w:tc>
          <w:tcPr>
            <w:tcW w:w="3960" w:type="dxa"/>
          </w:tcPr>
          <w:p w14:paraId="271A1322" w14:textId="77777777" w:rsidR="004C7CEA" w:rsidRPr="002F3810" w:rsidRDefault="004C7C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E5CC08A" w14:textId="669C2000" w:rsidR="004C7CEA" w:rsidRPr="002F3810" w:rsidRDefault="009059C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50" w:type="dxa"/>
          </w:tcPr>
          <w:p w14:paraId="37534906" w14:textId="24E624B9" w:rsidR="004C7CEA" w:rsidRPr="002F3810" w:rsidRDefault="009059C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350" w:type="dxa"/>
          </w:tcPr>
          <w:p w14:paraId="11252B52" w14:textId="4157E7B7" w:rsidR="004C7CEA" w:rsidRPr="002F3810" w:rsidRDefault="009059C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50" w:type="dxa"/>
          </w:tcPr>
          <w:p w14:paraId="59FBAED9" w14:textId="62AC5200" w:rsidR="004C7CEA" w:rsidRPr="002F3810" w:rsidRDefault="009059C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</w:tr>
      <w:tr w:rsidR="00337C7E" w:rsidRPr="002F3810" w14:paraId="1DFC7FEA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7DB30725" w14:textId="4D0F098C" w:rsidR="00337C7E" w:rsidRPr="002F3810" w:rsidRDefault="00337C7E" w:rsidP="00337C7E">
            <w:pPr>
              <w:ind w:left="72" w:right="-108"/>
              <w:rPr>
                <w:rFonts w:ascii="Angsana New" w:hAnsi="Angsana New"/>
                <w:color w:val="auto"/>
                <w:sz w:val="28"/>
                <w:szCs w:val="28"/>
                <w:u w:val="single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ลูกหนี้การค้า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</w:t>
            </w:r>
            <w:r w:rsidR="009610A8"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กิจการที่เกี่ยวข้องกัน</w:t>
            </w:r>
            <w:r w:rsidR="006E5D1D"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 (หมายเหตุ </w:t>
            </w:r>
            <w:r w:rsidR="006E5D1D"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>6</w:t>
            </w:r>
            <w:r w:rsidR="006E5D1D"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58261B37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8EEE1B9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F5660C2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FCAB130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337C7E" w:rsidRPr="002F3810" w14:paraId="6E93C908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7AC4090C" w14:textId="77777777" w:rsidR="00337C7E" w:rsidRPr="002F3810" w:rsidRDefault="00337C7E" w:rsidP="00337C7E">
            <w:pPr>
              <w:ind w:left="72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4D9C17C8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8492866" w14:textId="77777777" w:rsidR="00337C7E" w:rsidRPr="002F3810" w:rsidRDefault="00337C7E" w:rsidP="00337C7E">
            <w:pP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99FBB9B" w14:textId="77777777" w:rsidR="00337C7E" w:rsidRPr="002F3810" w:rsidRDefault="00337C7E" w:rsidP="00337C7E">
            <w:pPr>
              <w:tabs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FECE82C" w14:textId="77777777" w:rsidR="00337C7E" w:rsidRPr="002F3810" w:rsidRDefault="00337C7E" w:rsidP="00337C7E">
            <w:pPr>
              <w:tabs>
                <w:tab w:val="decimal" w:pos="882"/>
                <w:tab w:val="decimal" w:pos="1152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3B4C0E1E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36942B39" w14:textId="77777777" w:rsidR="009059C9" w:rsidRPr="002F3810" w:rsidRDefault="009059C9" w:rsidP="009059C9">
            <w:pPr>
              <w:tabs>
                <w:tab w:val="left" w:pos="192"/>
              </w:tabs>
              <w:ind w:left="72" w:right="-36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6D4AF229" w14:textId="53464B5C" w:rsidR="009059C9" w:rsidRPr="002F3810" w:rsidRDefault="000341DC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</w:tcPr>
          <w:p w14:paraId="6F390188" w14:textId="32B36152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</w:tcPr>
          <w:p w14:paraId="78FCBB4F" w14:textId="1365FBBF" w:rsidR="009059C9" w:rsidRPr="002F3810" w:rsidRDefault="00BC7DB5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9,778</w:t>
            </w:r>
          </w:p>
        </w:tc>
        <w:tc>
          <w:tcPr>
            <w:tcW w:w="1350" w:type="dxa"/>
          </w:tcPr>
          <w:p w14:paraId="12AABE1D" w14:textId="277B230A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9,751</w:t>
            </w:r>
          </w:p>
        </w:tc>
      </w:tr>
      <w:tr w:rsidR="00AC5721" w:rsidRPr="002F3810" w14:paraId="5C10B399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59551DE7" w14:textId="3683E2DB" w:rsidR="00AC5721" w:rsidRPr="002F3810" w:rsidRDefault="0056714F" w:rsidP="00601A35">
            <w:pPr>
              <w:tabs>
                <w:tab w:val="left" w:pos="192"/>
              </w:tabs>
              <w:ind w:right="-36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ค้างชำระ</w:t>
            </w:r>
          </w:p>
        </w:tc>
        <w:tc>
          <w:tcPr>
            <w:tcW w:w="1350" w:type="dxa"/>
          </w:tcPr>
          <w:p w14:paraId="31691F1B" w14:textId="77777777" w:rsidR="00AC5721" w:rsidRPr="002F3810" w:rsidRDefault="00AC5721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</w:tcPr>
          <w:p w14:paraId="28DB0FC6" w14:textId="77777777" w:rsidR="00AC5721" w:rsidRPr="002F3810" w:rsidRDefault="00AC5721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</w:tcPr>
          <w:p w14:paraId="76F8E4E9" w14:textId="77777777" w:rsidR="00AC5721" w:rsidRPr="002F3810" w:rsidRDefault="00AC5721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572B182" w14:textId="77777777" w:rsidR="00AC5721" w:rsidRPr="002F3810" w:rsidRDefault="00AC5721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111AB522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751FBE17" w14:textId="3752CC85" w:rsidR="009059C9" w:rsidRPr="002F3810" w:rsidRDefault="00995345" w:rsidP="00601A35">
            <w:pPr>
              <w:tabs>
                <w:tab w:val="left" w:pos="192"/>
              </w:tabs>
              <w:ind w:right="-36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 </w:t>
            </w:r>
            <w:r w:rsidR="009059C9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9059C9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</w:t>
            </w:r>
            <w:r w:rsidR="009059C9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350" w:type="dxa"/>
          </w:tcPr>
          <w:p w14:paraId="5DCC769C" w14:textId="4AC5FB36" w:rsidR="009059C9" w:rsidRPr="002F3810" w:rsidRDefault="000341DC" w:rsidP="003A59B2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7EF1B10" w14:textId="39FBF07A" w:rsidR="009059C9" w:rsidRPr="002F3810" w:rsidRDefault="009059C9" w:rsidP="003A59B2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AEDE6DD" w14:textId="13B70812" w:rsidR="009059C9" w:rsidRPr="002F3810" w:rsidRDefault="002C27AC" w:rsidP="003A59B2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888</w:t>
            </w:r>
          </w:p>
        </w:tc>
        <w:tc>
          <w:tcPr>
            <w:tcW w:w="1350" w:type="dxa"/>
          </w:tcPr>
          <w:p w14:paraId="13BE9304" w14:textId="24694F62" w:rsidR="009059C9" w:rsidRPr="002F3810" w:rsidRDefault="009059C9" w:rsidP="003A59B2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2,111</w:t>
            </w:r>
          </w:p>
        </w:tc>
      </w:tr>
      <w:tr w:rsidR="00620CC2" w:rsidRPr="002F3810" w14:paraId="6C796640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93F4064" w14:textId="3AE12C7E" w:rsidR="00620CC2" w:rsidRPr="002F3810" w:rsidRDefault="00EB5A62" w:rsidP="00B25DF9">
            <w:pPr>
              <w:tabs>
                <w:tab w:val="left" w:pos="192"/>
              </w:tabs>
              <w:ind w:right="-36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 3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- 1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</w:tcPr>
          <w:p w14:paraId="7A95F7D1" w14:textId="28433669" w:rsidR="00620CC2" w:rsidRPr="002F3810" w:rsidRDefault="000341DC" w:rsidP="008648D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65115AB" w14:textId="0394B749" w:rsidR="00620CC2" w:rsidRPr="002F3810" w:rsidRDefault="005F7593" w:rsidP="008648DE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FB92DFE" w14:textId="315CE9CE" w:rsidR="00620CC2" w:rsidRPr="002F3810" w:rsidRDefault="00057572" w:rsidP="008648D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1,573</w:t>
            </w:r>
          </w:p>
        </w:tc>
        <w:tc>
          <w:tcPr>
            <w:tcW w:w="1350" w:type="dxa"/>
          </w:tcPr>
          <w:p w14:paraId="0E264032" w14:textId="21A47717" w:rsidR="00620CC2" w:rsidRPr="002F3810" w:rsidRDefault="00FE0122" w:rsidP="008648D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8648DE" w:rsidRPr="002F3810" w14:paraId="1C1C7EA9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69B40F48" w14:textId="3FCAD5CD" w:rsidR="008648DE" w:rsidRPr="002F3810" w:rsidRDefault="008648DE" w:rsidP="00B25DF9">
            <w:pPr>
              <w:tabs>
                <w:tab w:val="left" w:pos="192"/>
              </w:tabs>
              <w:ind w:right="-36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 1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ปี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- 2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</w:tcPr>
          <w:p w14:paraId="3BBB3185" w14:textId="358B3449" w:rsidR="008648DE" w:rsidRPr="002F3810" w:rsidRDefault="000341DC" w:rsidP="00EB5A62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7679888" w14:textId="7B4830E6" w:rsidR="008648DE" w:rsidRPr="002F3810" w:rsidRDefault="005F7593" w:rsidP="00EB5A62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C534B61" w14:textId="3B8D66DF" w:rsidR="008648DE" w:rsidRPr="002F3810" w:rsidRDefault="00057572" w:rsidP="00EB5A62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2,271</w:t>
            </w:r>
          </w:p>
        </w:tc>
        <w:tc>
          <w:tcPr>
            <w:tcW w:w="1350" w:type="dxa"/>
          </w:tcPr>
          <w:p w14:paraId="227FCE5D" w14:textId="3D797E21" w:rsidR="008648DE" w:rsidRPr="002F3810" w:rsidRDefault="00FE0122" w:rsidP="00EB5A62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078782B7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6FC6557C" w14:textId="77777777" w:rsidR="009059C9" w:rsidRPr="002F3810" w:rsidRDefault="009059C9" w:rsidP="009059C9">
            <w:pPr>
              <w:ind w:left="72" w:right="-36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รวมลูกหนี้การค้า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</w:tcPr>
          <w:p w14:paraId="26CA65EB" w14:textId="38619BB4" w:rsidR="009059C9" w:rsidRPr="002F3810" w:rsidRDefault="000341DC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DB4A331" w14:textId="771735EB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5E558D4" w14:textId="3B8CECE6" w:rsidR="009059C9" w:rsidRPr="002F3810" w:rsidRDefault="00AC3F46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14,510</w:t>
            </w:r>
          </w:p>
        </w:tc>
        <w:tc>
          <w:tcPr>
            <w:tcW w:w="1350" w:type="dxa"/>
          </w:tcPr>
          <w:p w14:paraId="5A8DA889" w14:textId="4F105009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11,862</w:t>
            </w:r>
          </w:p>
        </w:tc>
      </w:tr>
      <w:tr w:rsidR="009059C9" w:rsidRPr="002F3810" w14:paraId="2C144BF7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74AE4C04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2"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ลูกหนี้การค้า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</w:tcPr>
          <w:p w14:paraId="5DA735BB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2C51F92" w14:textId="77777777" w:rsidR="009059C9" w:rsidRPr="002F3810" w:rsidRDefault="009059C9" w:rsidP="009059C9">
            <w:pPr>
              <w:tabs>
                <w:tab w:val="decimal" w:pos="882"/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F591FAD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920D83B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1D7FE17D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1B3183A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2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6EB52636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687C7D9" w14:textId="77777777" w:rsidR="009059C9" w:rsidRPr="002F3810" w:rsidRDefault="009059C9" w:rsidP="009059C9">
            <w:pPr>
              <w:tabs>
                <w:tab w:val="decimal" w:pos="882"/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20AAEC5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EDF745D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0F61A3DA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4DFA39BF" w14:textId="77777777" w:rsidR="009059C9" w:rsidRPr="002F3810" w:rsidRDefault="009059C9" w:rsidP="009059C9">
            <w:pPr>
              <w:tabs>
                <w:tab w:val="left" w:pos="192"/>
              </w:tabs>
              <w:ind w:left="72" w:right="-36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ab/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13863D37" w14:textId="11B6C3BD" w:rsidR="009059C9" w:rsidRPr="002F3810" w:rsidRDefault="00837173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996,028</w:t>
            </w:r>
          </w:p>
        </w:tc>
        <w:tc>
          <w:tcPr>
            <w:tcW w:w="1350" w:type="dxa"/>
          </w:tcPr>
          <w:p w14:paraId="1FE71EE1" w14:textId="3FDB56BD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1,009,710</w:t>
            </w:r>
          </w:p>
        </w:tc>
        <w:tc>
          <w:tcPr>
            <w:tcW w:w="1350" w:type="dxa"/>
          </w:tcPr>
          <w:p w14:paraId="0098648D" w14:textId="08B25104" w:rsidR="009059C9" w:rsidRPr="002F3810" w:rsidRDefault="00B30A75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322,186</w:t>
            </w:r>
          </w:p>
        </w:tc>
        <w:tc>
          <w:tcPr>
            <w:tcW w:w="1350" w:type="dxa"/>
          </w:tcPr>
          <w:p w14:paraId="71561B49" w14:textId="62118045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311,317</w:t>
            </w:r>
          </w:p>
        </w:tc>
      </w:tr>
      <w:tr w:rsidR="009059C9" w:rsidRPr="002F3810" w14:paraId="094BC43F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FD7A99A" w14:textId="7CA2C28C" w:rsidR="009059C9" w:rsidRPr="002F3810" w:rsidRDefault="00601A35" w:rsidP="00601A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="009059C9"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ค้างชำระ</w:t>
            </w:r>
          </w:p>
        </w:tc>
        <w:tc>
          <w:tcPr>
            <w:tcW w:w="1350" w:type="dxa"/>
          </w:tcPr>
          <w:p w14:paraId="7F9256C1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C1713D7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C60DDF9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B305C24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68F8A04E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3AB45F68" w14:textId="21279797" w:rsidR="009059C9" w:rsidRPr="002F3810" w:rsidRDefault="009059C9" w:rsidP="00601A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  </w:t>
            </w:r>
            <w:r w:rsidR="00601A35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ไม่เกิน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</w:t>
            </w:r>
          </w:p>
        </w:tc>
        <w:tc>
          <w:tcPr>
            <w:tcW w:w="1350" w:type="dxa"/>
          </w:tcPr>
          <w:p w14:paraId="34BCED4D" w14:textId="62F05214" w:rsidR="009059C9" w:rsidRPr="002F3810" w:rsidRDefault="008C046B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270,052</w:t>
            </w:r>
          </w:p>
        </w:tc>
        <w:tc>
          <w:tcPr>
            <w:tcW w:w="1350" w:type="dxa"/>
          </w:tcPr>
          <w:p w14:paraId="4EE8789D" w14:textId="5472C73C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238,423</w:t>
            </w:r>
          </w:p>
        </w:tc>
        <w:tc>
          <w:tcPr>
            <w:tcW w:w="1350" w:type="dxa"/>
          </w:tcPr>
          <w:p w14:paraId="4768107A" w14:textId="447EDA89" w:rsidR="009059C9" w:rsidRPr="002F3810" w:rsidRDefault="003C1A30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73,311</w:t>
            </w:r>
          </w:p>
        </w:tc>
        <w:tc>
          <w:tcPr>
            <w:tcW w:w="1350" w:type="dxa"/>
          </w:tcPr>
          <w:p w14:paraId="7E4CF24E" w14:textId="1CAD4C8F" w:rsidR="009059C9" w:rsidRPr="002F3810" w:rsidRDefault="009059C9" w:rsidP="009059C9">
            <w:pPr>
              <w:tabs>
                <w:tab w:val="decimal" w:pos="970"/>
              </w:tabs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94,344</w:t>
            </w:r>
          </w:p>
        </w:tc>
      </w:tr>
      <w:tr w:rsidR="009059C9" w:rsidRPr="002F3810" w14:paraId="1EE35561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52AC7D9" w14:textId="029F6855" w:rsidR="009059C9" w:rsidRPr="002F3810" w:rsidRDefault="009059C9" w:rsidP="00601A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  </w:t>
            </w:r>
            <w:r w:rsidR="00601A35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1 - 2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350" w:type="dxa"/>
          </w:tcPr>
          <w:p w14:paraId="75419ECE" w14:textId="49DA6AC0" w:rsidR="009059C9" w:rsidRPr="002F3810" w:rsidRDefault="008C046B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63,480</w:t>
            </w:r>
          </w:p>
        </w:tc>
        <w:tc>
          <w:tcPr>
            <w:tcW w:w="1350" w:type="dxa"/>
          </w:tcPr>
          <w:p w14:paraId="71762FE8" w14:textId="3F5EC811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55,936</w:t>
            </w:r>
          </w:p>
        </w:tc>
        <w:tc>
          <w:tcPr>
            <w:tcW w:w="1350" w:type="dxa"/>
          </w:tcPr>
          <w:p w14:paraId="5E18C6D9" w14:textId="5F800ECC" w:rsidR="009059C9" w:rsidRPr="002F3810" w:rsidRDefault="006E6F00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5,935</w:t>
            </w:r>
          </w:p>
        </w:tc>
        <w:tc>
          <w:tcPr>
            <w:tcW w:w="1350" w:type="dxa"/>
          </w:tcPr>
          <w:p w14:paraId="77915E80" w14:textId="282F9386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8,980</w:t>
            </w:r>
          </w:p>
        </w:tc>
      </w:tr>
      <w:tr w:rsidR="009059C9" w:rsidRPr="002F3810" w14:paraId="2D89C783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124F2DE7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2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2 - 3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</w:t>
            </w:r>
          </w:p>
        </w:tc>
        <w:tc>
          <w:tcPr>
            <w:tcW w:w="1350" w:type="dxa"/>
          </w:tcPr>
          <w:p w14:paraId="02A0AB39" w14:textId="50AA28FC" w:rsidR="009059C9" w:rsidRPr="002F3810" w:rsidRDefault="008C046B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24,431</w:t>
            </w:r>
          </w:p>
        </w:tc>
        <w:tc>
          <w:tcPr>
            <w:tcW w:w="1350" w:type="dxa"/>
          </w:tcPr>
          <w:p w14:paraId="68D554F0" w14:textId="443B4615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18,087</w:t>
            </w:r>
          </w:p>
        </w:tc>
        <w:tc>
          <w:tcPr>
            <w:tcW w:w="1350" w:type="dxa"/>
          </w:tcPr>
          <w:p w14:paraId="5B2873F9" w14:textId="728B1326" w:rsidR="009059C9" w:rsidRPr="002F3810" w:rsidRDefault="006E6F00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9F600CF" w14:textId="175C456E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04403FBA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19B7BCEA" w14:textId="2DC32AE3" w:rsidR="009059C9" w:rsidRPr="002F3810" w:rsidRDefault="009059C9" w:rsidP="00B25D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</w:t>
            </w:r>
            <w:r w:rsidR="00B25DF9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- 1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</w:tcPr>
          <w:p w14:paraId="38D72C0F" w14:textId="0B14A6B4" w:rsidR="009059C9" w:rsidRPr="002F3810" w:rsidRDefault="00B22D2B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43,075</w:t>
            </w:r>
          </w:p>
        </w:tc>
        <w:tc>
          <w:tcPr>
            <w:tcW w:w="1350" w:type="dxa"/>
          </w:tcPr>
          <w:p w14:paraId="31C20721" w14:textId="49E05544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38,123</w:t>
            </w:r>
          </w:p>
        </w:tc>
        <w:tc>
          <w:tcPr>
            <w:tcW w:w="1350" w:type="dxa"/>
          </w:tcPr>
          <w:p w14:paraId="7B9841FE" w14:textId="2D898B69" w:rsidR="009059C9" w:rsidRPr="002F3810" w:rsidRDefault="0035354C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538</w:t>
            </w:r>
          </w:p>
        </w:tc>
        <w:tc>
          <w:tcPr>
            <w:tcW w:w="1350" w:type="dxa"/>
          </w:tcPr>
          <w:p w14:paraId="1B28B8A5" w14:textId="6B151628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700</w:t>
            </w:r>
          </w:p>
        </w:tc>
      </w:tr>
      <w:tr w:rsidR="009059C9" w:rsidRPr="002F3810" w14:paraId="18EEB3F5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FD9755F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2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1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ปี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- 2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</w:tcPr>
          <w:p w14:paraId="44789D32" w14:textId="236C7733" w:rsidR="009059C9" w:rsidRPr="002F3810" w:rsidRDefault="00B22D2B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10,153</w:t>
            </w:r>
          </w:p>
        </w:tc>
        <w:tc>
          <w:tcPr>
            <w:tcW w:w="1350" w:type="dxa"/>
          </w:tcPr>
          <w:p w14:paraId="62335F47" w14:textId="22FFDAB8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7,284</w:t>
            </w:r>
          </w:p>
        </w:tc>
        <w:tc>
          <w:tcPr>
            <w:tcW w:w="1350" w:type="dxa"/>
          </w:tcPr>
          <w:p w14:paraId="67DB1802" w14:textId="415209E7" w:rsidR="009059C9" w:rsidRPr="002F3810" w:rsidRDefault="00A4789C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B34F02C" w14:textId="3684391C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0ED8EB3C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187A8E08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2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  2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ปีขึ้นไป</w:t>
            </w:r>
          </w:p>
        </w:tc>
        <w:tc>
          <w:tcPr>
            <w:tcW w:w="1350" w:type="dxa"/>
          </w:tcPr>
          <w:p w14:paraId="30A77C15" w14:textId="0877A10F" w:rsidR="009059C9" w:rsidRPr="002F3810" w:rsidRDefault="00B22D2B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14,055</w:t>
            </w:r>
          </w:p>
        </w:tc>
        <w:tc>
          <w:tcPr>
            <w:tcW w:w="1350" w:type="dxa"/>
          </w:tcPr>
          <w:p w14:paraId="24500DCB" w14:textId="098FA6F1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6,502</w:t>
            </w:r>
          </w:p>
        </w:tc>
        <w:tc>
          <w:tcPr>
            <w:tcW w:w="1350" w:type="dxa"/>
          </w:tcPr>
          <w:p w14:paraId="2E2DE842" w14:textId="41AEFCF2" w:rsidR="009059C9" w:rsidRPr="002F3810" w:rsidRDefault="009C20BD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5,316</w:t>
            </w:r>
          </w:p>
        </w:tc>
        <w:tc>
          <w:tcPr>
            <w:tcW w:w="1350" w:type="dxa"/>
          </w:tcPr>
          <w:p w14:paraId="3233F8B4" w14:textId="12825219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5,316</w:t>
            </w:r>
          </w:p>
        </w:tc>
      </w:tr>
      <w:tr w:rsidR="009059C9" w:rsidRPr="002F3810" w14:paraId="17C8F103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32C5081B" w14:textId="77777777" w:rsidR="009059C9" w:rsidRPr="002F3810" w:rsidRDefault="009059C9" w:rsidP="009059C9">
            <w:pPr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4BD4CD33" w14:textId="40326AC0" w:rsidR="009059C9" w:rsidRPr="002F3810" w:rsidRDefault="00FC4813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1,421,274</w:t>
            </w:r>
          </w:p>
        </w:tc>
        <w:tc>
          <w:tcPr>
            <w:tcW w:w="1350" w:type="dxa"/>
          </w:tcPr>
          <w:p w14:paraId="3DD0EBC1" w14:textId="2C9452BD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1,374,065</w:t>
            </w:r>
          </w:p>
        </w:tc>
        <w:tc>
          <w:tcPr>
            <w:tcW w:w="1350" w:type="dxa"/>
          </w:tcPr>
          <w:p w14:paraId="12F116DE" w14:textId="4FA0ADAA" w:rsidR="009059C9" w:rsidRPr="002F3810" w:rsidRDefault="00C973E6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407,286</w:t>
            </w:r>
          </w:p>
        </w:tc>
        <w:tc>
          <w:tcPr>
            <w:tcW w:w="1350" w:type="dxa"/>
          </w:tcPr>
          <w:p w14:paraId="46070EA0" w14:textId="727BDE69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420,657</w:t>
            </w:r>
          </w:p>
        </w:tc>
      </w:tr>
      <w:tr w:rsidR="009059C9" w:rsidRPr="002F3810" w14:paraId="4F7C1FE3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12D2AE40" w14:textId="77777777" w:rsidR="009059C9" w:rsidRPr="002F3810" w:rsidRDefault="009059C9" w:rsidP="009059C9">
            <w:pPr>
              <w:ind w:left="180" w:right="-45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หัก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ค่าเผื่อ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</w:tcPr>
          <w:p w14:paraId="37737C88" w14:textId="27BB2BD6" w:rsidR="009059C9" w:rsidRPr="002F3810" w:rsidRDefault="00FC4813" w:rsidP="009059C9">
            <w:pPr>
              <w:pBdr>
                <w:bottom w:val="single" w:sz="6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(46,905)</w:t>
            </w:r>
          </w:p>
        </w:tc>
        <w:tc>
          <w:tcPr>
            <w:tcW w:w="1350" w:type="dxa"/>
          </w:tcPr>
          <w:p w14:paraId="647D387C" w14:textId="15104DAB" w:rsidR="009059C9" w:rsidRPr="002F3810" w:rsidRDefault="009059C9" w:rsidP="009059C9">
            <w:pPr>
              <w:pBdr>
                <w:bottom w:val="single" w:sz="6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21,613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32ECC709" w14:textId="758D93E4" w:rsidR="009059C9" w:rsidRPr="002F3810" w:rsidRDefault="00C973E6" w:rsidP="009059C9">
            <w:pPr>
              <w:pBdr>
                <w:bottom w:val="single" w:sz="6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(5,888)</w:t>
            </w:r>
          </w:p>
        </w:tc>
        <w:tc>
          <w:tcPr>
            <w:tcW w:w="1350" w:type="dxa"/>
          </w:tcPr>
          <w:p w14:paraId="409C83E1" w14:textId="27AFA144" w:rsidR="009059C9" w:rsidRPr="002F3810" w:rsidRDefault="009059C9" w:rsidP="009059C9">
            <w:pPr>
              <w:pBdr>
                <w:bottom w:val="single" w:sz="6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(5,600)</w:t>
            </w:r>
          </w:p>
        </w:tc>
      </w:tr>
      <w:tr w:rsidR="009059C9" w:rsidRPr="002F3810" w14:paraId="0F682CC9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67E01670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รวมลูกหนี้การค้า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กิจการที่ไม่เกี่ยวข้องกัน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1350" w:type="dxa"/>
          </w:tcPr>
          <w:p w14:paraId="1AC9B1C3" w14:textId="232F848C" w:rsidR="009059C9" w:rsidRPr="002F3810" w:rsidRDefault="00202CD2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1,374,369</w:t>
            </w:r>
          </w:p>
        </w:tc>
        <w:tc>
          <w:tcPr>
            <w:tcW w:w="1350" w:type="dxa"/>
          </w:tcPr>
          <w:p w14:paraId="46B54EF8" w14:textId="17CA86B9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1,352,452</w:t>
            </w:r>
          </w:p>
        </w:tc>
        <w:tc>
          <w:tcPr>
            <w:tcW w:w="1350" w:type="dxa"/>
          </w:tcPr>
          <w:p w14:paraId="34A364B9" w14:textId="7FBA571E" w:rsidR="009059C9" w:rsidRPr="002F3810" w:rsidRDefault="002F1466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401,398</w:t>
            </w:r>
          </w:p>
        </w:tc>
        <w:tc>
          <w:tcPr>
            <w:tcW w:w="1350" w:type="dxa"/>
          </w:tcPr>
          <w:p w14:paraId="7B5BE4DF" w14:textId="1E500716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415,057</w:t>
            </w:r>
          </w:p>
        </w:tc>
      </w:tr>
      <w:tr w:rsidR="00337C7E" w:rsidRPr="002F3810" w14:paraId="0E66819B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A8AD28B" w14:textId="2B6E2FC6" w:rsidR="00337C7E" w:rsidRPr="002F3810" w:rsidRDefault="00337C7E" w:rsidP="00337C7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ลูกหนี้อื่น </w:t>
            </w:r>
            <w:r w:rsidR="009610A8"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-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>กิจการที่เกี่ยวข้องกัน</w:t>
            </w:r>
            <w:r w:rsidR="003D4600"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 (หมายเหตุ </w:t>
            </w:r>
            <w:r w:rsidR="003D4600"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>6</w:t>
            </w:r>
            <w:r w:rsidR="003D4600" w:rsidRPr="002F3810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2ABBE8D4" w14:textId="77777777" w:rsidR="00337C7E" w:rsidRPr="002F3810" w:rsidRDefault="00337C7E" w:rsidP="00337C7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5DFC7B0" w14:textId="77777777" w:rsidR="00337C7E" w:rsidRPr="002F3810" w:rsidRDefault="00337C7E" w:rsidP="00337C7E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4FC6707" w14:textId="77777777" w:rsidR="00337C7E" w:rsidRPr="002F3810" w:rsidRDefault="00337C7E" w:rsidP="00337C7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2096B4F" w14:textId="77777777" w:rsidR="00337C7E" w:rsidRPr="002F3810" w:rsidRDefault="00337C7E" w:rsidP="00337C7E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06158FFF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0D86CADD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ลูกหนี้อื่น</w:t>
            </w:r>
          </w:p>
        </w:tc>
        <w:tc>
          <w:tcPr>
            <w:tcW w:w="1350" w:type="dxa"/>
          </w:tcPr>
          <w:p w14:paraId="07213291" w14:textId="70FCA9C0" w:rsidR="009059C9" w:rsidRPr="002F3810" w:rsidRDefault="00202CD2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F9D9395" w14:textId="53D907DD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B3389BA" w14:textId="66AB44B5" w:rsidR="009059C9" w:rsidRPr="002F3810" w:rsidRDefault="000337FB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32,681</w:t>
            </w:r>
          </w:p>
        </w:tc>
        <w:tc>
          <w:tcPr>
            <w:tcW w:w="1350" w:type="dxa"/>
          </w:tcPr>
          <w:p w14:paraId="0337932B" w14:textId="5C71CF88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13,932</w:t>
            </w:r>
          </w:p>
        </w:tc>
      </w:tr>
      <w:tr w:rsidR="009059C9" w:rsidRPr="002F3810" w14:paraId="1ACD0751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0441E609" w14:textId="77777777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รวมลูกหนี้อื่น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</w:tcPr>
          <w:p w14:paraId="6F229ACF" w14:textId="2809221D" w:rsidR="009059C9" w:rsidRPr="002F3810" w:rsidRDefault="00202CD2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D99E6F3" w14:textId="1533755E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43DAC81" w14:textId="5E79B0A4" w:rsidR="009059C9" w:rsidRPr="002F3810" w:rsidRDefault="000337FB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32,681</w:t>
            </w:r>
          </w:p>
        </w:tc>
        <w:tc>
          <w:tcPr>
            <w:tcW w:w="1350" w:type="dxa"/>
          </w:tcPr>
          <w:p w14:paraId="3D0F9B7E" w14:textId="798E5E17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13,932</w:t>
            </w:r>
          </w:p>
        </w:tc>
      </w:tr>
      <w:tr w:rsidR="009059C9" w:rsidRPr="002F3810" w14:paraId="5A789AC8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469E8066" w14:textId="77777777" w:rsidR="009059C9" w:rsidRPr="002F3810" w:rsidRDefault="009059C9" w:rsidP="009059C9">
            <w:pPr>
              <w:ind w:left="180" w:right="-108" w:hanging="108"/>
              <w:rPr>
                <w:rFonts w:ascii="Angsana New" w:hAnsi="Angsana New"/>
                <w:color w:val="auto"/>
                <w:sz w:val="28"/>
                <w:szCs w:val="28"/>
                <w:u w:val="single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ลูกหนี้อื่น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กิจการที่ไม่เกี่ยวข้องกัน</w:t>
            </w:r>
          </w:p>
        </w:tc>
        <w:tc>
          <w:tcPr>
            <w:tcW w:w="1350" w:type="dxa"/>
          </w:tcPr>
          <w:p w14:paraId="49B097F4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6C24FBF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77A1FA3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31C9478" w14:textId="77777777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9059C9" w:rsidRPr="002F3810" w14:paraId="5064B6DD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5FD6C6AB" w14:textId="77777777" w:rsidR="009059C9" w:rsidRPr="002F3810" w:rsidRDefault="009059C9" w:rsidP="009059C9">
            <w:pPr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ภาษีมูลค่าเพิ่มรอรับคืน</w:t>
            </w:r>
          </w:p>
        </w:tc>
        <w:tc>
          <w:tcPr>
            <w:tcW w:w="1350" w:type="dxa"/>
          </w:tcPr>
          <w:p w14:paraId="4D906A0F" w14:textId="417EC334" w:rsidR="009059C9" w:rsidRPr="002F3810" w:rsidRDefault="009E2676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65,839</w:t>
            </w:r>
          </w:p>
        </w:tc>
        <w:tc>
          <w:tcPr>
            <w:tcW w:w="1350" w:type="dxa"/>
          </w:tcPr>
          <w:p w14:paraId="3841966B" w14:textId="65BC952F" w:rsidR="009059C9" w:rsidRPr="002F3810" w:rsidRDefault="009059C9" w:rsidP="009059C9">
            <w:pP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54,091</w:t>
            </w:r>
          </w:p>
        </w:tc>
        <w:tc>
          <w:tcPr>
            <w:tcW w:w="1350" w:type="dxa"/>
          </w:tcPr>
          <w:p w14:paraId="47345FF6" w14:textId="35A9CF88" w:rsidR="009059C9" w:rsidRPr="002F3810" w:rsidRDefault="00375906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F523915" w14:textId="640BA90C" w:rsidR="009059C9" w:rsidRPr="002F3810" w:rsidRDefault="009059C9" w:rsidP="009059C9">
            <w:pP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1D3A2CE9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42C82D21" w14:textId="77777777" w:rsidR="009059C9" w:rsidRPr="002F3810" w:rsidRDefault="009059C9" w:rsidP="009059C9">
            <w:pPr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ลูกหนี้อื่น</w:t>
            </w:r>
          </w:p>
        </w:tc>
        <w:tc>
          <w:tcPr>
            <w:tcW w:w="1350" w:type="dxa"/>
          </w:tcPr>
          <w:p w14:paraId="14781399" w14:textId="0C79B860" w:rsidR="009059C9" w:rsidRPr="002F3810" w:rsidRDefault="00737A5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35,022</w:t>
            </w:r>
          </w:p>
        </w:tc>
        <w:tc>
          <w:tcPr>
            <w:tcW w:w="1350" w:type="dxa"/>
          </w:tcPr>
          <w:p w14:paraId="5D94886E" w14:textId="2E61293F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23,793</w:t>
            </w:r>
          </w:p>
        </w:tc>
        <w:tc>
          <w:tcPr>
            <w:tcW w:w="1350" w:type="dxa"/>
          </w:tcPr>
          <w:p w14:paraId="2642D87A" w14:textId="4E8B71B1" w:rsidR="009059C9" w:rsidRPr="002F3810" w:rsidRDefault="00375906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D77851A" w14:textId="5864ECE8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4709AD06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5BD9A0DD" w14:textId="77777777" w:rsidR="009059C9" w:rsidRPr="002F3810" w:rsidRDefault="009059C9" w:rsidP="009059C9">
            <w:pPr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รวมลูกหนี้อื่น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</w:tcPr>
          <w:p w14:paraId="46FD1D4B" w14:textId="3A7857E4" w:rsidR="009059C9" w:rsidRPr="002F3810" w:rsidRDefault="00480F8D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100,861</w:t>
            </w:r>
          </w:p>
        </w:tc>
        <w:tc>
          <w:tcPr>
            <w:tcW w:w="1350" w:type="dxa"/>
          </w:tcPr>
          <w:p w14:paraId="7759AC5F" w14:textId="32E15361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77,884</w:t>
            </w:r>
          </w:p>
        </w:tc>
        <w:tc>
          <w:tcPr>
            <w:tcW w:w="1350" w:type="dxa"/>
          </w:tcPr>
          <w:p w14:paraId="4636A874" w14:textId="5695729C" w:rsidR="009059C9" w:rsidRPr="002F3810" w:rsidRDefault="00375906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9E9525E" w14:textId="75B503F4" w:rsidR="009059C9" w:rsidRPr="002F3810" w:rsidRDefault="009059C9" w:rsidP="009059C9">
            <w:pPr>
              <w:pBdr>
                <w:bottom w:val="sing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9059C9" w:rsidRPr="002F3810" w14:paraId="00955120" w14:textId="77777777" w:rsidTr="00FA573A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593FA6F4" w14:textId="77777777" w:rsidR="009059C9" w:rsidRPr="002F3810" w:rsidRDefault="009059C9" w:rsidP="009059C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80" w:right="-43" w:hanging="108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รวมลูกหนี้การค้าและลูกหนี้อื่น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79F4CE6E" w14:textId="56394173" w:rsidR="009059C9" w:rsidRPr="002F3810" w:rsidRDefault="007D69C7" w:rsidP="009059C9">
            <w:pPr>
              <w:pBdr>
                <w:bottom w:val="doub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1,475,230</w:t>
            </w:r>
          </w:p>
        </w:tc>
        <w:tc>
          <w:tcPr>
            <w:tcW w:w="1350" w:type="dxa"/>
          </w:tcPr>
          <w:p w14:paraId="3FA05277" w14:textId="3C65A3CC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0"/>
              </w:tabs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1,430,336</w:t>
            </w:r>
          </w:p>
        </w:tc>
        <w:tc>
          <w:tcPr>
            <w:tcW w:w="1350" w:type="dxa"/>
          </w:tcPr>
          <w:p w14:paraId="0488667E" w14:textId="64CAFA55" w:rsidR="009059C9" w:rsidRPr="002F3810" w:rsidRDefault="006B6720" w:rsidP="009059C9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448,589</w:t>
            </w:r>
          </w:p>
        </w:tc>
        <w:tc>
          <w:tcPr>
            <w:tcW w:w="1350" w:type="dxa"/>
          </w:tcPr>
          <w:p w14:paraId="7FD09948" w14:textId="227FC1C3" w:rsidR="009059C9" w:rsidRPr="002F3810" w:rsidRDefault="009059C9" w:rsidP="009059C9">
            <w:pPr>
              <w:pBdr>
                <w:bottom w:val="double" w:sz="4" w:space="1" w:color="auto"/>
              </w:pBdr>
              <w:tabs>
                <w:tab w:val="decimal" w:pos="970"/>
              </w:tabs>
              <w:ind w:lef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440,851</w:t>
            </w:r>
          </w:p>
        </w:tc>
      </w:tr>
    </w:tbl>
    <w:p w14:paraId="2EA7CA08" w14:textId="02908D4E" w:rsidR="004C7CEA" w:rsidRPr="002F3810" w:rsidRDefault="004C7CEA">
      <w:pPr>
        <w:rPr>
          <w:color w:val="auto"/>
        </w:rPr>
      </w:pPr>
    </w:p>
    <w:p w14:paraId="72538455" w14:textId="0A3B3775" w:rsidR="00287D3B" w:rsidRPr="002F3810" w:rsidRDefault="00287D3B" w:rsidP="00567938">
      <w:pPr>
        <w:ind w:firstLine="540"/>
        <w:rPr>
          <w:rFonts w:ascii="Angsana New" w:eastAsia="Arial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ระยะเวลาการให้สินเชื่อแก่ลูกค้า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โดยปกติ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มีระยะเวลา </w:t>
      </w:r>
      <w:r w:rsidR="00DB21FC" w:rsidRPr="002F3810">
        <w:rPr>
          <w:rFonts w:ascii="Angsana New" w:eastAsia="Arial" w:hAnsi="Angsana New"/>
          <w:color w:val="auto"/>
          <w:sz w:val="32"/>
          <w:szCs w:val="32"/>
          <w:lang w:bidi="th-TH"/>
        </w:rPr>
        <w:t>15</w:t>
      </w:r>
      <w:r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วัน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 xml:space="preserve"> ถึง </w:t>
      </w:r>
      <w:r w:rsidR="00F71A74" w:rsidRPr="002F3810">
        <w:rPr>
          <w:rFonts w:ascii="Angsana New" w:eastAsia="Arial" w:hAnsi="Angsana New"/>
          <w:color w:val="auto"/>
          <w:sz w:val="32"/>
          <w:szCs w:val="32"/>
        </w:rPr>
        <w:t>1</w:t>
      </w:r>
      <w:r w:rsidR="009B5AFA" w:rsidRPr="002F3810">
        <w:rPr>
          <w:rFonts w:ascii="Angsana New" w:eastAsia="Arial" w:hAnsi="Angsana New"/>
          <w:color w:val="auto"/>
          <w:sz w:val="32"/>
          <w:szCs w:val="32"/>
        </w:rPr>
        <w:t>50</w:t>
      </w:r>
      <w:r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วัน</w:t>
      </w:r>
      <w:r w:rsidR="0005737F"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="0005737F"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="0005737F" w:rsidRPr="002F3810">
        <w:rPr>
          <w:rFonts w:ascii="Angsana New" w:eastAsia="Arial" w:hAnsi="Angsana New"/>
          <w:color w:val="auto"/>
          <w:sz w:val="32"/>
          <w:szCs w:val="32"/>
        </w:rPr>
        <w:t xml:space="preserve">: </w:t>
      </w:r>
      <w:r w:rsidR="00F71A74" w:rsidRPr="002F3810">
        <w:rPr>
          <w:rFonts w:ascii="Angsana New" w:eastAsia="Arial" w:hAnsi="Angsana New"/>
          <w:color w:val="auto"/>
          <w:sz w:val="32"/>
          <w:szCs w:val="32"/>
        </w:rPr>
        <w:t>30</w:t>
      </w:r>
      <w:r w:rsidR="0005737F"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="0005737F"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 xml:space="preserve">วัน ถึง </w:t>
      </w:r>
      <w:r w:rsidR="00F71A74" w:rsidRPr="002F3810">
        <w:rPr>
          <w:rFonts w:ascii="Angsana New" w:eastAsia="Arial" w:hAnsi="Angsana New"/>
          <w:color w:val="auto"/>
          <w:sz w:val="32"/>
          <w:szCs w:val="32"/>
        </w:rPr>
        <w:t>1</w:t>
      </w:r>
      <w:r w:rsidR="005F43C5" w:rsidRPr="002F3810">
        <w:rPr>
          <w:rFonts w:ascii="Angsana New" w:eastAsia="Arial" w:hAnsi="Angsana New"/>
          <w:color w:val="auto"/>
          <w:sz w:val="32"/>
          <w:szCs w:val="32"/>
        </w:rPr>
        <w:t>50</w:t>
      </w:r>
      <w:r w:rsidR="00BA7B34" w:rsidRPr="002F3810">
        <w:rPr>
          <w:rFonts w:ascii="Angsana New" w:eastAsia="Arial" w:hAnsi="Angsana New"/>
          <w:color w:val="auto"/>
          <w:sz w:val="32"/>
          <w:szCs w:val="32"/>
        </w:rPr>
        <w:t xml:space="preserve"> </w:t>
      </w:r>
      <w:r w:rsidR="0005737F" w:rsidRPr="002F3810">
        <w:rPr>
          <w:rFonts w:ascii="Angsana New" w:eastAsia="Arial" w:hAnsi="Angsana New" w:hint="cs"/>
          <w:color w:val="auto"/>
          <w:sz w:val="32"/>
          <w:szCs w:val="32"/>
          <w:cs/>
          <w:lang w:bidi="th-TH"/>
        </w:rPr>
        <w:t>วัน)</w:t>
      </w:r>
    </w:p>
    <w:p w14:paraId="6555F478" w14:textId="4D26E153" w:rsidR="00287D3B" w:rsidRPr="002F3810" w:rsidRDefault="0017770C" w:rsidP="00287D3B">
      <w:pPr>
        <w:tabs>
          <w:tab w:val="left" w:pos="540"/>
        </w:tabs>
        <w:spacing w:before="120" w:after="120"/>
        <w:ind w:left="540" w:right="-97"/>
        <w:rPr>
          <w:rFonts w:ascii="Angsana New" w:eastAsia="Arial" w:hAnsi="Angsana New"/>
          <w:color w:val="auto"/>
          <w:sz w:val="32"/>
          <w:szCs w:val="32"/>
        </w:rPr>
      </w:pPr>
      <w:r w:rsidRPr="002F3810">
        <w:rPr>
          <w:rFonts w:ascii="Angsana New" w:eastAsia="Arial" w:hAnsi="Angsana New"/>
          <w:color w:val="auto"/>
          <w:sz w:val="32"/>
          <w:szCs w:val="32"/>
          <w:cs/>
          <w:lang w:bidi="th-TH"/>
        </w:rPr>
        <w:br w:type="column"/>
      </w:r>
      <w:r w:rsidR="00287D3B" w:rsidRPr="002F3810">
        <w:rPr>
          <w:rFonts w:ascii="Angsana New" w:eastAsia="Arial" w:hAnsi="Angsana New" w:hint="cs"/>
          <w:color w:val="auto"/>
          <w:sz w:val="32"/>
          <w:szCs w:val="32"/>
          <w:cs/>
        </w:rPr>
        <w:lastRenderedPageBreak/>
        <w:t>การเปลี่ยนแปลง</w:t>
      </w:r>
      <w:r w:rsidR="00287D3B" w:rsidRPr="002F3810">
        <w:rPr>
          <w:rFonts w:ascii="Angsana New" w:eastAsia="Arial" w:hAnsi="Angsana New"/>
          <w:color w:val="auto"/>
          <w:sz w:val="32"/>
          <w:szCs w:val="32"/>
          <w:cs/>
        </w:rPr>
        <w:t>ของ</w:t>
      </w:r>
      <w:r w:rsidR="00287D3B"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บัญชี</w:t>
      </w:r>
      <w:r w:rsidR="00287D3B" w:rsidRPr="002F3810">
        <w:rPr>
          <w:rFonts w:ascii="Angsana New" w:eastAsia="Arial" w:hAnsi="Angsana New"/>
          <w:color w:val="auto"/>
          <w:sz w:val="32"/>
          <w:szCs w:val="32"/>
          <w:cs/>
        </w:rPr>
        <w:t>ค่าเผื่อ</w:t>
      </w:r>
      <w:r w:rsidR="00287D3B"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ผลขาดทุน</w:t>
      </w:r>
      <w:r w:rsidR="00287D3B" w:rsidRPr="002F3810">
        <w:rPr>
          <w:rFonts w:ascii="Angsana New" w:eastAsia="Arial" w:hAnsi="Angsana New"/>
          <w:color w:val="auto"/>
          <w:sz w:val="32"/>
          <w:szCs w:val="32"/>
          <w:cs/>
        </w:rPr>
        <w:t xml:space="preserve">ด้านเครดิตที่คาดว่าจะเกิดขึ้นของลูกหนี้การค้า </w:t>
      </w:r>
      <w:r w:rsidR="00287D3B" w:rsidRPr="002F3810">
        <w:rPr>
          <w:rFonts w:ascii="Angsana New" w:eastAsia="Arial" w:hAnsi="Angsana New" w:hint="cs"/>
          <w:color w:val="auto"/>
          <w:sz w:val="32"/>
          <w:szCs w:val="32"/>
          <w:cs/>
        </w:rPr>
        <w:t>มีรายละเอียด</w:t>
      </w:r>
      <w:r w:rsidR="00287D3B" w:rsidRPr="002F3810">
        <w:rPr>
          <w:rFonts w:ascii="Angsana New" w:eastAsia="Arial" w:hAnsi="Angsana New"/>
          <w:color w:val="auto"/>
          <w:sz w:val="32"/>
          <w:szCs w:val="32"/>
          <w:cs/>
        </w:rPr>
        <w:t>ดังนี้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5854EB1C" w14:textId="77777777">
        <w:tc>
          <w:tcPr>
            <w:tcW w:w="9176" w:type="dxa"/>
            <w:gridSpan w:val="5"/>
          </w:tcPr>
          <w:p w14:paraId="6EAC0551" w14:textId="77777777" w:rsidR="007C0B0B" w:rsidRPr="002F3810" w:rsidRDefault="007C0B0B">
            <w:pPr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พันบาท)</w:t>
            </w:r>
          </w:p>
        </w:tc>
      </w:tr>
      <w:tr w:rsidR="00FE688A" w:rsidRPr="002F3810" w14:paraId="1EF1F547" w14:textId="77777777">
        <w:tc>
          <w:tcPr>
            <w:tcW w:w="3780" w:type="dxa"/>
          </w:tcPr>
          <w:p w14:paraId="4CCC8696" w14:textId="77777777" w:rsidR="007C0B0B" w:rsidRPr="002F3810" w:rsidRDefault="007C0B0B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hideMark/>
          </w:tcPr>
          <w:p w14:paraId="5D53F42B" w14:textId="77777777" w:rsidR="007C0B0B" w:rsidRPr="002F3810" w:rsidRDefault="007C0B0B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78CB00FD" w14:textId="77777777" w:rsidR="007C0B0B" w:rsidRPr="002F3810" w:rsidRDefault="007C0B0B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1FCF4C18" w14:textId="77777777">
        <w:tc>
          <w:tcPr>
            <w:tcW w:w="3780" w:type="dxa"/>
          </w:tcPr>
          <w:p w14:paraId="435B78F0" w14:textId="77777777" w:rsidR="007C0B0B" w:rsidRPr="002F3810" w:rsidRDefault="007C0B0B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73B685B" w14:textId="5ABF15F3" w:rsidR="007C0B0B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2D1F2461" w14:textId="7C9DAC33" w:rsidR="007C0B0B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356" w:type="dxa"/>
          </w:tcPr>
          <w:p w14:paraId="1EC3755B" w14:textId="0A38A09D" w:rsidR="007C0B0B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4B79EEE9" w14:textId="4334F022" w:rsidR="007C0B0B" w:rsidRPr="002F3810" w:rsidRDefault="009059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9059C9" w:rsidRPr="002F3810" w14:paraId="550CE2A7" w14:textId="77777777">
        <w:tc>
          <w:tcPr>
            <w:tcW w:w="3780" w:type="dxa"/>
          </w:tcPr>
          <w:p w14:paraId="6EA6FA53" w14:textId="001504FA" w:rsidR="009059C9" w:rsidRPr="002F3810" w:rsidRDefault="009059C9" w:rsidP="009059C9">
            <w:pPr>
              <w:ind w:left="163" w:hanging="163"/>
              <w:rPr>
                <w:rFonts w:ascii="Angsana New" w:hAnsi="Angsana New"/>
                <w:b/>
                <w:bCs/>
                <w:color w:val="auto"/>
                <w:sz w:val="32"/>
                <w:szCs w:val="32"/>
                <w:u w:val="single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350" w:type="dxa"/>
          </w:tcPr>
          <w:p w14:paraId="16DE388B" w14:textId="384D725C" w:rsidR="009059C9" w:rsidRPr="002F3810" w:rsidRDefault="004B025D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21,613</w:t>
            </w:r>
          </w:p>
        </w:tc>
        <w:tc>
          <w:tcPr>
            <w:tcW w:w="1344" w:type="dxa"/>
          </w:tcPr>
          <w:p w14:paraId="662BDFAC" w14:textId="66B43982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16,904</w:t>
            </w:r>
          </w:p>
        </w:tc>
        <w:tc>
          <w:tcPr>
            <w:tcW w:w="1356" w:type="dxa"/>
          </w:tcPr>
          <w:p w14:paraId="3C30A5A6" w14:textId="6F8E71C6" w:rsidR="009059C9" w:rsidRPr="002F3810" w:rsidRDefault="0026684D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5,</w:t>
            </w:r>
            <w:r w:rsidR="008B68E3" w:rsidRPr="002F3810">
              <w:rPr>
                <w:rFonts w:ascii="Angsana New" w:hAnsi="Angsana New"/>
                <w:color w:val="auto"/>
                <w:sz w:val="32"/>
                <w:szCs w:val="32"/>
              </w:rPr>
              <w:t>600</w:t>
            </w:r>
          </w:p>
        </w:tc>
        <w:tc>
          <w:tcPr>
            <w:tcW w:w="1346" w:type="dxa"/>
          </w:tcPr>
          <w:p w14:paraId="314F94D1" w14:textId="33C4D29C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5,278</w:t>
            </w:r>
          </w:p>
        </w:tc>
      </w:tr>
      <w:tr w:rsidR="009059C9" w:rsidRPr="002F3810" w14:paraId="08D0C140" w14:textId="77777777">
        <w:tc>
          <w:tcPr>
            <w:tcW w:w="3780" w:type="dxa"/>
          </w:tcPr>
          <w:p w14:paraId="6A5FFA81" w14:textId="7ED67D38" w:rsidR="009059C9" w:rsidRPr="002F3810" w:rsidRDefault="009059C9" w:rsidP="009059C9">
            <w:pPr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เพิ่มขึ้นระหว่างปี</w:t>
            </w:r>
          </w:p>
        </w:tc>
        <w:tc>
          <w:tcPr>
            <w:tcW w:w="1350" w:type="dxa"/>
          </w:tcPr>
          <w:p w14:paraId="7F1A1EE5" w14:textId="0F104A5A" w:rsidR="009059C9" w:rsidRPr="002F3810" w:rsidRDefault="00064598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27,281</w:t>
            </w:r>
          </w:p>
        </w:tc>
        <w:tc>
          <w:tcPr>
            <w:tcW w:w="1344" w:type="dxa"/>
          </w:tcPr>
          <w:p w14:paraId="282036F2" w14:textId="20D06EC9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4,925</w:t>
            </w:r>
          </w:p>
        </w:tc>
        <w:tc>
          <w:tcPr>
            <w:tcW w:w="1356" w:type="dxa"/>
          </w:tcPr>
          <w:p w14:paraId="76E8B036" w14:textId="3C047A1A" w:rsidR="009059C9" w:rsidRPr="002F3810" w:rsidRDefault="009521D3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28</w:t>
            </w:r>
            <w:r w:rsidR="00CB7B41" w:rsidRPr="002F3810">
              <w:rPr>
                <w:rFonts w:ascii="Angsana New" w:hAnsi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346" w:type="dxa"/>
          </w:tcPr>
          <w:p w14:paraId="57BD00B3" w14:textId="014C4F70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322</w:t>
            </w:r>
          </w:p>
        </w:tc>
      </w:tr>
      <w:tr w:rsidR="009059C9" w:rsidRPr="002F3810" w14:paraId="120D53D0" w14:textId="77777777">
        <w:tc>
          <w:tcPr>
            <w:tcW w:w="3780" w:type="dxa"/>
          </w:tcPr>
          <w:p w14:paraId="4B926F25" w14:textId="4FD4C84F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350" w:type="dxa"/>
          </w:tcPr>
          <w:p w14:paraId="4BBEAF70" w14:textId="10065D48" w:rsidR="009059C9" w:rsidRPr="002F3810" w:rsidRDefault="002021A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(1,989)</w:t>
            </w:r>
          </w:p>
        </w:tc>
        <w:tc>
          <w:tcPr>
            <w:tcW w:w="1344" w:type="dxa"/>
          </w:tcPr>
          <w:p w14:paraId="6D5D4316" w14:textId="06C6DD9F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216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1356" w:type="dxa"/>
          </w:tcPr>
          <w:p w14:paraId="2DE3964F" w14:textId="0898FA38" w:rsidR="009059C9" w:rsidRPr="002F3810" w:rsidRDefault="009521D3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346" w:type="dxa"/>
          </w:tcPr>
          <w:p w14:paraId="0F0A1D28" w14:textId="2EBDC7C3" w:rsidR="009059C9" w:rsidRPr="002F3810" w:rsidRDefault="009059C9" w:rsidP="009059C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</w:tr>
      <w:tr w:rsidR="009059C9" w:rsidRPr="002F3810" w14:paraId="01344876" w14:textId="77777777">
        <w:tc>
          <w:tcPr>
            <w:tcW w:w="3780" w:type="dxa"/>
          </w:tcPr>
          <w:p w14:paraId="24550298" w14:textId="1DAA1883" w:rsidR="009059C9" w:rsidRPr="002F3810" w:rsidRDefault="009059C9" w:rsidP="009059C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350" w:type="dxa"/>
          </w:tcPr>
          <w:p w14:paraId="6C514540" w14:textId="0D29AAE7" w:rsidR="009059C9" w:rsidRPr="002F3810" w:rsidRDefault="00587E56" w:rsidP="009059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46,905</w:t>
            </w:r>
          </w:p>
        </w:tc>
        <w:tc>
          <w:tcPr>
            <w:tcW w:w="1344" w:type="dxa"/>
          </w:tcPr>
          <w:p w14:paraId="04DAA5C2" w14:textId="41A549E6" w:rsidR="009059C9" w:rsidRPr="002F3810" w:rsidRDefault="009059C9" w:rsidP="009059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21,613</w:t>
            </w:r>
          </w:p>
        </w:tc>
        <w:tc>
          <w:tcPr>
            <w:tcW w:w="1356" w:type="dxa"/>
          </w:tcPr>
          <w:p w14:paraId="5315C08B" w14:textId="68114B7B" w:rsidR="009059C9" w:rsidRPr="002F3810" w:rsidRDefault="009521D3" w:rsidP="009059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5,888</w:t>
            </w:r>
          </w:p>
        </w:tc>
        <w:tc>
          <w:tcPr>
            <w:tcW w:w="1346" w:type="dxa"/>
          </w:tcPr>
          <w:p w14:paraId="04886FC3" w14:textId="474F4A8B" w:rsidR="009059C9" w:rsidRPr="002F3810" w:rsidRDefault="009059C9" w:rsidP="009059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5,600</w:t>
            </w:r>
          </w:p>
        </w:tc>
      </w:tr>
    </w:tbl>
    <w:p w14:paraId="0E89A63F" w14:textId="61576416" w:rsidR="009A3A84" w:rsidRPr="002F3810" w:rsidRDefault="009A3A84" w:rsidP="00FE15EE">
      <w:pPr>
        <w:spacing w:before="240" w:after="120"/>
        <w:ind w:left="547" w:hanging="547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0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สินค้าคงเหลือ</w:t>
      </w:r>
    </w:p>
    <w:p w14:paraId="51BB7522" w14:textId="77777777" w:rsidR="009A3A84" w:rsidRPr="002F3810" w:rsidRDefault="009A3A84" w:rsidP="00FA2DA3">
      <w:pPr>
        <w:tabs>
          <w:tab w:val="left" w:pos="900"/>
          <w:tab w:val="left" w:pos="2160"/>
        </w:tabs>
        <w:ind w:left="547" w:right="-36" w:hanging="547"/>
        <w:jc w:val="right"/>
        <w:rPr>
          <w:rFonts w:ascii="Angsana New" w:hAnsi="Angsana New"/>
          <w:b/>
          <w:bCs/>
          <w:color w:val="auto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28"/>
          <w:szCs w:val="28"/>
          <w:lang w:bidi="th-TH"/>
        </w:rPr>
        <w:t>:</w:t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 xml:space="preserve"> พันบาท)</w:t>
      </w:r>
    </w:p>
    <w:tbl>
      <w:tblPr>
        <w:tblW w:w="92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225"/>
        <w:gridCol w:w="1226"/>
        <w:gridCol w:w="1239"/>
        <w:gridCol w:w="1260"/>
        <w:gridCol w:w="1225"/>
        <w:gridCol w:w="1229"/>
      </w:tblGrid>
      <w:tr w:rsidR="00FE688A" w:rsidRPr="002F3810" w14:paraId="78DDB6EA" w14:textId="77777777" w:rsidTr="00161713">
        <w:trPr>
          <w:trHeight w:val="80"/>
        </w:trPr>
        <w:tc>
          <w:tcPr>
            <w:tcW w:w="1800" w:type="dxa"/>
          </w:tcPr>
          <w:p w14:paraId="1F8986AD" w14:textId="77777777" w:rsidR="009A3A84" w:rsidRPr="002F3810" w:rsidRDefault="009A3A84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7404" w:type="dxa"/>
            <w:gridSpan w:val="6"/>
            <w:shd w:val="clear" w:color="auto" w:fill="auto"/>
          </w:tcPr>
          <w:p w14:paraId="7A004ED8" w14:textId="77777777" w:rsidR="009A3A84" w:rsidRPr="002F3810" w:rsidRDefault="009A3A84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E688A" w:rsidRPr="002F3810" w14:paraId="0064D0C5" w14:textId="77777777" w:rsidTr="00161713">
        <w:trPr>
          <w:trHeight w:val="80"/>
        </w:trPr>
        <w:tc>
          <w:tcPr>
            <w:tcW w:w="1800" w:type="dxa"/>
          </w:tcPr>
          <w:p w14:paraId="6CBF3859" w14:textId="77777777" w:rsidR="009A3A84" w:rsidRPr="002F3810" w:rsidRDefault="009A3A84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51" w:type="dxa"/>
            <w:gridSpan w:val="2"/>
            <w:shd w:val="clear" w:color="auto" w:fill="auto"/>
          </w:tcPr>
          <w:p w14:paraId="7EE1AC95" w14:textId="77777777" w:rsidR="009A3A84" w:rsidRPr="002F3810" w:rsidRDefault="009A3A84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99" w:type="dxa"/>
            <w:gridSpan w:val="2"/>
            <w:shd w:val="clear" w:color="auto" w:fill="auto"/>
          </w:tcPr>
          <w:p w14:paraId="32A6D2E1" w14:textId="77777777" w:rsidR="009A3A84" w:rsidRPr="002F3810" w:rsidRDefault="009A3A84" w:rsidP="00BE421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รายการปรับลดราคาทุนให้เป็น</w:t>
            </w:r>
          </w:p>
        </w:tc>
        <w:tc>
          <w:tcPr>
            <w:tcW w:w="2454" w:type="dxa"/>
            <w:gridSpan w:val="2"/>
            <w:shd w:val="clear" w:color="auto" w:fill="auto"/>
          </w:tcPr>
          <w:p w14:paraId="44F4DA3B" w14:textId="77777777" w:rsidR="009A3A84" w:rsidRPr="002F3810" w:rsidRDefault="009A3A84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</w:tr>
      <w:tr w:rsidR="00FE688A" w:rsidRPr="002F3810" w14:paraId="6B62A1EC" w14:textId="77777777" w:rsidTr="00161713">
        <w:trPr>
          <w:trHeight w:val="80"/>
        </w:trPr>
        <w:tc>
          <w:tcPr>
            <w:tcW w:w="1800" w:type="dxa"/>
          </w:tcPr>
          <w:p w14:paraId="36A9C60C" w14:textId="77777777" w:rsidR="009A3A84" w:rsidRPr="002F3810" w:rsidRDefault="009A3A84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51" w:type="dxa"/>
            <w:gridSpan w:val="2"/>
            <w:shd w:val="clear" w:color="auto" w:fill="auto"/>
          </w:tcPr>
          <w:p w14:paraId="2A1F81D8" w14:textId="77777777" w:rsidR="009A3A84" w:rsidRPr="002F3810" w:rsidRDefault="009A3A84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499" w:type="dxa"/>
            <w:gridSpan w:val="2"/>
            <w:shd w:val="clear" w:color="auto" w:fill="auto"/>
          </w:tcPr>
          <w:p w14:paraId="15C50846" w14:textId="77777777" w:rsidR="009A3A84" w:rsidRPr="002F3810" w:rsidRDefault="009A3A84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มูลค่าสุทธิที่จะได้รับ</w:t>
            </w:r>
          </w:p>
        </w:tc>
        <w:tc>
          <w:tcPr>
            <w:tcW w:w="2454" w:type="dxa"/>
            <w:gridSpan w:val="2"/>
            <w:shd w:val="clear" w:color="auto" w:fill="auto"/>
          </w:tcPr>
          <w:p w14:paraId="42DB1FE0" w14:textId="77777777" w:rsidR="009A3A84" w:rsidRPr="002F3810" w:rsidRDefault="009A3A84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สินค้าคงเหลือ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สุทธิ</w:t>
            </w:r>
          </w:p>
        </w:tc>
      </w:tr>
      <w:tr w:rsidR="00EB6E78" w:rsidRPr="002F3810" w14:paraId="4EDE067B" w14:textId="77777777" w:rsidTr="00161713">
        <w:trPr>
          <w:trHeight w:val="80"/>
        </w:trPr>
        <w:tc>
          <w:tcPr>
            <w:tcW w:w="1800" w:type="dxa"/>
          </w:tcPr>
          <w:p w14:paraId="41EADADD" w14:textId="77777777" w:rsidR="00EB6E78" w:rsidRPr="002F3810" w:rsidRDefault="00EB6E78" w:rsidP="00EB6E7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1225" w:type="dxa"/>
            <w:shd w:val="clear" w:color="auto" w:fill="auto"/>
          </w:tcPr>
          <w:p w14:paraId="69DB1B23" w14:textId="03B9535B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26" w:type="dxa"/>
            <w:shd w:val="clear" w:color="auto" w:fill="auto"/>
          </w:tcPr>
          <w:p w14:paraId="15ACF92A" w14:textId="569F893C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239" w:type="dxa"/>
            <w:shd w:val="clear" w:color="auto" w:fill="auto"/>
          </w:tcPr>
          <w:p w14:paraId="27DF85DE" w14:textId="2F4EBFD6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451F65AC" w14:textId="6CB20CDF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225" w:type="dxa"/>
            <w:shd w:val="clear" w:color="auto" w:fill="auto"/>
          </w:tcPr>
          <w:p w14:paraId="608C5106" w14:textId="18B89190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29" w:type="dxa"/>
            <w:shd w:val="clear" w:color="auto" w:fill="auto"/>
          </w:tcPr>
          <w:p w14:paraId="020D2F58" w14:textId="6C3EAB97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7C4297" w:rsidRPr="002F3810" w14:paraId="42BF7A59" w14:textId="77777777" w:rsidTr="00161713">
        <w:trPr>
          <w:trHeight w:val="80"/>
        </w:trPr>
        <w:tc>
          <w:tcPr>
            <w:tcW w:w="1800" w:type="dxa"/>
          </w:tcPr>
          <w:p w14:paraId="36AB696A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สินค้าสำเร็จรูป</w:t>
            </w:r>
          </w:p>
        </w:tc>
        <w:tc>
          <w:tcPr>
            <w:tcW w:w="1225" w:type="dxa"/>
            <w:shd w:val="clear" w:color="auto" w:fill="auto"/>
          </w:tcPr>
          <w:p w14:paraId="68F7D1FC" w14:textId="0EC05110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287,295 </w:t>
            </w:r>
          </w:p>
        </w:tc>
        <w:tc>
          <w:tcPr>
            <w:tcW w:w="1226" w:type="dxa"/>
            <w:shd w:val="clear" w:color="auto" w:fill="auto"/>
          </w:tcPr>
          <w:p w14:paraId="063F9F85" w14:textId="2CD47988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252,483</w:t>
            </w:r>
          </w:p>
        </w:tc>
        <w:tc>
          <w:tcPr>
            <w:tcW w:w="1239" w:type="dxa"/>
            <w:shd w:val="clear" w:color="auto" w:fill="auto"/>
          </w:tcPr>
          <w:p w14:paraId="51D7652B" w14:textId="6E471B7D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(20,945)</w:t>
            </w:r>
          </w:p>
        </w:tc>
        <w:tc>
          <w:tcPr>
            <w:tcW w:w="1260" w:type="dxa"/>
            <w:shd w:val="clear" w:color="auto" w:fill="auto"/>
          </w:tcPr>
          <w:p w14:paraId="4F50F0C5" w14:textId="659AD5EC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(9,094)</w:t>
            </w:r>
          </w:p>
        </w:tc>
        <w:tc>
          <w:tcPr>
            <w:tcW w:w="1225" w:type="dxa"/>
            <w:shd w:val="clear" w:color="auto" w:fill="auto"/>
          </w:tcPr>
          <w:p w14:paraId="6F31A0B6" w14:textId="000D991A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266,350 </w:t>
            </w:r>
          </w:p>
        </w:tc>
        <w:tc>
          <w:tcPr>
            <w:tcW w:w="1229" w:type="dxa"/>
            <w:shd w:val="clear" w:color="auto" w:fill="auto"/>
          </w:tcPr>
          <w:p w14:paraId="5DEF5C94" w14:textId="22BFC488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243,389</w:t>
            </w:r>
          </w:p>
        </w:tc>
      </w:tr>
      <w:tr w:rsidR="007C4297" w:rsidRPr="002F3810" w14:paraId="7BD55AE9" w14:textId="77777777" w:rsidTr="00161713">
        <w:trPr>
          <w:trHeight w:val="80"/>
        </w:trPr>
        <w:tc>
          <w:tcPr>
            <w:tcW w:w="1800" w:type="dxa"/>
          </w:tcPr>
          <w:p w14:paraId="46C58757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งานระหว่างทำ</w:t>
            </w:r>
          </w:p>
        </w:tc>
        <w:tc>
          <w:tcPr>
            <w:tcW w:w="1225" w:type="dxa"/>
            <w:shd w:val="clear" w:color="auto" w:fill="auto"/>
          </w:tcPr>
          <w:p w14:paraId="22E5FABC" w14:textId="31E34D87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18,749 </w:t>
            </w:r>
          </w:p>
        </w:tc>
        <w:tc>
          <w:tcPr>
            <w:tcW w:w="1226" w:type="dxa"/>
            <w:shd w:val="clear" w:color="auto" w:fill="auto"/>
          </w:tcPr>
          <w:p w14:paraId="6BD0C7E0" w14:textId="4DC3458A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19,450</w:t>
            </w:r>
          </w:p>
        </w:tc>
        <w:tc>
          <w:tcPr>
            <w:tcW w:w="1239" w:type="dxa"/>
            <w:shd w:val="clear" w:color="auto" w:fill="auto"/>
          </w:tcPr>
          <w:p w14:paraId="4390C473" w14:textId="574FA4A9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(117)</w:t>
            </w:r>
          </w:p>
        </w:tc>
        <w:tc>
          <w:tcPr>
            <w:tcW w:w="1260" w:type="dxa"/>
            <w:shd w:val="clear" w:color="auto" w:fill="auto"/>
          </w:tcPr>
          <w:p w14:paraId="23CD5528" w14:textId="58F30452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(46)</w:t>
            </w:r>
          </w:p>
        </w:tc>
        <w:tc>
          <w:tcPr>
            <w:tcW w:w="1225" w:type="dxa"/>
            <w:shd w:val="clear" w:color="auto" w:fill="auto"/>
          </w:tcPr>
          <w:p w14:paraId="1748B028" w14:textId="7DF9A017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18,632 </w:t>
            </w:r>
          </w:p>
        </w:tc>
        <w:tc>
          <w:tcPr>
            <w:tcW w:w="1229" w:type="dxa"/>
            <w:shd w:val="clear" w:color="auto" w:fill="auto"/>
          </w:tcPr>
          <w:p w14:paraId="5A9AB317" w14:textId="76F23500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19,404</w:t>
            </w:r>
          </w:p>
        </w:tc>
      </w:tr>
      <w:tr w:rsidR="007C4297" w:rsidRPr="002F3810" w14:paraId="103D7C34" w14:textId="77777777" w:rsidTr="00161713">
        <w:trPr>
          <w:trHeight w:val="80"/>
        </w:trPr>
        <w:tc>
          <w:tcPr>
            <w:tcW w:w="1800" w:type="dxa"/>
          </w:tcPr>
          <w:p w14:paraId="430D8984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วัตถุดิบ</w:t>
            </w:r>
          </w:p>
        </w:tc>
        <w:tc>
          <w:tcPr>
            <w:tcW w:w="1225" w:type="dxa"/>
            <w:shd w:val="clear" w:color="auto" w:fill="auto"/>
          </w:tcPr>
          <w:p w14:paraId="796163F1" w14:textId="44E8409A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310,020 </w:t>
            </w:r>
          </w:p>
        </w:tc>
        <w:tc>
          <w:tcPr>
            <w:tcW w:w="1226" w:type="dxa"/>
            <w:shd w:val="clear" w:color="auto" w:fill="auto"/>
          </w:tcPr>
          <w:p w14:paraId="28441056" w14:textId="1FEEB373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289,948</w:t>
            </w:r>
          </w:p>
        </w:tc>
        <w:tc>
          <w:tcPr>
            <w:tcW w:w="1239" w:type="dxa"/>
            <w:shd w:val="clear" w:color="auto" w:fill="auto"/>
          </w:tcPr>
          <w:p w14:paraId="5633696A" w14:textId="236709E3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(7,122)</w:t>
            </w:r>
          </w:p>
        </w:tc>
        <w:tc>
          <w:tcPr>
            <w:tcW w:w="1260" w:type="dxa"/>
            <w:shd w:val="clear" w:color="auto" w:fill="auto"/>
          </w:tcPr>
          <w:p w14:paraId="0D5FEDDD" w14:textId="01094244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(9,000)</w:t>
            </w:r>
          </w:p>
        </w:tc>
        <w:tc>
          <w:tcPr>
            <w:tcW w:w="1225" w:type="dxa"/>
            <w:shd w:val="clear" w:color="auto" w:fill="auto"/>
          </w:tcPr>
          <w:p w14:paraId="3434EF68" w14:textId="5B3FE7FE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302,898 </w:t>
            </w:r>
          </w:p>
        </w:tc>
        <w:tc>
          <w:tcPr>
            <w:tcW w:w="1229" w:type="dxa"/>
            <w:shd w:val="clear" w:color="auto" w:fill="auto"/>
          </w:tcPr>
          <w:p w14:paraId="6DD1447E" w14:textId="3A5C3022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280,948</w:t>
            </w:r>
          </w:p>
        </w:tc>
      </w:tr>
      <w:tr w:rsidR="007C4297" w:rsidRPr="002F3810" w14:paraId="01BC5304" w14:textId="77777777" w:rsidTr="00161713">
        <w:trPr>
          <w:trHeight w:val="80"/>
        </w:trPr>
        <w:tc>
          <w:tcPr>
            <w:tcW w:w="1800" w:type="dxa"/>
          </w:tcPr>
          <w:p w14:paraId="21D2960F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ภาชนะบรรจุ</w:t>
            </w:r>
          </w:p>
        </w:tc>
        <w:tc>
          <w:tcPr>
            <w:tcW w:w="1225" w:type="dxa"/>
            <w:shd w:val="clear" w:color="auto" w:fill="auto"/>
          </w:tcPr>
          <w:p w14:paraId="26D375A6" w14:textId="7DAF5945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46,023 </w:t>
            </w:r>
          </w:p>
        </w:tc>
        <w:tc>
          <w:tcPr>
            <w:tcW w:w="1226" w:type="dxa"/>
            <w:shd w:val="clear" w:color="auto" w:fill="auto"/>
          </w:tcPr>
          <w:p w14:paraId="19551DA0" w14:textId="74DA996E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41,096</w:t>
            </w:r>
          </w:p>
        </w:tc>
        <w:tc>
          <w:tcPr>
            <w:tcW w:w="1239" w:type="dxa"/>
            <w:shd w:val="clear" w:color="auto" w:fill="auto"/>
          </w:tcPr>
          <w:p w14:paraId="715E3F11" w14:textId="013D064E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(1,843)</w:t>
            </w:r>
          </w:p>
        </w:tc>
        <w:tc>
          <w:tcPr>
            <w:tcW w:w="1260" w:type="dxa"/>
            <w:shd w:val="clear" w:color="auto" w:fill="auto"/>
          </w:tcPr>
          <w:p w14:paraId="47A65501" w14:textId="0EECCE73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(855)</w:t>
            </w:r>
          </w:p>
        </w:tc>
        <w:tc>
          <w:tcPr>
            <w:tcW w:w="1225" w:type="dxa"/>
            <w:shd w:val="clear" w:color="auto" w:fill="auto"/>
          </w:tcPr>
          <w:p w14:paraId="5317DB82" w14:textId="2DB8D34E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44,180 </w:t>
            </w:r>
          </w:p>
        </w:tc>
        <w:tc>
          <w:tcPr>
            <w:tcW w:w="1229" w:type="dxa"/>
            <w:shd w:val="clear" w:color="auto" w:fill="auto"/>
          </w:tcPr>
          <w:p w14:paraId="554CE364" w14:textId="5A99F868" w:rsidR="007C4297" w:rsidRPr="002F3810" w:rsidRDefault="007C4297" w:rsidP="007C4297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40,241</w:t>
            </w:r>
          </w:p>
        </w:tc>
      </w:tr>
      <w:tr w:rsidR="007C4297" w:rsidRPr="002F3810" w14:paraId="2E7C94B8" w14:textId="77777777" w:rsidTr="00161713">
        <w:trPr>
          <w:trHeight w:val="80"/>
        </w:trPr>
        <w:tc>
          <w:tcPr>
            <w:tcW w:w="1800" w:type="dxa"/>
          </w:tcPr>
          <w:p w14:paraId="30C97235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วัสดุสิ้นเปลือง</w:t>
            </w:r>
          </w:p>
        </w:tc>
        <w:tc>
          <w:tcPr>
            <w:tcW w:w="1225" w:type="dxa"/>
            <w:shd w:val="clear" w:color="auto" w:fill="auto"/>
          </w:tcPr>
          <w:p w14:paraId="3B2F261C" w14:textId="5FDB9BE3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12,613 </w:t>
            </w:r>
          </w:p>
        </w:tc>
        <w:tc>
          <w:tcPr>
            <w:tcW w:w="1226" w:type="dxa"/>
            <w:shd w:val="clear" w:color="auto" w:fill="auto"/>
          </w:tcPr>
          <w:p w14:paraId="1AD5DC43" w14:textId="7C58DF33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8,683</w:t>
            </w:r>
          </w:p>
        </w:tc>
        <w:tc>
          <w:tcPr>
            <w:tcW w:w="1239" w:type="dxa"/>
            <w:shd w:val="clear" w:color="auto" w:fill="auto"/>
          </w:tcPr>
          <w:p w14:paraId="196FB2E2" w14:textId="5AB159C4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-</w:t>
            </w:r>
          </w:p>
        </w:tc>
        <w:tc>
          <w:tcPr>
            <w:tcW w:w="1260" w:type="dxa"/>
            <w:shd w:val="clear" w:color="auto" w:fill="auto"/>
          </w:tcPr>
          <w:p w14:paraId="6D2E58F2" w14:textId="5D008DC9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225" w:type="dxa"/>
            <w:shd w:val="clear" w:color="auto" w:fill="auto"/>
          </w:tcPr>
          <w:p w14:paraId="26173BBE" w14:textId="794C3EF8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12,613 </w:t>
            </w:r>
          </w:p>
        </w:tc>
        <w:tc>
          <w:tcPr>
            <w:tcW w:w="1229" w:type="dxa"/>
            <w:shd w:val="clear" w:color="auto" w:fill="auto"/>
          </w:tcPr>
          <w:p w14:paraId="645BBD5D" w14:textId="34BD818D" w:rsidR="007C4297" w:rsidRPr="002F3810" w:rsidRDefault="007C4297" w:rsidP="007C429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8,683</w:t>
            </w:r>
          </w:p>
        </w:tc>
      </w:tr>
      <w:tr w:rsidR="007C4297" w:rsidRPr="002F3810" w14:paraId="31C25490" w14:textId="77777777" w:rsidTr="00161713">
        <w:trPr>
          <w:trHeight w:val="80"/>
        </w:trPr>
        <w:tc>
          <w:tcPr>
            <w:tcW w:w="1800" w:type="dxa"/>
          </w:tcPr>
          <w:p w14:paraId="7C621AF3" w14:textId="77777777" w:rsidR="007C4297" w:rsidRPr="002F3810" w:rsidRDefault="007C4297" w:rsidP="007C429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25" w:type="dxa"/>
            <w:shd w:val="clear" w:color="auto" w:fill="auto"/>
          </w:tcPr>
          <w:p w14:paraId="5AB0E0C0" w14:textId="651FC853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674,700 </w:t>
            </w:r>
          </w:p>
        </w:tc>
        <w:tc>
          <w:tcPr>
            <w:tcW w:w="1226" w:type="dxa"/>
            <w:shd w:val="clear" w:color="auto" w:fill="auto"/>
          </w:tcPr>
          <w:p w14:paraId="4EAB04FC" w14:textId="4C862466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611,660</w:t>
            </w:r>
          </w:p>
        </w:tc>
        <w:tc>
          <w:tcPr>
            <w:tcW w:w="1239" w:type="dxa"/>
            <w:shd w:val="clear" w:color="auto" w:fill="auto"/>
          </w:tcPr>
          <w:p w14:paraId="11EB0C38" w14:textId="512F2955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(30,027)</w:t>
            </w:r>
          </w:p>
        </w:tc>
        <w:tc>
          <w:tcPr>
            <w:tcW w:w="1260" w:type="dxa"/>
            <w:shd w:val="clear" w:color="auto" w:fill="auto"/>
          </w:tcPr>
          <w:p w14:paraId="01407D90" w14:textId="657FD976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(18,995)</w:t>
            </w:r>
          </w:p>
        </w:tc>
        <w:tc>
          <w:tcPr>
            <w:tcW w:w="1225" w:type="dxa"/>
            <w:shd w:val="clear" w:color="auto" w:fill="auto"/>
          </w:tcPr>
          <w:p w14:paraId="221DC027" w14:textId="74C6815F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644,673 </w:t>
            </w:r>
          </w:p>
        </w:tc>
        <w:tc>
          <w:tcPr>
            <w:tcW w:w="1229" w:type="dxa"/>
            <w:shd w:val="clear" w:color="auto" w:fill="auto"/>
          </w:tcPr>
          <w:p w14:paraId="6A614C8B" w14:textId="76BAA517" w:rsidR="007C4297" w:rsidRPr="002F3810" w:rsidRDefault="007C4297" w:rsidP="007C429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592,665</w:t>
            </w:r>
          </w:p>
        </w:tc>
      </w:tr>
    </w:tbl>
    <w:p w14:paraId="116F259C" w14:textId="4A522881" w:rsidR="006D7DC7" w:rsidRPr="002F3810" w:rsidRDefault="006D7DC7" w:rsidP="00FA2DA3">
      <w:pPr>
        <w:tabs>
          <w:tab w:val="left" w:pos="900"/>
          <w:tab w:val="left" w:pos="2160"/>
        </w:tabs>
        <w:spacing w:before="120"/>
        <w:ind w:left="547" w:right="-36" w:hanging="547"/>
        <w:jc w:val="right"/>
        <w:rPr>
          <w:rFonts w:ascii="Angsana New" w:hAnsi="Angsana New"/>
          <w:b/>
          <w:bCs/>
          <w:color w:val="auto"/>
          <w:sz w:val="28"/>
          <w:szCs w:val="28"/>
          <w:cs/>
          <w:lang w:bidi="th-TH"/>
        </w:rPr>
      </w:pP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28"/>
          <w:szCs w:val="28"/>
          <w:lang w:bidi="th-TH"/>
        </w:rPr>
        <w:t>:</w:t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 xml:space="preserve"> พันบาท)</w:t>
      </w:r>
    </w:p>
    <w:tbl>
      <w:tblPr>
        <w:tblW w:w="92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225"/>
        <w:gridCol w:w="1226"/>
        <w:gridCol w:w="1239"/>
        <w:gridCol w:w="1260"/>
        <w:gridCol w:w="1225"/>
        <w:gridCol w:w="1229"/>
      </w:tblGrid>
      <w:tr w:rsidR="00FE688A" w:rsidRPr="002F3810" w14:paraId="7C8EB62A" w14:textId="77777777" w:rsidTr="00161713">
        <w:trPr>
          <w:trHeight w:val="80"/>
        </w:trPr>
        <w:tc>
          <w:tcPr>
            <w:tcW w:w="1800" w:type="dxa"/>
          </w:tcPr>
          <w:p w14:paraId="70027F73" w14:textId="77777777" w:rsidR="006D7DC7" w:rsidRPr="002F3810" w:rsidRDefault="006D7DC7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7404" w:type="dxa"/>
            <w:gridSpan w:val="6"/>
            <w:shd w:val="clear" w:color="auto" w:fill="auto"/>
          </w:tcPr>
          <w:p w14:paraId="2AE05E4F" w14:textId="77777777" w:rsidR="006D7DC7" w:rsidRPr="002F3810" w:rsidRDefault="006D7DC7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48F9A396" w14:textId="77777777" w:rsidTr="00161713">
        <w:trPr>
          <w:trHeight w:val="80"/>
        </w:trPr>
        <w:tc>
          <w:tcPr>
            <w:tcW w:w="1800" w:type="dxa"/>
          </w:tcPr>
          <w:p w14:paraId="09EF75AD" w14:textId="77777777" w:rsidR="006D7DC7" w:rsidRPr="002F3810" w:rsidRDefault="006D7DC7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51" w:type="dxa"/>
            <w:gridSpan w:val="2"/>
            <w:shd w:val="clear" w:color="auto" w:fill="auto"/>
          </w:tcPr>
          <w:p w14:paraId="4282309C" w14:textId="77777777" w:rsidR="006D7DC7" w:rsidRPr="002F3810" w:rsidRDefault="006D7DC7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99" w:type="dxa"/>
            <w:gridSpan w:val="2"/>
            <w:shd w:val="clear" w:color="auto" w:fill="auto"/>
          </w:tcPr>
          <w:p w14:paraId="178FA472" w14:textId="77777777" w:rsidR="006D7DC7" w:rsidRPr="002F3810" w:rsidRDefault="006D7DC7" w:rsidP="00BE421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รายการปรับลดราคาทุนให้เป็น</w:t>
            </w:r>
          </w:p>
        </w:tc>
        <w:tc>
          <w:tcPr>
            <w:tcW w:w="2454" w:type="dxa"/>
            <w:gridSpan w:val="2"/>
            <w:shd w:val="clear" w:color="auto" w:fill="auto"/>
          </w:tcPr>
          <w:p w14:paraId="7CA45FBC" w14:textId="77777777" w:rsidR="006D7DC7" w:rsidRPr="002F3810" w:rsidRDefault="006D7DC7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</w:tr>
      <w:tr w:rsidR="00FE688A" w:rsidRPr="002F3810" w14:paraId="1AE4C054" w14:textId="77777777" w:rsidTr="00161713">
        <w:trPr>
          <w:trHeight w:val="80"/>
        </w:trPr>
        <w:tc>
          <w:tcPr>
            <w:tcW w:w="1800" w:type="dxa"/>
          </w:tcPr>
          <w:p w14:paraId="2C0587BC" w14:textId="77777777" w:rsidR="006D7DC7" w:rsidRPr="002F3810" w:rsidRDefault="006D7DC7" w:rsidP="00BE4217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2451" w:type="dxa"/>
            <w:gridSpan w:val="2"/>
            <w:shd w:val="clear" w:color="auto" w:fill="auto"/>
          </w:tcPr>
          <w:p w14:paraId="6B3513C2" w14:textId="77777777" w:rsidR="006D7DC7" w:rsidRPr="002F3810" w:rsidRDefault="006D7DC7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499" w:type="dxa"/>
            <w:gridSpan w:val="2"/>
            <w:shd w:val="clear" w:color="auto" w:fill="auto"/>
          </w:tcPr>
          <w:p w14:paraId="6E43D8DC" w14:textId="77777777" w:rsidR="006D7DC7" w:rsidRPr="002F3810" w:rsidRDefault="006D7DC7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มูลค่าสุทธิที่จะได้รับ</w:t>
            </w:r>
          </w:p>
        </w:tc>
        <w:tc>
          <w:tcPr>
            <w:tcW w:w="2454" w:type="dxa"/>
            <w:gridSpan w:val="2"/>
            <w:shd w:val="clear" w:color="auto" w:fill="auto"/>
          </w:tcPr>
          <w:p w14:paraId="3BE3529A" w14:textId="77777777" w:rsidR="006D7DC7" w:rsidRPr="002F3810" w:rsidRDefault="006D7DC7" w:rsidP="00BE42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สินค้าคงเหลือ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สุทธิ</w:t>
            </w:r>
          </w:p>
        </w:tc>
      </w:tr>
      <w:tr w:rsidR="00EB6E78" w:rsidRPr="002F3810" w14:paraId="78C7058A" w14:textId="77777777" w:rsidTr="00161713">
        <w:trPr>
          <w:trHeight w:val="80"/>
        </w:trPr>
        <w:tc>
          <w:tcPr>
            <w:tcW w:w="1800" w:type="dxa"/>
          </w:tcPr>
          <w:p w14:paraId="54B31CF3" w14:textId="77777777" w:rsidR="00EB6E78" w:rsidRPr="002F3810" w:rsidRDefault="00EB6E78" w:rsidP="00EB6E7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1225" w:type="dxa"/>
            <w:shd w:val="clear" w:color="auto" w:fill="auto"/>
          </w:tcPr>
          <w:p w14:paraId="766A6639" w14:textId="2A459A54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26" w:type="dxa"/>
            <w:shd w:val="clear" w:color="auto" w:fill="auto"/>
          </w:tcPr>
          <w:p w14:paraId="6AE091A4" w14:textId="3230A72A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239" w:type="dxa"/>
            <w:shd w:val="clear" w:color="auto" w:fill="auto"/>
          </w:tcPr>
          <w:p w14:paraId="44402103" w14:textId="35A4F962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6B3F413C" w14:textId="3B0AAFA6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225" w:type="dxa"/>
            <w:shd w:val="clear" w:color="auto" w:fill="auto"/>
          </w:tcPr>
          <w:p w14:paraId="74B69022" w14:textId="5D86DDD1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29" w:type="dxa"/>
            <w:shd w:val="clear" w:color="auto" w:fill="auto"/>
          </w:tcPr>
          <w:p w14:paraId="1AC45394" w14:textId="6B737712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0"/>
              </w:tabs>
              <w:ind w:right="-14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8B2EC8" w:rsidRPr="002F3810" w14:paraId="4B607205" w14:textId="77777777" w:rsidTr="00161713">
        <w:trPr>
          <w:trHeight w:val="80"/>
        </w:trPr>
        <w:tc>
          <w:tcPr>
            <w:tcW w:w="1800" w:type="dxa"/>
          </w:tcPr>
          <w:p w14:paraId="062C88DB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สินค้าสำเร็จรูป</w:t>
            </w:r>
          </w:p>
        </w:tc>
        <w:tc>
          <w:tcPr>
            <w:tcW w:w="1225" w:type="dxa"/>
            <w:shd w:val="clear" w:color="auto" w:fill="auto"/>
          </w:tcPr>
          <w:p w14:paraId="758AE7A3" w14:textId="5D97D090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85,669 </w:t>
            </w:r>
          </w:p>
        </w:tc>
        <w:tc>
          <w:tcPr>
            <w:tcW w:w="1226" w:type="dxa"/>
            <w:shd w:val="clear" w:color="auto" w:fill="auto"/>
          </w:tcPr>
          <w:p w14:paraId="6CE54D40" w14:textId="515E21D4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69,386</w:t>
            </w:r>
          </w:p>
        </w:tc>
        <w:tc>
          <w:tcPr>
            <w:tcW w:w="1239" w:type="dxa"/>
            <w:shd w:val="clear" w:color="auto" w:fill="auto"/>
          </w:tcPr>
          <w:p w14:paraId="33D185F7" w14:textId="11578ED3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(15,841)</w:t>
            </w:r>
          </w:p>
        </w:tc>
        <w:tc>
          <w:tcPr>
            <w:tcW w:w="1260" w:type="dxa"/>
            <w:shd w:val="clear" w:color="auto" w:fill="auto"/>
          </w:tcPr>
          <w:p w14:paraId="080D15FF" w14:textId="1D26EF30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(3,237)</w:t>
            </w:r>
          </w:p>
        </w:tc>
        <w:tc>
          <w:tcPr>
            <w:tcW w:w="1225" w:type="dxa"/>
            <w:shd w:val="clear" w:color="auto" w:fill="auto"/>
          </w:tcPr>
          <w:p w14:paraId="79119320" w14:textId="4C502116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69,828 </w:t>
            </w:r>
          </w:p>
        </w:tc>
        <w:tc>
          <w:tcPr>
            <w:tcW w:w="1229" w:type="dxa"/>
            <w:shd w:val="clear" w:color="auto" w:fill="auto"/>
          </w:tcPr>
          <w:p w14:paraId="32463B5F" w14:textId="7B30A68F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66,149</w:t>
            </w:r>
          </w:p>
        </w:tc>
      </w:tr>
      <w:tr w:rsidR="008B2EC8" w:rsidRPr="002F3810" w14:paraId="7AECFA2F" w14:textId="77777777" w:rsidTr="00161713">
        <w:trPr>
          <w:trHeight w:val="80"/>
        </w:trPr>
        <w:tc>
          <w:tcPr>
            <w:tcW w:w="1800" w:type="dxa"/>
          </w:tcPr>
          <w:p w14:paraId="4E0300BC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งานระหว่างทำ</w:t>
            </w:r>
          </w:p>
        </w:tc>
        <w:tc>
          <w:tcPr>
            <w:tcW w:w="1225" w:type="dxa"/>
            <w:shd w:val="clear" w:color="auto" w:fill="auto"/>
          </w:tcPr>
          <w:p w14:paraId="643FFABF" w14:textId="533AD4E2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12,557 </w:t>
            </w:r>
          </w:p>
        </w:tc>
        <w:tc>
          <w:tcPr>
            <w:tcW w:w="1226" w:type="dxa"/>
            <w:shd w:val="clear" w:color="auto" w:fill="auto"/>
          </w:tcPr>
          <w:p w14:paraId="0583520C" w14:textId="1472C645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12,532</w:t>
            </w:r>
          </w:p>
        </w:tc>
        <w:tc>
          <w:tcPr>
            <w:tcW w:w="1239" w:type="dxa"/>
            <w:shd w:val="clear" w:color="auto" w:fill="auto"/>
          </w:tcPr>
          <w:p w14:paraId="19EF55FA" w14:textId="0EF33D1E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- </w:t>
            </w:r>
          </w:p>
        </w:tc>
        <w:tc>
          <w:tcPr>
            <w:tcW w:w="1260" w:type="dxa"/>
            <w:shd w:val="clear" w:color="auto" w:fill="auto"/>
          </w:tcPr>
          <w:p w14:paraId="0DC21377" w14:textId="6413A979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225" w:type="dxa"/>
            <w:shd w:val="clear" w:color="auto" w:fill="auto"/>
          </w:tcPr>
          <w:p w14:paraId="6971862F" w14:textId="0878AF6D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12,557 </w:t>
            </w:r>
          </w:p>
        </w:tc>
        <w:tc>
          <w:tcPr>
            <w:tcW w:w="1229" w:type="dxa"/>
            <w:shd w:val="clear" w:color="auto" w:fill="auto"/>
          </w:tcPr>
          <w:p w14:paraId="43359DA1" w14:textId="1271C038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12,532</w:t>
            </w:r>
          </w:p>
        </w:tc>
      </w:tr>
      <w:tr w:rsidR="008B2EC8" w:rsidRPr="002F3810" w14:paraId="76AE7841" w14:textId="77777777" w:rsidTr="00161713">
        <w:trPr>
          <w:trHeight w:val="80"/>
        </w:trPr>
        <w:tc>
          <w:tcPr>
            <w:tcW w:w="1800" w:type="dxa"/>
          </w:tcPr>
          <w:p w14:paraId="7046CEF6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วัตถุดิบ</w:t>
            </w:r>
          </w:p>
        </w:tc>
        <w:tc>
          <w:tcPr>
            <w:tcW w:w="1225" w:type="dxa"/>
            <w:shd w:val="clear" w:color="auto" w:fill="auto"/>
          </w:tcPr>
          <w:p w14:paraId="677EB72A" w14:textId="5F0D7274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40,200 </w:t>
            </w:r>
          </w:p>
        </w:tc>
        <w:tc>
          <w:tcPr>
            <w:tcW w:w="1226" w:type="dxa"/>
            <w:shd w:val="clear" w:color="auto" w:fill="auto"/>
          </w:tcPr>
          <w:p w14:paraId="0345B395" w14:textId="30E7F2B8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46,285</w:t>
            </w:r>
          </w:p>
        </w:tc>
        <w:tc>
          <w:tcPr>
            <w:tcW w:w="1239" w:type="dxa"/>
            <w:shd w:val="clear" w:color="auto" w:fill="auto"/>
          </w:tcPr>
          <w:p w14:paraId="24070F22" w14:textId="50255EEB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(409)</w:t>
            </w:r>
          </w:p>
        </w:tc>
        <w:tc>
          <w:tcPr>
            <w:tcW w:w="1260" w:type="dxa"/>
            <w:shd w:val="clear" w:color="auto" w:fill="auto"/>
          </w:tcPr>
          <w:p w14:paraId="3DDC4114" w14:textId="2A9F8982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(461)</w:t>
            </w:r>
          </w:p>
        </w:tc>
        <w:tc>
          <w:tcPr>
            <w:tcW w:w="1225" w:type="dxa"/>
            <w:shd w:val="clear" w:color="auto" w:fill="auto"/>
          </w:tcPr>
          <w:p w14:paraId="45B96FD0" w14:textId="12E3CDBA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39,791 </w:t>
            </w:r>
          </w:p>
        </w:tc>
        <w:tc>
          <w:tcPr>
            <w:tcW w:w="1229" w:type="dxa"/>
            <w:shd w:val="clear" w:color="auto" w:fill="auto"/>
          </w:tcPr>
          <w:p w14:paraId="76034657" w14:textId="70A0CDD4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45,824</w:t>
            </w:r>
          </w:p>
        </w:tc>
      </w:tr>
      <w:tr w:rsidR="008B2EC8" w:rsidRPr="002F3810" w14:paraId="5A6FE5AD" w14:textId="77777777" w:rsidTr="00161713">
        <w:trPr>
          <w:trHeight w:val="80"/>
        </w:trPr>
        <w:tc>
          <w:tcPr>
            <w:tcW w:w="1800" w:type="dxa"/>
          </w:tcPr>
          <w:p w14:paraId="1E48512C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ภาชนะบรรจุ</w:t>
            </w:r>
          </w:p>
        </w:tc>
        <w:tc>
          <w:tcPr>
            <w:tcW w:w="1225" w:type="dxa"/>
            <w:shd w:val="clear" w:color="auto" w:fill="auto"/>
          </w:tcPr>
          <w:p w14:paraId="575ECCB1" w14:textId="0FE1B1C3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8,772 </w:t>
            </w:r>
          </w:p>
        </w:tc>
        <w:tc>
          <w:tcPr>
            <w:tcW w:w="1226" w:type="dxa"/>
            <w:shd w:val="clear" w:color="auto" w:fill="auto"/>
          </w:tcPr>
          <w:p w14:paraId="6ADF759E" w14:textId="64053334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11,080</w:t>
            </w:r>
          </w:p>
        </w:tc>
        <w:tc>
          <w:tcPr>
            <w:tcW w:w="1239" w:type="dxa"/>
            <w:shd w:val="clear" w:color="auto" w:fill="auto"/>
          </w:tcPr>
          <w:p w14:paraId="19B02E01" w14:textId="7CE52C29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- </w:t>
            </w:r>
          </w:p>
        </w:tc>
        <w:tc>
          <w:tcPr>
            <w:tcW w:w="1260" w:type="dxa"/>
            <w:shd w:val="clear" w:color="auto" w:fill="auto"/>
          </w:tcPr>
          <w:p w14:paraId="16E19CBB" w14:textId="6E3AF0EA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225" w:type="dxa"/>
            <w:shd w:val="clear" w:color="auto" w:fill="auto"/>
          </w:tcPr>
          <w:p w14:paraId="68466688" w14:textId="76120BAC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8,772 </w:t>
            </w:r>
          </w:p>
        </w:tc>
        <w:tc>
          <w:tcPr>
            <w:tcW w:w="1229" w:type="dxa"/>
            <w:shd w:val="clear" w:color="auto" w:fill="auto"/>
          </w:tcPr>
          <w:p w14:paraId="6FD85CE0" w14:textId="3F422379" w:rsidR="008B2EC8" w:rsidRPr="002F3810" w:rsidRDefault="008B2EC8" w:rsidP="008B2EC8">
            <w:pP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11,080</w:t>
            </w:r>
          </w:p>
        </w:tc>
      </w:tr>
      <w:tr w:rsidR="008B2EC8" w:rsidRPr="002F3810" w14:paraId="051FC500" w14:textId="77777777" w:rsidTr="00161713">
        <w:trPr>
          <w:trHeight w:val="80"/>
        </w:trPr>
        <w:tc>
          <w:tcPr>
            <w:tcW w:w="1800" w:type="dxa"/>
          </w:tcPr>
          <w:p w14:paraId="11CAF1B2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วัสดุสิ้นเปลือง</w:t>
            </w:r>
          </w:p>
        </w:tc>
        <w:tc>
          <w:tcPr>
            <w:tcW w:w="1225" w:type="dxa"/>
            <w:shd w:val="clear" w:color="auto" w:fill="auto"/>
          </w:tcPr>
          <w:p w14:paraId="31A6F6F5" w14:textId="5AD7B79A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9,152 </w:t>
            </w:r>
          </w:p>
        </w:tc>
        <w:tc>
          <w:tcPr>
            <w:tcW w:w="1226" w:type="dxa"/>
            <w:shd w:val="clear" w:color="auto" w:fill="auto"/>
          </w:tcPr>
          <w:p w14:paraId="6D5CDECE" w14:textId="6757AEE6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6,713</w:t>
            </w:r>
          </w:p>
        </w:tc>
        <w:tc>
          <w:tcPr>
            <w:tcW w:w="1239" w:type="dxa"/>
            <w:shd w:val="clear" w:color="auto" w:fill="auto"/>
          </w:tcPr>
          <w:p w14:paraId="1EDC81D2" w14:textId="5A7655DD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- </w:t>
            </w:r>
          </w:p>
        </w:tc>
        <w:tc>
          <w:tcPr>
            <w:tcW w:w="1260" w:type="dxa"/>
            <w:shd w:val="clear" w:color="auto" w:fill="auto"/>
          </w:tcPr>
          <w:p w14:paraId="0C6D07DE" w14:textId="349708BB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225" w:type="dxa"/>
            <w:shd w:val="clear" w:color="auto" w:fill="auto"/>
          </w:tcPr>
          <w:p w14:paraId="4DD39A6D" w14:textId="75499E57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9,152 </w:t>
            </w:r>
          </w:p>
        </w:tc>
        <w:tc>
          <w:tcPr>
            <w:tcW w:w="1229" w:type="dxa"/>
            <w:shd w:val="clear" w:color="auto" w:fill="auto"/>
          </w:tcPr>
          <w:p w14:paraId="49D82C14" w14:textId="0EBCB4BC" w:rsidR="008B2EC8" w:rsidRPr="002F3810" w:rsidRDefault="008B2EC8" w:rsidP="008B2EC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6,713</w:t>
            </w:r>
          </w:p>
        </w:tc>
      </w:tr>
      <w:tr w:rsidR="008B2EC8" w:rsidRPr="002F3810" w14:paraId="683C93DF" w14:textId="77777777" w:rsidTr="00161713">
        <w:trPr>
          <w:trHeight w:val="80"/>
        </w:trPr>
        <w:tc>
          <w:tcPr>
            <w:tcW w:w="1800" w:type="dxa"/>
          </w:tcPr>
          <w:p w14:paraId="2ED53A49" w14:textId="77777777" w:rsidR="008B2EC8" w:rsidRPr="002F3810" w:rsidRDefault="008B2EC8" w:rsidP="008B2EC8">
            <w:pPr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25" w:type="dxa"/>
            <w:shd w:val="clear" w:color="auto" w:fill="auto"/>
          </w:tcPr>
          <w:p w14:paraId="4529DF95" w14:textId="6E7A6F2D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156,350 </w:t>
            </w:r>
          </w:p>
        </w:tc>
        <w:tc>
          <w:tcPr>
            <w:tcW w:w="1226" w:type="dxa"/>
            <w:shd w:val="clear" w:color="auto" w:fill="auto"/>
          </w:tcPr>
          <w:p w14:paraId="72732188" w14:textId="786E3622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145,996</w:t>
            </w:r>
          </w:p>
        </w:tc>
        <w:tc>
          <w:tcPr>
            <w:tcW w:w="1239" w:type="dxa"/>
            <w:shd w:val="clear" w:color="auto" w:fill="auto"/>
          </w:tcPr>
          <w:p w14:paraId="45DA4668" w14:textId="4563320E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(16,250)</w:t>
            </w:r>
          </w:p>
        </w:tc>
        <w:tc>
          <w:tcPr>
            <w:tcW w:w="1260" w:type="dxa"/>
            <w:shd w:val="clear" w:color="auto" w:fill="auto"/>
          </w:tcPr>
          <w:p w14:paraId="61CBE21D" w14:textId="551BA93C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(3,698)</w:t>
            </w:r>
          </w:p>
        </w:tc>
        <w:tc>
          <w:tcPr>
            <w:tcW w:w="1225" w:type="dxa"/>
            <w:shd w:val="clear" w:color="auto" w:fill="auto"/>
          </w:tcPr>
          <w:p w14:paraId="65AE66AC" w14:textId="2036EEE2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140,100 </w:t>
            </w:r>
          </w:p>
        </w:tc>
        <w:tc>
          <w:tcPr>
            <w:tcW w:w="1229" w:type="dxa"/>
            <w:shd w:val="clear" w:color="auto" w:fill="auto"/>
          </w:tcPr>
          <w:p w14:paraId="6EA5C327" w14:textId="33168A57" w:rsidR="008B2EC8" w:rsidRPr="002F3810" w:rsidRDefault="008B2EC8" w:rsidP="008B2EC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ind w:right="-14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142,298</w:t>
            </w:r>
          </w:p>
        </w:tc>
      </w:tr>
    </w:tbl>
    <w:p w14:paraId="72E67363" w14:textId="77777777" w:rsidR="0029486D" w:rsidRPr="002F3810" w:rsidRDefault="0029486D" w:rsidP="00574B7B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</w:p>
    <w:p w14:paraId="5326C562" w14:textId="0DE587BE" w:rsidR="006D7DC7" w:rsidRPr="002F3810" w:rsidRDefault="0029486D" w:rsidP="00574B7B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 w:type="column"/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lastRenderedPageBreak/>
        <w:t>ในระหว่างปีปัจจุบัน กลุ่มบริษัทบันทึกการปรับลดราคาทุนของสินค้าคงเหลือให้เป็นมูลค่าสุทธิที่จะได้รับ</w:t>
      </w:r>
      <w:r w:rsidR="00CB313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จำนวน</w:t>
      </w:r>
      <w:r w:rsidR="00F5768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40E96" w:rsidRPr="002F3810">
        <w:rPr>
          <w:rFonts w:ascii="Angsana New" w:hAnsi="Angsana New"/>
          <w:color w:val="auto"/>
          <w:sz w:val="32"/>
          <w:szCs w:val="32"/>
          <w:lang w:bidi="th-TH"/>
        </w:rPr>
        <w:t>15.0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EB5524" w:rsidRPr="002F3810">
        <w:rPr>
          <w:rFonts w:ascii="Angsana New" w:hAnsi="Angsana New"/>
          <w:color w:val="auto"/>
          <w:sz w:val="32"/>
          <w:szCs w:val="32"/>
          <w:lang w:bidi="th-TH"/>
        </w:rPr>
        <w:t>12.9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ล้านบาท)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6.5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E532A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เฉพาะบริษัทฯ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0.2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โดยแสดงเป็นส่วนหนึ่งของต้นทุนขาย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และมีการกลับรายการปรับลดมูลค่าสินค้าคงเหลือเป็นจำนวน</w:t>
      </w:r>
      <w:r w:rsidR="00D80F9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A40E96" w:rsidRPr="002F3810">
        <w:rPr>
          <w:rFonts w:ascii="Angsana New" w:hAnsi="Angsana New"/>
          <w:color w:val="auto"/>
          <w:sz w:val="32"/>
          <w:szCs w:val="32"/>
          <w:lang w:bidi="th-TH"/>
        </w:rPr>
        <w:t>4.0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 (เฉพาะบริษัทฯ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0A3366" w:rsidRPr="002F3810">
        <w:rPr>
          <w:rFonts w:ascii="Angsana New" w:hAnsi="Angsana New"/>
          <w:color w:val="auto"/>
          <w:sz w:val="32"/>
          <w:szCs w:val="32"/>
          <w:lang w:bidi="th-TH"/>
        </w:rPr>
        <w:t>0.4</w:t>
      </w:r>
      <w:r w:rsidR="0064124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ล้านบาท)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0.3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เฉพาะบริษัทฯ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0.3 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140DBD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="00140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 โดยนำไปหักจากมูลค่าของสินค้าคงเหลือที่รับรู้เป็นค่าใช้จ่ายในระหว่างปี</w:t>
      </w:r>
    </w:p>
    <w:p w14:paraId="7E1A8994" w14:textId="416210EF" w:rsidR="00382F15" w:rsidRPr="002F3810" w:rsidRDefault="00382F15" w:rsidP="00FE15EE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/>
        <w:ind w:left="547" w:right="-43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B90892" w:rsidRPr="002F3810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สินทรัพย์หมุนเวียนอื่น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62F1F0F2" w14:textId="77777777">
        <w:tc>
          <w:tcPr>
            <w:tcW w:w="9176" w:type="dxa"/>
            <w:gridSpan w:val="5"/>
          </w:tcPr>
          <w:p w14:paraId="61D5D24E" w14:textId="77777777" w:rsidR="00BF7112" w:rsidRPr="002F3810" w:rsidRDefault="00BF7112" w:rsidP="001D7071">
            <w:pPr>
              <w:spacing w:line="216" w:lineRule="auto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FE688A" w:rsidRPr="002F3810" w14:paraId="79868FFF" w14:textId="77777777">
        <w:tc>
          <w:tcPr>
            <w:tcW w:w="3780" w:type="dxa"/>
          </w:tcPr>
          <w:p w14:paraId="76B5625B" w14:textId="77777777" w:rsidR="00BF7112" w:rsidRPr="002F3810" w:rsidRDefault="00BF7112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hideMark/>
          </w:tcPr>
          <w:p w14:paraId="278B3339" w14:textId="77777777" w:rsidR="00BF7112" w:rsidRPr="002F3810" w:rsidRDefault="00BF7112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2238D66B" w14:textId="77777777" w:rsidR="00BF7112" w:rsidRPr="002F3810" w:rsidRDefault="00BF7112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B6E78" w:rsidRPr="002F3810" w14:paraId="42A825F2" w14:textId="77777777">
        <w:tc>
          <w:tcPr>
            <w:tcW w:w="3780" w:type="dxa"/>
          </w:tcPr>
          <w:p w14:paraId="3A4F34A1" w14:textId="77777777" w:rsidR="00EB6E78" w:rsidRPr="002F3810" w:rsidRDefault="00EB6E78" w:rsidP="00EB6E78">
            <w:pPr>
              <w:spacing w:line="216" w:lineRule="auto"/>
              <w:ind w:left="163" w:hanging="163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BA2DC3C" w14:textId="2065EA1A" w:rsidR="00EB6E78" w:rsidRPr="002F3810" w:rsidRDefault="00EB6E78" w:rsidP="00EB6E78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01E791D0" w14:textId="036958C3" w:rsidR="00EB6E78" w:rsidRPr="002F3810" w:rsidRDefault="00EB6E78" w:rsidP="00EB6E78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356" w:type="dxa"/>
          </w:tcPr>
          <w:p w14:paraId="2BD18BE4" w14:textId="3E8F0F2E" w:rsidR="00EB6E78" w:rsidRPr="002F3810" w:rsidRDefault="00EB6E78" w:rsidP="00EB6E78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20F06D91" w14:textId="4E54CF78" w:rsidR="00EB6E78" w:rsidRPr="002F3810" w:rsidRDefault="00EB6E78" w:rsidP="00EB6E78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</w:tr>
      <w:tr w:rsidR="00D03556" w:rsidRPr="002F3810" w14:paraId="29F65EDB" w14:textId="77777777" w:rsidTr="00ED06AB">
        <w:tc>
          <w:tcPr>
            <w:tcW w:w="3780" w:type="dxa"/>
          </w:tcPr>
          <w:p w14:paraId="5D281FBA" w14:textId="34B8436D" w:rsidR="00D03556" w:rsidRPr="002F3810" w:rsidRDefault="00D03556" w:rsidP="00D03556">
            <w:pPr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ค่าใช้จ่ายจ่ายล่วงหน้า</w:t>
            </w:r>
          </w:p>
        </w:tc>
        <w:tc>
          <w:tcPr>
            <w:tcW w:w="1350" w:type="dxa"/>
            <w:shd w:val="clear" w:color="auto" w:fill="auto"/>
          </w:tcPr>
          <w:p w14:paraId="67560506" w14:textId="4BDD6EB0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25,608</w:t>
            </w:r>
          </w:p>
        </w:tc>
        <w:tc>
          <w:tcPr>
            <w:tcW w:w="1344" w:type="dxa"/>
          </w:tcPr>
          <w:p w14:paraId="6A0BAAF1" w14:textId="4ADE6574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43,901</w:t>
            </w:r>
          </w:p>
        </w:tc>
        <w:tc>
          <w:tcPr>
            <w:tcW w:w="1356" w:type="dxa"/>
          </w:tcPr>
          <w:p w14:paraId="5CA9D1BD" w14:textId="7E2EFD2B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10,374</w:t>
            </w:r>
          </w:p>
        </w:tc>
        <w:tc>
          <w:tcPr>
            <w:tcW w:w="1346" w:type="dxa"/>
          </w:tcPr>
          <w:p w14:paraId="79E038F7" w14:textId="0C9725FF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9,999</w:t>
            </w:r>
          </w:p>
        </w:tc>
      </w:tr>
      <w:tr w:rsidR="00D03556" w:rsidRPr="002F3810" w14:paraId="7E535E91" w14:textId="77777777" w:rsidTr="00ED06AB">
        <w:tc>
          <w:tcPr>
            <w:tcW w:w="3780" w:type="dxa"/>
          </w:tcPr>
          <w:p w14:paraId="6BA1CC9A" w14:textId="10609D28" w:rsidR="00D03556" w:rsidRPr="002F3810" w:rsidRDefault="00D03556" w:rsidP="00D03556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ต้นทุนแม่พิมพ์รอตัดจ่าย</w:t>
            </w:r>
          </w:p>
        </w:tc>
        <w:tc>
          <w:tcPr>
            <w:tcW w:w="1350" w:type="dxa"/>
            <w:shd w:val="clear" w:color="auto" w:fill="auto"/>
          </w:tcPr>
          <w:p w14:paraId="39331001" w14:textId="08EC35A0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18,777</w:t>
            </w:r>
          </w:p>
        </w:tc>
        <w:tc>
          <w:tcPr>
            <w:tcW w:w="1344" w:type="dxa"/>
          </w:tcPr>
          <w:p w14:paraId="76F9CB1B" w14:textId="1D995007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44,834</w:t>
            </w:r>
          </w:p>
        </w:tc>
        <w:tc>
          <w:tcPr>
            <w:tcW w:w="1356" w:type="dxa"/>
          </w:tcPr>
          <w:p w14:paraId="67F1B55B" w14:textId="60766C43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10,847</w:t>
            </w:r>
          </w:p>
        </w:tc>
        <w:tc>
          <w:tcPr>
            <w:tcW w:w="1346" w:type="dxa"/>
          </w:tcPr>
          <w:p w14:paraId="3EC7494A" w14:textId="46234D28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36,293</w:t>
            </w:r>
          </w:p>
        </w:tc>
      </w:tr>
      <w:tr w:rsidR="00D03556" w:rsidRPr="002F3810" w14:paraId="2E0FF88D" w14:textId="77777777" w:rsidTr="00ED06AB">
        <w:tc>
          <w:tcPr>
            <w:tcW w:w="3780" w:type="dxa"/>
          </w:tcPr>
          <w:p w14:paraId="750ABFD9" w14:textId="2FEE4585" w:rsidR="00D03556" w:rsidRPr="002F3810" w:rsidRDefault="00D03556" w:rsidP="00D03556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เงินจ่ายล่วงหน้า</w:t>
            </w:r>
          </w:p>
        </w:tc>
        <w:tc>
          <w:tcPr>
            <w:tcW w:w="1350" w:type="dxa"/>
            <w:shd w:val="clear" w:color="auto" w:fill="auto"/>
          </w:tcPr>
          <w:p w14:paraId="386ED694" w14:textId="68D1ECE0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14,986</w:t>
            </w:r>
          </w:p>
        </w:tc>
        <w:tc>
          <w:tcPr>
            <w:tcW w:w="1344" w:type="dxa"/>
          </w:tcPr>
          <w:p w14:paraId="0F2AB13A" w14:textId="5353D9C3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3,825 </w:t>
            </w:r>
          </w:p>
        </w:tc>
        <w:tc>
          <w:tcPr>
            <w:tcW w:w="1356" w:type="dxa"/>
          </w:tcPr>
          <w:p w14:paraId="73DDC027" w14:textId="1DB85FC9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46" w:type="dxa"/>
          </w:tcPr>
          <w:p w14:paraId="1D21A051" w14:textId="6912A12A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D03556" w:rsidRPr="002F3810" w14:paraId="5D51BEF4" w14:textId="77777777" w:rsidTr="00ED06AB">
        <w:tc>
          <w:tcPr>
            <w:tcW w:w="3780" w:type="dxa"/>
          </w:tcPr>
          <w:p w14:paraId="5F5FD3D7" w14:textId="02A583D1" w:rsidR="00D03556" w:rsidRPr="002F3810" w:rsidRDefault="00D03556" w:rsidP="00D0355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อื่น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ๆ</w:t>
            </w:r>
          </w:p>
        </w:tc>
        <w:tc>
          <w:tcPr>
            <w:tcW w:w="1350" w:type="dxa"/>
            <w:shd w:val="clear" w:color="auto" w:fill="auto"/>
          </w:tcPr>
          <w:p w14:paraId="7A4EBFFC" w14:textId="58793E97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20,385</w:t>
            </w:r>
          </w:p>
        </w:tc>
        <w:tc>
          <w:tcPr>
            <w:tcW w:w="1344" w:type="dxa"/>
          </w:tcPr>
          <w:p w14:paraId="3A28216E" w14:textId="0ABDAF96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15,335</w:t>
            </w:r>
          </w:p>
        </w:tc>
        <w:tc>
          <w:tcPr>
            <w:tcW w:w="1356" w:type="dxa"/>
          </w:tcPr>
          <w:p w14:paraId="30974E9B" w14:textId="38E229D1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5,554</w:t>
            </w:r>
          </w:p>
        </w:tc>
        <w:tc>
          <w:tcPr>
            <w:tcW w:w="1346" w:type="dxa"/>
          </w:tcPr>
          <w:p w14:paraId="37AF5B63" w14:textId="4AC85296" w:rsidR="00D03556" w:rsidRPr="002F3810" w:rsidRDefault="00D03556" w:rsidP="00D03556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3,883</w:t>
            </w:r>
          </w:p>
        </w:tc>
      </w:tr>
      <w:tr w:rsidR="00D03556" w:rsidRPr="002F3810" w14:paraId="73086A8A" w14:textId="77777777" w:rsidTr="00ED06AB">
        <w:tc>
          <w:tcPr>
            <w:tcW w:w="3780" w:type="dxa"/>
          </w:tcPr>
          <w:p w14:paraId="24177640" w14:textId="281A3AD6" w:rsidR="00D03556" w:rsidRPr="002F3810" w:rsidRDefault="00D03556" w:rsidP="00D0355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14:paraId="33204666" w14:textId="3E63124E" w:rsidR="00D03556" w:rsidRPr="002F3810" w:rsidRDefault="00D03556" w:rsidP="00D035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79,756</w:t>
            </w:r>
          </w:p>
        </w:tc>
        <w:tc>
          <w:tcPr>
            <w:tcW w:w="1344" w:type="dxa"/>
          </w:tcPr>
          <w:p w14:paraId="78398607" w14:textId="02152288" w:rsidR="00D03556" w:rsidRPr="002F3810" w:rsidRDefault="00D03556" w:rsidP="00D035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107,895</w:t>
            </w:r>
          </w:p>
        </w:tc>
        <w:tc>
          <w:tcPr>
            <w:tcW w:w="1356" w:type="dxa"/>
          </w:tcPr>
          <w:p w14:paraId="51D7A59D" w14:textId="72972585" w:rsidR="00D03556" w:rsidRPr="002F3810" w:rsidRDefault="00D03556" w:rsidP="00D035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26,775</w:t>
            </w:r>
          </w:p>
        </w:tc>
        <w:tc>
          <w:tcPr>
            <w:tcW w:w="1346" w:type="dxa"/>
          </w:tcPr>
          <w:p w14:paraId="58F9679A" w14:textId="1509DD9F" w:rsidR="00D03556" w:rsidRPr="002F3810" w:rsidRDefault="00D03556" w:rsidP="00D035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50,175</w:t>
            </w:r>
          </w:p>
        </w:tc>
      </w:tr>
    </w:tbl>
    <w:p w14:paraId="34CCB7B8" w14:textId="1A78F402" w:rsidR="00BF212D" w:rsidRPr="002F3810" w:rsidRDefault="002735F6" w:rsidP="00FE15EE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 w:line="276" w:lineRule="auto"/>
        <w:ind w:left="547" w:right="-43" w:hanging="547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12</w:t>
      </w:r>
      <w:r w:rsidR="00BF212D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BF212D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BF212D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เงินฝากธนาคารที่มีภาระค้ำประกัน</w:t>
      </w:r>
    </w:p>
    <w:p w14:paraId="3582B750" w14:textId="6850D1DC" w:rsidR="00DD125D" w:rsidRPr="002F3810" w:rsidRDefault="00DD125D" w:rsidP="00383BCE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after="120"/>
        <w:ind w:left="547" w:right="-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ยอดคงเหลือนี้ คือ เงินฝาก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ธนาคารที่</w:t>
      </w:r>
      <w:r w:rsidR="00D21F3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ต้องนำมาฝากไว้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สำหรับ</w:t>
      </w:r>
      <w:r w:rsidR="00C7541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เงินกู้ยืมระยะสั้นจากธนาคาร</w:t>
      </w:r>
      <w:r w:rsidR="00D21F3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และหลักประกันทางธุรกิจ</w:t>
      </w:r>
      <w:r w:rsidR="00AA792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8B2AD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โดยมีอัตราดอกเบี้ยร้อยละ</w:t>
      </w:r>
      <w:r w:rsidR="00643B6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5375E" w:rsidRPr="002F3810">
        <w:rPr>
          <w:rFonts w:ascii="Angsana New" w:hAnsi="Angsana New"/>
          <w:color w:val="auto"/>
          <w:sz w:val="32"/>
          <w:szCs w:val="32"/>
          <w:lang w:bidi="th-TH"/>
        </w:rPr>
        <w:t>0</w:t>
      </w:r>
      <w:r w:rsidR="00B569ED" w:rsidRPr="002F3810">
        <w:rPr>
          <w:rFonts w:ascii="Angsana New" w:hAnsi="Angsana New"/>
          <w:color w:val="auto"/>
          <w:sz w:val="32"/>
          <w:szCs w:val="32"/>
          <w:lang w:bidi="th-TH"/>
        </w:rPr>
        <w:t>.40</w:t>
      </w:r>
      <w:r w:rsidR="006936F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6936F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ถึง </w:t>
      </w:r>
      <w:r w:rsidR="006936F4" w:rsidRPr="002F3810">
        <w:rPr>
          <w:rFonts w:ascii="Angsana New" w:hAnsi="Angsana New"/>
          <w:color w:val="auto"/>
          <w:sz w:val="32"/>
          <w:szCs w:val="32"/>
          <w:lang w:bidi="th-TH"/>
        </w:rPr>
        <w:t>7.00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B2AD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</w:t>
      </w:r>
      <w:r w:rsidR="003E3B4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9B324A"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DB7E5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เฉพาะบริษัทฯ</w:t>
      </w:r>
      <w:r w:rsidR="00DB7E5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DB7E5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ร้อยละ </w:t>
      </w:r>
      <w:r w:rsidR="00F02BC5" w:rsidRPr="002F3810">
        <w:rPr>
          <w:rFonts w:ascii="Angsana New" w:hAnsi="Angsana New"/>
          <w:color w:val="auto"/>
          <w:sz w:val="32"/>
          <w:szCs w:val="32"/>
          <w:lang w:bidi="th-TH"/>
        </w:rPr>
        <w:t>0.40</w:t>
      </w:r>
      <w:r w:rsidR="000E02C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ต่อปี</w:t>
      </w:r>
      <w:r w:rsidR="00DB7E5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="009B324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9B324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9B324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ร้อยละ </w:t>
      </w:r>
      <w:r w:rsidR="00EB6E7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6.75 </w:t>
      </w:r>
      <w:r w:rsidR="009B324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ต่อปี</w:t>
      </w:r>
      <w:r w:rsidR="000E02C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0E02C2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(เฉพาะบริษัทฯ: </w:t>
      </w:r>
      <w:r w:rsidR="000E02C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</w:t>
      </w:r>
      <w:r w:rsidR="000E02C2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</w:t>
      </w:r>
      <w:r w:rsidR="009B324A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</w:p>
    <w:p w14:paraId="3FF2C321" w14:textId="6AD4E59A" w:rsidR="00461520" w:rsidRPr="002F3810" w:rsidRDefault="00461520" w:rsidP="00FE15EE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/>
        <w:ind w:left="547" w:right="-43" w:hanging="547"/>
        <w:outlineLvl w:val="0"/>
        <w:rPr>
          <w:rFonts w:ascii="Angsana New" w:hAnsi="Angsana New"/>
          <w:b/>
          <w:bCs/>
          <w:color w:val="auto"/>
          <w:sz w:val="32"/>
          <w:szCs w:val="32"/>
          <w:rtl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13.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เงินลงทุนในบริษัทย่อย</w:t>
      </w:r>
    </w:p>
    <w:p w14:paraId="5F34B0EA" w14:textId="1F098837" w:rsidR="00461520" w:rsidRPr="002F3810" w:rsidRDefault="00461520" w:rsidP="00FE15EE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rtl/>
        </w:rPr>
        <w:t>13.1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รายละเอียดของ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เงินลงทุนในบริษัทย่อยตามที่แสดงในงบการเงินเฉพาะกิจการ</w:t>
      </w:r>
    </w:p>
    <w:tbl>
      <w:tblPr>
        <w:tblW w:w="10170" w:type="dxa"/>
        <w:tblInd w:w="-45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  <w:gridCol w:w="874"/>
      </w:tblGrid>
      <w:tr w:rsidR="00004E94" w:rsidRPr="002F3810" w14:paraId="2EFC6E39" w14:textId="77777777" w:rsidTr="0058205C">
        <w:trPr>
          <w:tblHeader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17E47B" w14:textId="77777777" w:rsidR="00BD67FA" w:rsidRPr="002F3810" w:rsidRDefault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A525BD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ทุนเรียกชำระแล้ว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A5A271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สัดส่วนเงินลงทุน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55C0A2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ราคาทุน</w:t>
            </w:r>
          </w:p>
        </w:tc>
        <w:tc>
          <w:tcPr>
            <w:tcW w:w="1746" w:type="dxa"/>
            <w:gridSpan w:val="2"/>
          </w:tcPr>
          <w:p w14:paraId="24CC0329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ค่าเผื่อการด้อยค่า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ของเงินลงทุน</w:t>
            </w:r>
          </w:p>
        </w:tc>
        <w:tc>
          <w:tcPr>
            <w:tcW w:w="1747" w:type="dxa"/>
            <w:gridSpan w:val="2"/>
          </w:tcPr>
          <w:p w14:paraId="41A1FC8F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  <w:p w14:paraId="7E62CA6B" w14:textId="77777777" w:rsidR="00BD67FA" w:rsidRPr="002F3810" w:rsidRDefault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เงินลงทุนสุทธิ</w:t>
            </w:r>
          </w:p>
        </w:tc>
      </w:tr>
      <w:tr w:rsidR="00004E94" w:rsidRPr="002F3810" w14:paraId="73DE9B1D" w14:textId="77777777" w:rsidTr="0058205C">
        <w:trPr>
          <w:tblHeader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D4438" w14:textId="77777777" w:rsidR="00BD67FA" w:rsidRPr="002F3810" w:rsidRDefault="00BD67FA" w:rsidP="00BD67F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ชื่อ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บริษัท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EE511" w14:textId="526CB11E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6BD62" w14:textId="1FBA1FA6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C03FC" w14:textId="425CDBCD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1BAE8" w14:textId="7F691FA9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C2064" w14:textId="7EF08E93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34217" w14:textId="6D9AAB17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873" w:type="dxa"/>
            <w:vAlign w:val="bottom"/>
          </w:tcPr>
          <w:p w14:paraId="4CAB5B2D" w14:textId="61A27DC6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vAlign w:val="bottom"/>
          </w:tcPr>
          <w:p w14:paraId="64D599B3" w14:textId="31C00ED7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873" w:type="dxa"/>
            <w:vAlign w:val="bottom"/>
          </w:tcPr>
          <w:p w14:paraId="71764563" w14:textId="74827FC0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4" w:type="dxa"/>
            <w:vAlign w:val="bottom"/>
          </w:tcPr>
          <w:p w14:paraId="6150CD3E" w14:textId="300615E3" w:rsidR="00BD67FA" w:rsidRPr="002F3810" w:rsidRDefault="00BD67FA" w:rsidP="00BD67F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</w:tr>
      <w:tr w:rsidR="00004E94" w:rsidRPr="002F3810" w14:paraId="6F1BA5B5" w14:textId="77777777" w:rsidTr="0058205C">
        <w:trPr>
          <w:tblHeader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DF18E56" w14:textId="77777777" w:rsidR="00BD67FA" w:rsidRPr="002F3810" w:rsidRDefault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E5B2C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C9056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5A9F5B5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(ร้อยละ)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43D8A7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(ร้อยละ)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9DB457A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C0525BF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</w:tcPr>
          <w:p w14:paraId="4C85F4B7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</w:tcPr>
          <w:p w14:paraId="4A09F2A3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</w:tcPr>
          <w:p w14:paraId="7AAE2F1A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4" w:type="dxa"/>
          </w:tcPr>
          <w:p w14:paraId="0751FB20" w14:textId="77777777" w:rsidR="00BD67FA" w:rsidRPr="002F3810" w:rsidRDefault="00BD67F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</w:tr>
      <w:tr w:rsidR="00DC11A0" w:rsidRPr="002F3810" w14:paraId="5BE3DD67" w14:textId="77777777" w:rsidTr="00BD67FA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FFE94" w14:textId="0B322E7F" w:rsidR="00BD67FA" w:rsidRPr="002F3810" w:rsidRDefault="00BD67FA" w:rsidP="00BD67FA">
            <w:pPr>
              <w:spacing w:line="260" w:lineRule="exact"/>
              <w:ind w:left="180" w:right="-108" w:hanging="180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TPAC Packaging India Private Limited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64930" w14:textId="546A5E77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2,568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ล้านรูปี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อินเดีย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26C9D" w14:textId="73F0A705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2,498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ล้านรูปี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อินเดีย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D8306" w14:textId="42DF1230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8672A" w14:textId="0B060FBE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A89A6" w14:textId="69C1FF86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2,272,477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FABE1" w14:textId="5E4B2914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2,242,379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157192E9" w14:textId="69816A42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411DA2A7" w14:textId="505721AB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28F5A860" w14:textId="335DBEC2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2,272,477</w:t>
            </w:r>
          </w:p>
        </w:tc>
        <w:tc>
          <w:tcPr>
            <w:tcW w:w="874" w:type="dxa"/>
            <w:shd w:val="clear" w:color="auto" w:fill="auto"/>
            <w:vAlign w:val="bottom"/>
          </w:tcPr>
          <w:p w14:paraId="73493E31" w14:textId="7C89D29F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2,242,379</w:t>
            </w:r>
          </w:p>
        </w:tc>
      </w:tr>
      <w:tr w:rsidR="00DC11A0" w:rsidRPr="002F3810" w14:paraId="28F174D5" w14:textId="77777777" w:rsidTr="00BD67FA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4FB19F25" w14:textId="2657F0B7" w:rsidR="00BD67FA" w:rsidRPr="002F3810" w:rsidRDefault="00BD67FA" w:rsidP="00BD67FA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บริษัท ทีแพค แพคเกจจิ้ง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  <w:t xml:space="preserve">    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(บางนา) จำกัด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32967" w14:textId="098822E8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101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841E4" w14:textId="6114BC66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101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489D6" w14:textId="6F72A2BF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8D7EC" w14:textId="2549C0B2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048FB" w14:textId="4A56361A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107,000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CB3A2" w14:textId="3CAD8D51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107,000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0483F74A" w14:textId="221574DE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55B29684" w14:textId="75864CF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3F452E7A" w14:textId="11C464A2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107,000</w:t>
            </w:r>
          </w:p>
        </w:tc>
        <w:tc>
          <w:tcPr>
            <w:tcW w:w="874" w:type="dxa"/>
            <w:shd w:val="clear" w:color="auto" w:fill="auto"/>
            <w:vAlign w:val="bottom"/>
          </w:tcPr>
          <w:p w14:paraId="5C14E712" w14:textId="04B5BB25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29,400</w:t>
            </w:r>
          </w:p>
        </w:tc>
      </w:tr>
      <w:tr w:rsidR="00AB3CAA" w:rsidRPr="002F3810" w14:paraId="6B85F466" w14:textId="77777777" w:rsidTr="00BD67FA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21BDA4E" w14:textId="080E4A32" w:rsidR="00BD67FA" w:rsidRPr="002F3810" w:rsidRDefault="00BD67FA" w:rsidP="00BD67FA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Sun Packaging Systems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  <w:t xml:space="preserve">    (FZC)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2D4C1" w14:textId="0533FC6B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0.45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เดอร์แฮมสหรัฐอาหรับ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เอมิเรตส์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8B19A" w14:textId="35B39475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0.45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เดอร์แฮมสหรัฐอาหรับ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เอมิเรตส์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23159" w14:textId="2290E888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BD2FD" w14:textId="16AEF679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9FB77" w14:textId="11477455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384,590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0EFF9" w14:textId="16F5A166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384,590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6E032B4D" w14:textId="1A801BAA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0AA10EF4" w14:textId="2E08EEB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5FC7625B" w14:textId="4C4E6EEE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384,590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7F153457" w14:textId="115CF62F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384,590</w:t>
            </w:r>
          </w:p>
        </w:tc>
      </w:tr>
      <w:tr w:rsidR="00AB3CAA" w:rsidRPr="002F3810" w14:paraId="3473C37D" w14:textId="77777777" w:rsidTr="00BD67FA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CFDE492" w14:textId="768B2459" w:rsidR="00BD67FA" w:rsidRPr="002F3810" w:rsidRDefault="00BD67FA" w:rsidP="00BD67FA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Combi-Pack Sdn Bhd</w:t>
            </w:r>
            <w:r w:rsidR="00124867" w:rsidRPr="002F3810">
              <w:rPr>
                <w:rFonts w:ascii="Angsana New" w:hAnsi="Angsana New"/>
                <w:color w:val="auto"/>
                <w:sz w:val="20"/>
                <w:szCs w:val="20"/>
                <w:vertAlign w:val="superscript"/>
                <w:lang w:bidi="th-TH"/>
              </w:rPr>
              <w:t>(1)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65DBB" w14:textId="4C707A77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2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ริงกิตมาเลเซีย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6743F" w14:textId="175763CD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2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ริงกิตมาเลเซีย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68044" w14:textId="76C98111" w:rsidR="00BD67FA" w:rsidRPr="002F3810" w:rsidRDefault="00124867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35FFB" w14:textId="25AFF08B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611A1" w14:textId="7CF40F2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011D" w14:textId="40AF3170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1,013,256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667A9524" w14:textId="0A18C650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07B87D98" w14:textId="1189E6E6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4BB6D8D4" w14:textId="2B77E4A1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40A92817" w14:textId="32B8D99B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</w:tr>
      <w:tr w:rsidR="00AB3CAA" w:rsidRPr="002F3810" w14:paraId="604953D8" w14:textId="77777777" w:rsidTr="00BD67FA">
        <w:trPr>
          <w:trHeight w:val="8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81F50AD" w14:textId="031E7842" w:rsidR="00BD67FA" w:rsidRPr="002F3810" w:rsidRDefault="00BD67FA" w:rsidP="00BD67FA">
            <w:pPr>
              <w:spacing w:line="260" w:lineRule="exact"/>
              <w:ind w:left="165" w:right="-108" w:hanging="165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TPAC Packaging Philippines Inc.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6D484" w14:textId="46CB409B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83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เปโซฟิลิปปินส์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3935C" w14:textId="38764AE5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83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เปโซฟิลิปปินส์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90E3C" w14:textId="5C84AD06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3D728" w14:textId="25CFD6B6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1FEAF" w14:textId="37DF5970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54,579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461A8" w14:textId="01C12D3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54,458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40633AF4" w14:textId="2BB3AE70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39D98313" w14:textId="23A5CE4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688640F9" w14:textId="12A3BF3C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54,579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01777ED5" w14:textId="344536E9" w:rsidR="00BD67FA" w:rsidRPr="002F3810" w:rsidRDefault="00BD67FA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54,458</w:t>
            </w:r>
          </w:p>
        </w:tc>
      </w:tr>
      <w:tr w:rsidR="00AB3CAA" w:rsidRPr="002F3810" w14:paraId="6B539296" w14:textId="77777777" w:rsidTr="00BD67FA">
        <w:trPr>
          <w:trHeight w:val="8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700A3C27" w14:textId="5E5851FF" w:rsidR="00BD67FA" w:rsidRPr="002F3810" w:rsidRDefault="00BD67FA" w:rsidP="00BD67FA">
            <w:pPr>
              <w:spacing w:line="260" w:lineRule="exact"/>
              <w:ind w:left="165" w:right="-108" w:hanging="165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lastRenderedPageBreak/>
              <w:t xml:space="preserve">TPAC Global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  <w:t>Holdco Limited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29B14" w14:textId="6428EE3F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0.02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เหรียญสหรัฐ</w:t>
            </w:r>
            <w:r w:rsidR="00564A07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อเมริกา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4324C" w14:textId="4BF06C49" w:rsidR="00BD67FA" w:rsidRPr="002F3810" w:rsidRDefault="00BD67FA" w:rsidP="00BD67FA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A53E5" w14:textId="61771B7D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13A34" w14:textId="316664A0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2B7B4" w14:textId="395B3836" w:rsidR="00BD67FA" w:rsidRPr="002F3810" w:rsidRDefault="00131C26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682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E53EC" w14:textId="216A7CDE" w:rsidR="00BD67FA" w:rsidRPr="002F3810" w:rsidRDefault="00B977E3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41867547" w14:textId="4C764BF3" w:rsidR="00BD67FA" w:rsidRPr="002F3810" w:rsidRDefault="005D61E8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5E4DF7E3" w14:textId="0D45203A" w:rsidR="00BD67FA" w:rsidRPr="002F3810" w:rsidRDefault="00B977E3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702BAA29" w14:textId="6A112FF5" w:rsidR="00BD67FA" w:rsidRPr="002F3810" w:rsidRDefault="005D61E8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682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562BD9E9" w14:textId="2FF200CD" w:rsidR="00BD67FA" w:rsidRPr="002F3810" w:rsidRDefault="00B977E3" w:rsidP="00BD67FA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</w:tr>
      <w:tr w:rsidR="00DC11A0" w:rsidRPr="002F3810" w14:paraId="207892A9" w14:textId="77777777" w:rsidTr="00124867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27496" w14:textId="6A5C9493" w:rsidR="00BD67FA" w:rsidRPr="002F3810" w:rsidRDefault="00BD67FA" w:rsidP="00BD67FA">
            <w:pPr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รวม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CDF921B" w14:textId="77777777" w:rsidR="00BD67FA" w:rsidRPr="002F3810" w:rsidRDefault="00BD67FA" w:rsidP="00BD67FA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4FA24" w14:textId="77777777" w:rsidR="00BD67FA" w:rsidRPr="002F3810" w:rsidRDefault="00BD67FA" w:rsidP="00BD67FA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CF2DF" w14:textId="77777777" w:rsidR="00BD67FA" w:rsidRPr="002F3810" w:rsidRDefault="00BD67FA" w:rsidP="00BD67FA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2CE7" w14:textId="77777777" w:rsidR="00BD67FA" w:rsidRPr="002F3810" w:rsidRDefault="00BD67FA" w:rsidP="00BD67FA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D763A" w14:textId="6BA7B416" w:rsidR="00BD67FA" w:rsidRPr="002F3810" w:rsidRDefault="00BD67FA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3,83</w:t>
            </w:r>
            <w:r w:rsidR="00794DF9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,</w:t>
            </w:r>
            <w:r w:rsidR="002B33FA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584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D86E2" w14:textId="2CEE9358" w:rsidR="00BD67FA" w:rsidRPr="002F3810" w:rsidRDefault="00BD67FA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3,801,683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3BDC50A9" w14:textId="2331E6F7" w:rsidR="00BD67FA" w:rsidRPr="002F3810" w:rsidRDefault="005D61E8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0E0F44F4" w14:textId="616CBD7C" w:rsidR="00BD67FA" w:rsidRPr="002F3810" w:rsidRDefault="00BD67FA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7AD50B25" w14:textId="3D25B64B" w:rsidR="00BD67FA" w:rsidRPr="002F3810" w:rsidRDefault="005D61E8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3,832,584</w:t>
            </w:r>
          </w:p>
        </w:tc>
        <w:tc>
          <w:tcPr>
            <w:tcW w:w="874" w:type="dxa"/>
            <w:shd w:val="clear" w:color="auto" w:fill="auto"/>
            <w:vAlign w:val="bottom"/>
          </w:tcPr>
          <w:p w14:paraId="5A1987B8" w14:textId="00C62C4F" w:rsidR="00BD67FA" w:rsidRPr="002F3810" w:rsidRDefault="00BD67FA" w:rsidP="00BD67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3,724,083</w:t>
            </w:r>
          </w:p>
        </w:tc>
      </w:tr>
      <w:tr w:rsidR="00DC11A0" w:rsidRPr="002F3810" w14:paraId="53222F77" w14:textId="77777777">
        <w:tc>
          <w:tcPr>
            <w:tcW w:w="10170" w:type="dxa"/>
            <w:gridSpan w:val="11"/>
            <w:tcBorders>
              <w:top w:val="nil"/>
              <w:left w:val="nil"/>
              <w:bottom w:val="nil"/>
            </w:tcBorders>
          </w:tcPr>
          <w:p w14:paraId="7C653EAB" w14:textId="70AB5BD1" w:rsidR="00124867" w:rsidRPr="002F3810" w:rsidRDefault="00124867" w:rsidP="003E6EC8">
            <w:pPr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lang w:bidi="th-TH"/>
              </w:rPr>
              <w:t xml:space="preserve">(1) Combi-Pack Sdn Bhd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ถือหุ้นโดยบริษัทฯร้อยละ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lang w:bidi="th-TH"/>
              </w:rPr>
              <w:t>80.0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และถือหุ้นผ่า</w:t>
            </w:r>
            <w:r w:rsidR="003E6EC8"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น</w:t>
            </w:r>
            <w:r w:rsidR="003E6EC8" w:rsidRPr="002F3810">
              <w:rPr>
                <w:rFonts w:hint="cs"/>
                <w:cs/>
                <w:lang w:bidi="th-TH"/>
              </w:rPr>
              <w:t xml:space="preserve"> </w:t>
            </w:r>
            <w:r w:rsidR="003E6EC8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TPAC Global Holdco Limited</w:t>
            </w:r>
            <w:r w:rsidR="003E6EC8"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lang w:bidi="th-TH"/>
              </w:rPr>
              <w:t>20.0</w:t>
            </w:r>
          </w:p>
        </w:tc>
      </w:tr>
    </w:tbl>
    <w:p w14:paraId="118069F5" w14:textId="77E92BF2" w:rsidR="00D44CA8" w:rsidRPr="002F3810" w:rsidRDefault="00D44CA8" w:rsidP="00C722E4">
      <w:pPr>
        <w:tabs>
          <w:tab w:val="left" w:pos="900"/>
        </w:tabs>
        <w:spacing w:before="120" w:after="120"/>
        <w:ind w:left="547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TPAC Packaging India Private Limited</w:t>
      </w:r>
    </w:p>
    <w:p w14:paraId="46A08C7B" w14:textId="39D452A8" w:rsidR="006804CD" w:rsidRPr="002F3810" w:rsidRDefault="006804CD" w:rsidP="006804CD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</w:rPr>
      </w:pPr>
      <w:bookmarkStart w:id="6" w:name="_Hlk155787357"/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</w:rPr>
        <w:t>15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ธันวาคม </w:t>
      </w:r>
      <w:r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ที่ประชุมคณะกรรมการของบริษัทฯครั้งที่ </w:t>
      </w:r>
      <w:r w:rsidRPr="002F3810">
        <w:rPr>
          <w:rFonts w:ascii="Angsana New" w:hAnsi="Angsana New"/>
          <w:color w:val="auto"/>
          <w:sz w:val="32"/>
          <w:szCs w:val="32"/>
        </w:rPr>
        <w:t>6/2566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และที่ประชุมคณะกรรมการของ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มีมติอนุมัติให้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เพิ่มทุนจดทะเบียนจำนวน </w:t>
      </w:r>
      <w:r w:rsidRPr="002F3810">
        <w:rPr>
          <w:rFonts w:ascii="Angsana New" w:hAnsi="Angsana New"/>
          <w:color w:val="auto"/>
          <w:sz w:val="32"/>
          <w:szCs w:val="32"/>
        </w:rPr>
        <w:t>5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ล้านหุ้น มูลค่าที่ตราไว้หุ้นละ </w:t>
      </w:r>
      <w:r w:rsidRPr="002F3810">
        <w:rPr>
          <w:rFonts w:ascii="Angsana New" w:hAnsi="Angsana New"/>
          <w:color w:val="auto"/>
          <w:sz w:val="32"/>
          <w:szCs w:val="32"/>
        </w:rPr>
        <w:t>10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รูปีอินเดีย เพื่อใช้ในการลงทุน และต่อมาในเดือนมกราคม </w:t>
      </w:r>
      <w:r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บริษัทฯได้จ่ายเงินเพิ่มทุนให้แก่บริษัทย่อยดังกล่าวจำนวน </w:t>
      </w:r>
      <w:r w:rsidRPr="002F3810">
        <w:rPr>
          <w:rFonts w:ascii="Angsana New" w:hAnsi="Angsana New"/>
          <w:color w:val="auto"/>
          <w:sz w:val="32"/>
          <w:szCs w:val="32"/>
        </w:rPr>
        <w:t>21.2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ล้านบาท (</w:t>
      </w:r>
      <w:r w:rsidRPr="002F3810">
        <w:rPr>
          <w:rFonts w:ascii="Angsana New" w:hAnsi="Angsana New"/>
          <w:color w:val="auto"/>
          <w:sz w:val="32"/>
          <w:szCs w:val="32"/>
        </w:rPr>
        <w:t>50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ล้านรูปีอินเดีย)</w:t>
      </w:r>
    </w:p>
    <w:p w14:paraId="066D96D4" w14:textId="2173C170" w:rsidR="00D44CA8" w:rsidRPr="002F3810" w:rsidRDefault="006804CD" w:rsidP="006804CD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</w:rPr>
        <w:t>10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พฤษภาคม </w:t>
      </w:r>
      <w:r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ที่ประชุมคณะกรรมการของบริษัทฯครั้งที่ </w:t>
      </w:r>
      <w:r w:rsidRPr="002F3810">
        <w:rPr>
          <w:rFonts w:ascii="Angsana New" w:hAnsi="Angsana New"/>
          <w:color w:val="auto"/>
          <w:sz w:val="32"/>
          <w:szCs w:val="32"/>
        </w:rPr>
        <w:t>2/2567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และที่ประชุมคณะกรรมการของ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มีมติอนุมัติให้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เพิ่มทุนจดทะเบียนจำนวนไม่เกิน </w:t>
      </w:r>
      <w:r w:rsidRPr="002F3810">
        <w:rPr>
          <w:rFonts w:ascii="Angsana New" w:hAnsi="Angsana New"/>
          <w:color w:val="auto"/>
          <w:sz w:val="32"/>
          <w:szCs w:val="32"/>
        </w:rPr>
        <w:t>10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ล้านหุ้น มูลค่าที่ตราไว้หุ้นละ </w:t>
      </w:r>
      <w:r w:rsidRPr="002F3810">
        <w:rPr>
          <w:rFonts w:ascii="Angsana New" w:hAnsi="Angsana New"/>
          <w:color w:val="auto"/>
          <w:sz w:val="32"/>
          <w:szCs w:val="32"/>
        </w:rPr>
        <w:t>10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รูปีอินเดีย เพื่อเป็นเงินลงทุนในโครงการของ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TPAC Custom Solutions Private Limited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และต่อมาเมื่อวันที่ </w:t>
      </w:r>
      <w:r w:rsidRPr="002F3810">
        <w:rPr>
          <w:rFonts w:ascii="Angsana New" w:hAnsi="Angsana New"/>
          <w:color w:val="auto"/>
          <w:sz w:val="32"/>
          <w:szCs w:val="32"/>
        </w:rPr>
        <w:t>30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พฤษภาคม </w:t>
      </w:r>
      <w:r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บริษัทฯได้จ่ายเงินเพิ่มทุนบางส่วนให้แก่บริษัทย่อยดังกล่าวจำนวน </w:t>
      </w:r>
      <w:r w:rsidRPr="002F3810">
        <w:rPr>
          <w:rFonts w:ascii="Angsana New" w:hAnsi="Angsana New"/>
          <w:color w:val="auto"/>
          <w:sz w:val="32"/>
          <w:szCs w:val="32"/>
        </w:rPr>
        <w:t>8.9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ล้านบาท (</w:t>
      </w:r>
      <w:r w:rsidRPr="002F3810">
        <w:rPr>
          <w:rFonts w:ascii="Angsana New" w:hAnsi="Angsana New"/>
          <w:color w:val="auto"/>
          <w:sz w:val="32"/>
          <w:szCs w:val="32"/>
        </w:rPr>
        <w:t>20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ล้านรูปีอินเดีย)</w:t>
      </w:r>
    </w:p>
    <w:p w14:paraId="68E9EECA" w14:textId="248F18F2" w:rsidR="005A6EFE" w:rsidRPr="002F3810" w:rsidRDefault="005A6EFE" w:rsidP="005A6EFE">
      <w:pPr>
        <w:tabs>
          <w:tab w:val="left" w:pos="1440"/>
        </w:tabs>
        <w:spacing w:before="120" w:after="120"/>
        <w:ind w:left="547" w:right="-43"/>
        <w:rPr>
          <w:rFonts w:ascii="Angsana New" w:hAnsi="Angsana New"/>
          <w:color w:val="auto"/>
          <w:sz w:val="32"/>
          <w:szCs w:val="32"/>
          <w:u w:val="single"/>
        </w:rPr>
      </w:pPr>
      <w:bookmarkStart w:id="7" w:name="_Hlk191576215"/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t>บริษัท ทีแพค แพคเกจจิ้ง (บางนา) จำกัด</w:t>
      </w:r>
    </w:p>
    <w:p w14:paraId="717ABAFC" w14:textId="2BAB32FC" w:rsidR="005A6EFE" w:rsidRPr="002F3810" w:rsidRDefault="005A6EFE" w:rsidP="005A6EFE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ในปี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2567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บริษัทฯได้บันทึกกลับรายการผลขาดทุนจากการด้อยค่าของเงินลงทุนในบริษัท ทีแพค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แพคเกจจิ้ง (บางนา) จำกัด จำนวน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77.6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ล้านบาท เนื่องจากบริษัทฯไม่พบข้อบ่งชี้จากการด้อยค่าของ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เงินลงทุนดังกล่าวอีกต่อไป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บริษัทฯพิจารณามูลค่าที่คาดว่าจะได้รับคืนของเงินลงทุนจากมูลค่า</w:t>
      </w:r>
      <w:r w:rsidR="007B15A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จากการใช้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ซึ่งประมาณการจากกระแสเงินสดในอนาคตที่กิจการคาดว่าจะได้รับโดยอ้างอิงจากประมาณการทางการเงินซึ่งได้รับอนุมัติจากฝ่ายบริหาร</w:t>
      </w:r>
    </w:p>
    <w:bookmarkEnd w:id="6"/>
    <w:bookmarkEnd w:id="7"/>
    <w:p w14:paraId="353FE6AF" w14:textId="074BF971" w:rsidR="00D44CA8" w:rsidRPr="002F3810" w:rsidRDefault="00D44CA8" w:rsidP="00B45EE1">
      <w:pPr>
        <w:tabs>
          <w:tab w:val="left" w:pos="900"/>
        </w:tabs>
        <w:spacing w:before="120" w:after="120"/>
        <w:ind w:left="547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 xml:space="preserve">TPAC </w:t>
      </w:r>
      <w:r w:rsidR="00114CEF"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Global Hold</w:t>
      </w:r>
      <w:r w:rsidR="00C56026"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co</w:t>
      </w:r>
      <w:r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 xml:space="preserve"> </w:t>
      </w:r>
      <w:r w:rsidR="00114CEF"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Limited</w:t>
      </w:r>
    </w:p>
    <w:p w14:paraId="1E70EF16" w14:textId="36C89B80" w:rsidR="00762519" w:rsidRPr="002F3810" w:rsidRDefault="00762519" w:rsidP="00B45EE1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bookmarkStart w:id="8" w:name="_Hlk155787277"/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เมื่อวันที่ </w:t>
      </w:r>
      <w:r w:rsidR="005A1133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29 </w:t>
      </w:r>
      <w:r w:rsidR="005A113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พ</w:t>
      </w:r>
      <w:r w:rsidR="0078676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ฤศจิกายน </w:t>
      </w:r>
      <w:r w:rsidR="0078676C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1B628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C560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บริษัทฯได้จดทะเบียนจัดตั้ง </w:t>
      </w:r>
      <w:r w:rsidR="00C5602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TPAC Global Holdco Limited </w:t>
      </w:r>
      <w:r w:rsidR="00C560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กับหน่วยงาน</w:t>
      </w:r>
      <w:r w:rsidR="00CE75E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</w:t>
      </w:r>
      <w:r w:rsidR="00C560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ที่เกี่ยวข้องในประเทศ</w:t>
      </w:r>
      <w:r w:rsidR="00C5602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สหรัฐอาหรับเอมิเรตส์</w:t>
      </w:r>
      <w:r w:rsidR="00C560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B54C22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และลงทุนในสัดส่วนร้อยละ </w:t>
      </w:r>
      <w:r w:rsidR="005809FB" w:rsidRPr="002F3810">
        <w:rPr>
          <w:rFonts w:ascii="Angsana New" w:hAnsi="Angsana New"/>
          <w:color w:val="auto"/>
          <w:sz w:val="32"/>
          <w:szCs w:val="32"/>
          <w:lang w:bidi="th-TH"/>
        </w:rPr>
        <w:t>100</w:t>
      </w:r>
      <w:r w:rsidR="00B54C22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C560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โดยมีทุนจดทะเบียน</w:t>
      </w:r>
      <w:r w:rsidR="000E529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เริ่มแรกจำนวน </w:t>
      </w:r>
      <w:r w:rsidR="000E5295" w:rsidRPr="002F3810">
        <w:rPr>
          <w:rFonts w:ascii="Angsana New" w:hAnsi="Angsana New"/>
          <w:color w:val="auto"/>
          <w:sz w:val="32"/>
          <w:szCs w:val="32"/>
          <w:lang w:bidi="th-TH"/>
        </w:rPr>
        <w:t>2</w:t>
      </w:r>
      <w:r w:rsidR="00E90612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0,000 </w:t>
      </w:r>
      <w:r w:rsidR="0076391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เหรียญสหรัฐอเมริกา</w:t>
      </w:r>
      <w:r w:rsidR="00C128C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แบ่งเป็น</w:t>
      </w:r>
      <w:r w:rsidR="00E60DB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หุ้นสามัญจำนวน </w:t>
      </w:r>
      <w:r w:rsidR="00E60DB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200 </w:t>
      </w:r>
      <w:r w:rsidR="00E60DB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หุ้น มูลค่าที่ตราไว้หุ้นละ </w:t>
      </w:r>
      <w:r w:rsidR="00E60DB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100 </w:t>
      </w:r>
      <w:r w:rsidR="00E60DB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เหรียญสหรัฐอเมริกา</w:t>
      </w:r>
      <w:r w:rsidR="001A61A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บริษัทฯได้จ่ายชำระค่าหุ้นทั้ง</w:t>
      </w:r>
      <w:r w:rsidR="0012599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หมด</w:t>
      </w:r>
      <w:r w:rsidR="00E212A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</w:t>
      </w:r>
      <w:r w:rsidR="0012599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จำนวน</w:t>
      </w:r>
      <w:r w:rsidR="00CE75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</w:t>
      </w:r>
      <w:r w:rsidR="0012599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9673B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0.7 </w:t>
      </w:r>
      <w:r w:rsidR="009673B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97263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97263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 บริษัทดังกล่าวจัดตั้งขึ้นโดย</w:t>
      </w:r>
      <w:r w:rsidR="00E75F3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มีวัตถุประสงค์เพื่อการลงทุนในต่างประเทศ</w:t>
      </w:r>
    </w:p>
    <w:p w14:paraId="7E3D42A7" w14:textId="573F1C95" w:rsidR="00C83669" w:rsidRPr="002F3810" w:rsidRDefault="00564257" w:rsidP="00437162">
      <w:pPr>
        <w:tabs>
          <w:tab w:val="left" w:pos="900"/>
        </w:tabs>
        <w:spacing w:before="120" w:after="120"/>
        <w:ind w:left="547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bookmarkStart w:id="9" w:name="_Hlk191088546"/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br w:type="column"/>
      </w:r>
      <w:r w:rsidR="00C83669"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lastRenderedPageBreak/>
        <w:t>การซื้อหุ้น</w:t>
      </w:r>
      <w:r w:rsidR="00C83669"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 xml:space="preserve"> Combi-Pack Sdn Bhd </w:t>
      </w:r>
      <w:r w:rsidR="00C83669"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 xml:space="preserve">ในสัดส่วนร้อยละ </w:t>
      </w:r>
      <w:r w:rsidR="00C83669"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20</w:t>
      </w:r>
    </w:p>
    <w:p w14:paraId="4D3FBBC9" w14:textId="65B4556E" w:rsidR="007D57D7" w:rsidRPr="002F3810" w:rsidRDefault="007D57D7" w:rsidP="007D57D7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8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พฤศจิกายน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ที่ประชุมคณะกรรมการ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บริษัทฯครั้งที่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5/2567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มติอนุมัติให้บริษัทฯหรือบริษัทย่อยของบริษัทฯเข้าซื้อหุ้นร้อยละ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20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ใน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Combi-Pack Sdn Bhd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ต่อมา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12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บริษัทฯ</w:t>
      </w:r>
      <w:r w:rsidR="00CE75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ยื่นหนังสือแจ้งการโอนสิทธิในการซื้อหุ้น (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call options) 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ตาม</w:t>
      </w:r>
      <w:r w:rsidR="0091214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ข้อตกลง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ที่ระบุใน</w:t>
      </w:r>
      <w:r w:rsidR="0091214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สัญญาระหว่าง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</w:t>
      </w:r>
      <w:r w:rsidR="0091214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ผู้ถือหุ้น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ลง</w:t>
      </w:r>
      <w:r w:rsidR="0091214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วันที่ </w:t>
      </w:r>
      <w:r w:rsidR="0091214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91214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พฤษภาคม </w:t>
      </w:r>
      <w:r w:rsidR="0091214D" w:rsidRPr="002F3810">
        <w:rPr>
          <w:rFonts w:ascii="Angsana New" w:hAnsi="Angsana New"/>
          <w:color w:val="auto"/>
          <w:sz w:val="32"/>
          <w:szCs w:val="32"/>
          <w:lang w:bidi="th-TH"/>
        </w:rPr>
        <w:t>2564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ให้แก่ </w:t>
      </w:r>
      <w:r w:rsidRPr="002F3810">
        <w:rPr>
          <w:rFonts w:ascii="Angsana New" w:hAnsi="Angsana New"/>
          <w:color w:val="auto"/>
          <w:sz w:val="32"/>
          <w:szCs w:val="32"/>
        </w:rPr>
        <w:t>TPAC Global Holdco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เพื่อ</w:t>
      </w:r>
      <w:r w:rsidR="00CE75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เข้า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ซื้อหุ้น</w:t>
      </w:r>
      <w:r w:rsidR="0091214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ดังกล่าว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จาก </w:t>
      </w:r>
      <w:r w:rsidR="00CE75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</w:rPr>
        <w:t>Mr. Chow Chee Yut</w:t>
      </w:r>
    </w:p>
    <w:p w14:paraId="55DBF53F" w14:textId="0CEA0899" w:rsidR="00B71B2F" w:rsidRPr="002F3810" w:rsidRDefault="00B71B2F" w:rsidP="00FC7E6A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19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="0030605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TPAC Global Holdco Limited </w:t>
      </w:r>
      <w:r w:rsidR="000414C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</w:t>
      </w:r>
      <w:r w:rsidR="00167D8B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ใช้สิทธิในการซื้อหุ้น (</w:t>
      </w:r>
      <w:r w:rsidR="00167D8B" w:rsidRPr="002F3810">
        <w:rPr>
          <w:rFonts w:ascii="Angsana New" w:hAnsi="Angsana New"/>
          <w:color w:val="auto"/>
          <w:sz w:val="32"/>
          <w:szCs w:val="32"/>
        </w:rPr>
        <w:t xml:space="preserve">call options) </w:t>
      </w:r>
      <w:r w:rsidR="00466ED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ดังกล่าว</w:t>
      </w:r>
      <w:r w:rsidR="008B245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และได้จ่ายค่าตอบแทน</w:t>
      </w:r>
      <w:r w:rsidR="00C673F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ด้วยเงินสด</w:t>
      </w:r>
      <w:r w:rsidR="00E4104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ให้แก่ </w:t>
      </w:r>
      <w:r w:rsidR="00E4104A" w:rsidRPr="002F3810">
        <w:rPr>
          <w:rFonts w:ascii="Angsana New" w:hAnsi="Angsana New"/>
          <w:color w:val="auto"/>
          <w:sz w:val="32"/>
          <w:szCs w:val="32"/>
          <w:lang w:bidi="th-TH"/>
        </w:rPr>
        <w:t>Mr. Chow Chee Yut</w:t>
      </w:r>
      <w:r w:rsidR="0055367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เพื่อเข้าซื้อ</w:t>
      </w:r>
      <w:r w:rsidR="00916FD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หุ้นร้อยละ </w:t>
      </w:r>
      <w:r w:rsidR="00916FD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="00B4045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 </w:t>
      </w:r>
      <w:r w:rsidR="00B4045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Combi-Pack </w:t>
      </w:r>
      <w:r w:rsidR="00F7790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</w:t>
      </w:r>
      <w:r w:rsidR="00B4045B" w:rsidRPr="002F3810">
        <w:rPr>
          <w:rFonts w:ascii="Angsana New" w:hAnsi="Angsana New"/>
          <w:color w:val="auto"/>
          <w:sz w:val="32"/>
          <w:szCs w:val="32"/>
          <w:lang w:bidi="th-TH"/>
        </w:rPr>
        <w:t>Sdn Bhd</w:t>
      </w:r>
      <w:r w:rsidR="00167D8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เป็นจำนวนเงิน </w:t>
      </w:r>
      <w:r w:rsidR="00167D8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47.1 </w:t>
      </w:r>
      <w:r w:rsidR="00167D8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="005859FF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ริงกิตมาเลเซีย</w:t>
      </w:r>
      <w:r w:rsidR="00902F7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หรือ</w:t>
      </w:r>
      <w:r w:rsidR="000414C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ประมาณ</w:t>
      </w:r>
      <w:r w:rsidR="00902F7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D16634" w:rsidRPr="002F3810">
        <w:rPr>
          <w:rFonts w:ascii="Angsana New" w:hAnsi="Angsana New"/>
          <w:color w:val="auto"/>
          <w:sz w:val="32"/>
          <w:szCs w:val="32"/>
          <w:lang w:bidi="th-TH"/>
        </w:rPr>
        <w:t>363.0</w:t>
      </w:r>
      <w:r w:rsidR="00B8127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5A6DB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0E086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0E086F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 ธุรกรรมการซื้อหุ้นดังกล่าวดำเนินการแล้วเสร็จ</w:t>
      </w:r>
      <w:r w:rsidR="00BB362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ในเดือน</w:t>
      </w:r>
      <w:r w:rsidR="000E086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="000E086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</w:p>
    <w:p w14:paraId="344100D2" w14:textId="01625335" w:rsidR="00EB7116" w:rsidRPr="002F3810" w:rsidRDefault="00EB7116" w:rsidP="0058205C">
      <w:pPr>
        <w:tabs>
          <w:tab w:val="left" w:pos="1440"/>
        </w:tabs>
        <w:spacing w:before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ผลกระทบจากการเปลี่ยนแปลงสัดส่วนการถือหุ้นในบริษัทย่อยดังกล่าว แสดงได้ดังนี้</w:t>
      </w:r>
    </w:p>
    <w:p w14:paraId="6D6FE114" w14:textId="77777777" w:rsidR="00012030" w:rsidRPr="002F3810" w:rsidRDefault="00012030" w:rsidP="00164829">
      <w:pPr>
        <w:tabs>
          <w:tab w:val="left" w:pos="900"/>
          <w:tab w:val="left" w:pos="2160"/>
        </w:tabs>
        <w:ind w:left="547" w:hanging="547"/>
        <w:jc w:val="right"/>
        <w:rPr>
          <w:rFonts w:ascii="Angsana New" w:hAnsi="Angsana New"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1800"/>
      </w:tblGrid>
      <w:tr w:rsidR="00012030" w:rsidRPr="002F3810" w14:paraId="5DBC00B3" w14:textId="77777777" w:rsidTr="003F6410">
        <w:trPr>
          <w:trHeight w:val="396"/>
        </w:trPr>
        <w:tc>
          <w:tcPr>
            <w:tcW w:w="7380" w:type="dxa"/>
          </w:tcPr>
          <w:p w14:paraId="781AAEE7" w14:textId="77777777" w:rsidR="00012030" w:rsidRPr="002F3810" w:rsidRDefault="00012030" w:rsidP="005132A5">
            <w:pPr>
              <w:spacing w:line="400" w:lineRule="exac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1800" w:type="dxa"/>
          </w:tcPr>
          <w:p w14:paraId="32B4D0D3" w14:textId="77777777" w:rsidR="00012030" w:rsidRPr="002F3810" w:rsidRDefault="00012030" w:rsidP="005132A5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</w:tr>
      <w:tr w:rsidR="00012030" w:rsidRPr="002F3810" w14:paraId="225540FA" w14:textId="77777777" w:rsidTr="003F6410">
        <w:trPr>
          <w:trHeight w:val="411"/>
        </w:trPr>
        <w:tc>
          <w:tcPr>
            <w:tcW w:w="7380" w:type="dxa"/>
          </w:tcPr>
          <w:p w14:paraId="1073A8E6" w14:textId="77777777" w:rsidR="00012030" w:rsidRPr="002F3810" w:rsidRDefault="00012030" w:rsidP="005132A5">
            <w:pPr>
              <w:spacing w:line="400" w:lineRule="exact"/>
              <w:ind w:left="162" w:hanging="162"/>
              <w:rPr>
                <w:rFonts w:ascii="Angsana New" w:hAnsi="Angsana New"/>
                <w:b/>
                <w:bCs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ยอดคงเหลือ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ของส่วนของผู้มีส่วนได้เสียที่ไม่มีอำนาจควบคุมของบริษัทย่อย</w:t>
            </w:r>
          </w:p>
        </w:tc>
        <w:tc>
          <w:tcPr>
            <w:tcW w:w="1800" w:type="dxa"/>
            <w:vAlign w:val="bottom"/>
          </w:tcPr>
          <w:p w14:paraId="4023392D" w14:textId="439F19FF" w:rsidR="00012030" w:rsidRPr="002F3810" w:rsidRDefault="00B03A96" w:rsidP="005132A5">
            <w:pPr>
              <w:tabs>
                <w:tab w:val="decimal" w:pos="1332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276,</w:t>
            </w:r>
            <w:r w:rsidR="007816A9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480</w:t>
            </w:r>
          </w:p>
        </w:tc>
      </w:tr>
      <w:tr w:rsidR="00012030" w:rsidRPr="002F3810" w14:paraId="6B1E2C7C" w14:textId="77777777" w:rsidTr="003F6410">
        <w:trPr>
          <w:trHeight w:val="411"/>
        </w:trPr>
        <w:tc>
          <w:tcPr>
            <w:tcW w:w="7380" w:type="dxa"/>
          </w:tcPr>
          <w:p w14:paraId="3BAA7131" w14:textId="0A40555F" w:rsidR="00012030" w:rsidRPr="002F3810" w:rsidRDefault="00012030" w:rsidP="005132A5">
            <w:pPr>
              <w:spacing w:line="400" w:lineRule="exact"/>
              <w:ind w:left="525" w:hanging="52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หัก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ซื้อเงินลงทุนในบริษัทย่อยเพิ่มจากผู้ถือหุ้นอื่นของบริษัทย่อย</w:t>
            </w:r>
          </w:p>
        </w:tc>
        <w:tc>
          <w:tcPr>
            <w:tcW w:w="1800" w:type="dxa"/>
            <w:vAlign w:val="bottom"/>
          </w:tcPr>
          <w:p w14:paraId="14C52B63" w14:textId="519723A3" w:rsidR="00012030" w:rsidRPr="002F3810" w:rsidRDefault="00012030" w:rsidP="005132A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</w:t>
            </w:r>
            <w:r w:rsidR="008B5EE0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362,97</w:t>
            </w:r>
            <w:r w:rsidR="00D0671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)</w:t>
            </w:r>
          </w:p>
        </w:tc>
      </w:tr>
      <w:tr w:rsidR="00012030" w:rsidRPr="002F3810" w14:paraId="509838D5" w14:textId="77777777" w:rsidTr="003F6410">
        <w:trPr>
          <w:trHeight w:val="457"/>
        </w:trPr>
        <w:tc>
          <w:tcPr>
            <w:tcW w:w="7380" w:type="dxa"/>
          </w:tcPr>
          <w:p w14:paraId="7F9D81BC" w14:textId="144F435E" w:rsidR="00012030" w:rsidRPr="002F3810" w:rsidRDefault="00012030" w:rsidP="005132A5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ส่วน</w:t>
            </w:r>
            <w:r w:rsidR="00885A05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ต่ำกว่า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ทุนจากการเปลี่ยนแปลงสัดส่วนการถือหุ้นในบริษัทย่อย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1800" w:type="dxa"/>
            <w:vAlign w:val="bottom"/>
          </w:tcPr>
          <w:p w14:paraId="588710B1" w14:textId="614D6B12" w:rsidR="00012030" w:rsidRPr="002F3810" w:rsidRDefault="006D36E2" w:rsidP="005132A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(86,</w:t>
            </w:r>
            <w:r w:rsidR="007816A9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49</w:t>
            </w:r>
            <w:r w:rsidR="00D0671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)</w:t>
            </w:r>
          </w:p>
        </w:tc>
      </w:tr>
    </w:tbl>
    <w:bookmarkEnd w:id="9"/>
    <w:p w14:paraId="08BDA8F3" w14:textId="6BF98065" w:rsidR="00827D44" w:rsidRPr="002F3810" w:rsidRDefault="00827D44" w:rsidP="00F83DA5">
      <w:pPr>
        <w:tabs>
          <w:tab w:val="left" w:pos="1440"/>
        </w:tabs>
        <w:spacing w:before="24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ทั้งนี้ กลุ่มบริษัทได้รับรู้รายการผลกระทบจากการเปลี่ยนแปลงสัดส่วนการถือหุ้นในบริษัทย่อยดังกล่าวข้างต้นในส่วนของผู้ถือหุ้นในงบฐานะการเงินรวม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งบการเปลี่ยนแปลงส่วนของผู้ถือหุ้น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รวม</w:t>
      </w:r>
    </w:p>
    <w:p w14:paraId="72B0B497" w14:textId="7DAD9F1A" w:rsidR="004A3EA9" w:rsidRPr="002F3810" w:rsidRDefault="00BF2DDE" w:rsidP="00164829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ในระหว่าง</w:t>
      </w:r>
      <w:r w:rsidR="00CD522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สิ้นสุดวันที่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บริษัทฯได้รับเงินปันผลจาก </w:t>
      </w:r>
      <w:r w:rsidRPr="002F3810">
        <w:rPr>
          <w:rFonts w:ascii="Angsana New" w:hAnsi="Angsana New"/>
          <w:color w:val="auto"/>
          <w:sz w:val="32"/>
          <w:szCs w:val="32"/>
        </w:rPr>
        <w:t>Sun Packaging</w:t>
      </w:r>
      <w:r w:rsidR="00A47FDF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Systems (FZC)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Combi-Pack Sdn Bhd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เป็นจำนวนเงิน </w:t>
      </w:r>
      <w:r w:rsidR="00CA5757" w:rsidRPr="002F3810">
        <w:rPr>
          <w:rFonts w:ascii="Angsana New" w:hAnsi="Angsana New"/>
          <w:color w:val="auto"/>
          <w:sz w:val="32"/>
          <w:szCs w:val="32"/>
          <w:lang w:bidi="th-TH"/>
        </w:rPr>
        <w:t>91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.</w:t>
      </w:r>
      <w:r w:rsidR="00CA5757" w:rsidRPr="002F3810">
        <w:rPr>
          <w:rFonts w:ascii="Angsana New" w:hAnsi="Angsana New"/>
          <w:color w:val="auto"/>
          <w:sz w:val="32"/>
          <w:szCs w:val="32"/>
          <w:lang w:bidi="th-TH"/>
        </w:rPr>
        <w:t>9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ล้านบาทและ </w:t>
      </w:r>
      <w:r w:rsidR="00CA5757" w:rsidRPr="002F3810">
        <w:rPr>
          <w:rFonts w:ascii="Angsana New" w:hAnsi="Angsana New"/>
          <w:color w:val="auto"/>
          <w:sz w:val="32"/>
          <w:szCs w:val="32"/>
          <w:lang w:bidi="th-TH"/>
        </w:rPr>
        <w:t>81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.</w:t>
      </w:r>
      <w:r w:rsidR="00CA5757" w:rsidRPr="002F3810">
        <w:rPr>
          <w:rFonts w:ascii="Angsana New" w:hAnsi="Angsana New"/>
          <w:color w:val="auto"/>
          <w:sz w:val="32"/>
          <w:szCs w:val="32"/>
          <w:lang w:bidi="th-TH"/>
        </w:rPr>
        <w:t>9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ล้านบาทตามลำดับ</w:t>
      </w:r>
      <w:r w:rsidR="00A47FD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</w:p>
    <w:p w14:paraId="31BE044B" w14:textId="3187834A" w:rsidR="00B45EE1" w:rsidRPr="002F3810" w:rsidRDefault="004A3EA9" w:rsidP="006B2055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ในระหว่าง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สิ้นสุดวันที่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2566 </w:t>
      </w:r>
      <w:r w:rsidR="00BF2D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บริษัทฯได้รับเงินปันผลจาก </w:t>
      </w:r>
      <w:r w:rsidR="00BF2DDE" w:rsidRPr="002F3810">
        <w:rPr>
          <w:rFonts w:ascii="Angsana New" w:hAnsi="Angsana New"/>
          <w:color w:val="auto"/>
          <w:sz w:val="32"/>
          <w:szCs w:val="32"/>
        </w:rPr>
        <w:t xml:space="preserve">Sun Packaging Systems (FZC) </w:t>
      </w:r>
      <w:r w:rsidR="00BF2D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 </w:t>
      </w:r>
      <w:r w:rsidR="00BF2DDE" w:rsidRPr="002F3810">
        <w:rPr>
          <w:rFonts w:ascii="Angsana New" w:hAnsi="Angsana New"/>
          <w:color w:val="auto"/>
          <w:sz w:val="32"/>
          <w:szCs w:val="32"/>
        </w:rPr>
        <w:t xml:space="preserve">Combi-Pack Sdn Bhd </w:t>
      </w:r>
      <w:r w:rsidR="00BF2D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เป็นจำนวนเงิน</w:t>
      </w:r>
      <w:r w:rsidR="00D105D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5D0B2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137.7 </w:t>
      </w:r>
      <w:r w:rsidR="00BF2D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ล้านบาทและ </w:t>
      </w:r>
      <w:r w:rsidR="005D0B2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254.3 </w:t>
      </w:r>
      <w:r w:rsidR="00BF2DD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ล้านบาทตามลำดับ</w:t>
      </w:r>
      <w:bookmarkEnd w:id="8"/>
    </w:p>
    <w:p w14:paraId="58B7A5B9" w14:textId="3C4B9850" w:rsidR="00461520" w:rsidRPr="002F3810" w:rsidRDefault="00461520" w:rsidP="00FE15EE">
      <w:pPr>
        <w:tabs>
          <w:tab w:val="left" w:pos="1440"/>
        </w:tabs>
        <w:spacing w:before="120" w:after="120"/>
        <w:ind w:right="-43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CD73DD"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.2   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รายละเอียดของ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บริษัทย่อยซึ่งมีส่วนได้เสียที่ไม่มีอ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ำ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นาจควบคุมที่มีสาระส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ำ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คัญ</w:t>
      </w:r>
    </w:p>
    <w:tbl>
      <w:tblPr>
        <w:tblW w:w="9990" w:type="dxa"/>
        <w:tblInd w:w="-9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990"/>
        <w:gridCol w:w="990"/>
        <w:gridCol w:w="900"/>
        <w:gridCol w:w="900"/>
        <w:gridCol w:w="900"/>
        <w:gridCol w:w="900"/>
        <w:gridCol w:w="900"/>
        <w:gridCol w:w="900"/>
      </w:tblGrid>
      <w:tr w:rsidR="00004E94" w:rsidRPr="002F3810" w14:paraId="1FF426D1" w14:textId="77777777" w:rsidTr="000552F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D9056" w14:textId="0BD5E185" w:rsidR="00461520" w:rsidRPr="002F3810" w:rsidRDefault="005946CC" w:rsidP="00C123C3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ชื่อ</w:t>
            </w:r>
            <w:r w:rsidR="00461520" w:rsidRPr="002F3810">
              <w:rPr>
                <w:rFonts w:ascii="Angsana New" w:hAnsi="Angsana New"/>
                <w:color w:val="auto"/>
                <w:cs/>
                <w:lang w:bidi="th-TH"/>
              </w:rPr>
              <w:t>บริษัท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6FCD2" w14:textId="77777777" w:rsidR="00461520" w:rsidRPr="002F3810" w:rsidRDefault="00461520" w:rsidP="00C123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pacing w:val="-4"/>
              </w:rPr>
            </w:pP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สัดส่วนที่ถือโดย</w:t>
            </w:r>
          </w:p>
          <w:p w14:paraId="67CDEC5D" w14:textId="77777777" w:rsidR="00461520" w:rsidRPr="002F3810" w:rsidRDefault="00461520" w:rsidP="00C123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pacing w:val="-4"/>
              </w:rPr>
            </w:pP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ส่วนได้เสีย</w:t>
            </w:r>
          </w:p>
          <w:p w14:paraId="61F19116" w14:textId="77777777" w:rsidR="00461520" w:rsidRPr="002F3810" w:rsidRDefault="00461520" w:rsidP="00C123C3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ที่ไม่มีอ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ำ</w:t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นาจควบคุม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7E903" w14:textId="77777777" w:rsidR="00461520" w:rsidRPr="002F3810" w:rsidRDefault="00461520" w:rsidP="00C123C3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ส่วนได้เสียที่</w:t>
            </w:r>
            <w:r w:rsidRPr="002F3810">
              <w:rPr>
                <w:rFonts w:ascii="Angsana New" w:hAnsi="Angsana New"/>
                <w:color w:val="auto"/>
                <w:spacing w:val="-4"/>
              </w:rPr>
              <w:br/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ไม่มีอ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ำ</w:t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นาจควบคุม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ของ</w:t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บริษัทย่อยสะสม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2E0C5" w14:textId="4362FC48" w:rsidR="00461520" w:rsidRPr="002F3810" w:rsidRDefault="00461520" w:rsidP="00C123C3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กำไร</w:t>
            </w:r>
            <w:r w:rsidR="009E6EF4"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ขาดทุนเบ็ดเสร็จ</w:t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ที่แบ่งให้กับส่วนได้เสียที่ไม่มีอ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ำ</w:t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นาจควบคุม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ของ</w:t>
            </w:r>
            <w:r w:rsidRPr="002F3810">
              <w:rPr>
                <w:rFonts w:ascii="Angsana New" w:hAnsi="Angsana New"/>
                <w:color w:val="auto"/>
                <w:spacing w:val="-4"/>
              </w:rPr>
              <w:br/>
            </w:r>
            <w:r w:rsidRPr="002F3810">
              <w:rPr>
                <w:rFonts w:ascii="Angsana New" w:hAnsi="Angsana New"/>
                <w:color w:val="auto"/>
                <w:spacing w:val="-4"/>
                <w:cs/>
                <w:lang w:bidi="th-TH"/>
              </w:rPr>
              <w:t>บริษัทย่อย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ในระหว่างปี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C5C6C0" w14:textId="77777777" w:rsidR="00461520" w:rsidRPr="002F3810" w:rsidRDefault="00461520" w:rsidP="00B3734E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spacing w:val="-4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เงินปันผลจ่ายให้กับ</w:t>
            </w:r>
          </w:p>
          <w:p w14:paraId="3D667DC8" w14:textId="7CF1AEF5" w:rsidR="00461520" w:rsidRPr="002F3810" w:rsidRDefault="00461520" w:rsidP="00C123C3">
            <w:pPr>
              <w:pBdr>
                <w:bottom w:val="single" w:sz="4" w:space="1" w:color="auto"/>
              </w:pBd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ส่วนได้เสียที่</w:t>
            </w:r>
            <w:r w:rsidR="00B3734E" w:rsidRPr="002F3810">
              <w:rPr>
                <w:rFonts w:ascii="Angsana New" w:hAnsi="Angsana New"/>
                <w:color w:val="auto"/>
                <w:spacing w:val="-4"/>
                <w:lang w:bidi="th-TH"/>
              </w:rPr>
              <w:t xml:space="preserve">                  </w:t>
            </w:r>
            <w:r w:rsidRPr="002F3810">
              <w:rPr>
                <w:rFonts w:ascii="Angsana New" w:hAnsi="Angsana New" w:hint="cs"/>
                <w:color w:val="auto"/>
                <w:spacing w:val="-4"/>
                <w:cs/>
                <w:lang w:bidi="th-TH"/>
              </w:rPr>
              <w:t>ไม่มีอำนาจควบคุมของบริษัทย่อยในระหว่างปี</w:t>
            </w:r>
          </w:p>
        </w:tc>
      </w:tr>
      <w:tr w:rsidR="00004E94" w:rsidRPr="002F3810" w14:paraId="7705CD85" w14:textId="77777777" w:rsidTr="00274191">
        <w:trPr>
          <w:trHeight w:val="64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7481EC80" w14:textId="77777777" w:rsidR="00EB6E78" w:rsidRPr="002F3810" w:rsidRDefault="00EB6E78" w:rsidP="00EB6E78">
            <w:pP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ADCC4" w14:textId="61C4F11F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2531" w14:textId="10B45A62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3A868" w14:textId="68F2E8C6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0954A" w14:textId="21740109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2D4C" w14:textId="31588275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2884A" w14:textId="0CE5651C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343E5" w14:textId="485EB6B4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066D6" w14:textId="6827924C" w:rsidR="00EB6E78" w:rsidRPr="002F3810" w:rsidRDefault="00EB6E78" w:rsidP="00A16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</w:tr>
      <w:tr w:rsidR="00004E94" w:rsidRPr="002F3810" w14:paraId="7CA6B6D6" w14:textId="77777777" w:rsidTr="00E1281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4AA66D8" w14:textId="77777777" w:rsidR="00461520" w:rsidRPr="002F3810" w:rsidRDefault="00461520" w:rsidP="00C123C3">
            <w:pPr>
              <w:spacing w:line="276" w:lineRule="auto"/>
              <w:jc w:val="center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384C4E" w14:textId="77777777" w:rsidR="00461520" w:rsidRPr="002F3810" w:rsidRDefault="00461520" w:rsidP="00C123C3">
            <w:pPr>
              <w:tabs>
                <w:tab w:val="right" w:pos="7200"/>
                <w:tab w:val="right" w:pos="8540"/>
              </w:tabs>
              <w:spacing w:line="276" w:lineRule="auto"/>
              <w:ind w:left="-126" w:right="-78"/>
              <w:jc w:val="center"/>
              <w:rPr>
                <w:rFonts w:ascii="Angsana New" w:hAnsi="Angsana New"/>
                <w:color w:val="auto"/>
                <w:u w:val="single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(ร้อยละ)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D40C06" w14:textId="77777777" w:rsidR="00461520" w:rsidRPr="002F3810" w:rsidRDefault="00461520" w:rsidP="00C123C3">
            <w:pPr>
              <w:tabs>
                <w:tab w:val="right" w:pos="7200"/>
                <w:tab w:val="right" w:pos="8540"/>
              </w:tabs>
              <w:spacing w:line="276" w:lineRule="auto"/>
              <w:ind w:left="-63" w:right="-48"/>
              <w:jc w:val="center"/>
              <w:rPr>
                <w:rFonts w:ascii="Angsana New" w:hAnsi="Angsana New"/>
                <w:color w:val="auto"/>
                <w:u w:val="single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(ร้อยละ)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E2B27" w14:textId="77777777" w:rsidR="00461520" w:rsidRPr="002F3810" w:rsidRDefault="00461520" w:rsidP="00C123C3">
            <w:pPr>
              <w:tabs>
                <w:tab w:val="decimal" w:pos="702"/>
              </w:tabs>
              <w:spacing w:line="276" w:lineRule="auto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A6371" w14:textId="77777777" w:rsidR="00461520" w:rsidRPr="002F3810" w:rsidRDefault="00461520" w:rsidP="00C123C3">
            <w:pPr>
              <w:spacing w:line="276" w:lineRule="auto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5AB95" w14:textId="77777777" w:rsidR="00461520" w:rsidRPr="002F3810" w:rsidRDefault="00461520" w:rsidP="00C123C3">
            <w:pPr>
              <w:tabs>
                <w:tab w:val="decimal" w:pos="702"/>
              </w:tabs>
              <w:spacing w:line="276" w:lineRule="auto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628C" w14:textId="77777777" w:rsidR="00461520" w:rsidRPr="002F3810" w:rsidRDefault="00461520" w:rsidP="00C123C3">
            <w:pPr>
              <w:spacing w:line="276" w:lineRule="auto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457286" w14:textId="77777777" w:rsidR="00461520" w:rsidRPr="002F3810" w:rsidRDefault="00461520" w:rsidP="00C123C3">
            <w:pPr>
              <w:tabs>
                <w:tab w:val="right" w:pos="7200"/>
                <w:tab w:val="right" w:pos="8540"/>
              </w:tabs>
              <w:spacing w:line="276" w:lineRule="auto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47341B" w14:textId="77777777" w:rsidR="00461520" w:rsidRPr="002F3810" w:rsidRDefault="00461520" w:rsidP="00C123C3">
            <w:pPr>
              <w:tabs>
                <w:tab w:val="right" w:pos="7200"/>
                <w:tab w:val="right" w:pos="8540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(พันบาท)</w:t>
            </w:r>
          </w:p>
        </w:tc>
      </w:tr>
      <w:tr w:rsidR="00004E94" w:rsidRPr="002F3810" w14:paraId="6AFF6747" w14:textId="77777777" w:rsidTr="00E1281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26D5CE9A" w14:textId="044E8D0F" w:rsidR="00377771" w:rsidRPr="002F3810" w:rsidRDefault="003C24BF" w:rsidP="00C04014">
            <w:pPr>
              <w:spacing w:line="276" w:lineRule="auto"/>
              <w:ind w:left="180" w:right="-108" w:hanging="180"/>
              <w:rPr>
                <w:rFonts w:ascii="Angsana New" w:hAnsi="Angsana New"/>
                <w:color w:val="auto"/>
                <w:u w:val="single"/>
              </w:rPr>
            </w:pPr>
            <w:r w:rsidRPr="002F3810">
              <w:rPr>
                <w:rFonts w:ascii="Angsana New" w:hAnsi="Angsana New"/>
                <w:color w:val="auto"/>
                <w:u w:val="single"/>
                <w:cs/>
                <w:lang w:bidi="th-TH"/>
              </w:rPr>
              <w:t>บริษัทย่อยที่ถือหุ้นโดยบริษัทฯ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3A0B7" w14:textId="77777777" w:rsidR="00377771" w:rsidRPr="002F3810" w:rsidRDefault="00377771" w:rsidP="00C04014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98437" w14:textId="77777777" w:rsidR="00377771" w:rsidRPr="002F3810" w:rsidRDefault="00377771" w:rsidP="00C04014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21602" w14:textId="77777777" w:rsidR="00377771" w:rsidRPr="002F3810" w:rsidRDefault="00377771" w:rsidP="00C04014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3375F" w14:textId="77777777" w:rsidR="00377771" w:rsidRPr="002F3810" w:rsidRDefault="00377771" w:rsidP="00C04014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02009" w14:textId="77777777" w:rsidR="00377771" w:rsidRPr="002F3810" w:rsidRDefault="00377771" w:rsidP="00C04014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E205" w14:textId="77777777" w:rsidR="00377771" w:rsidRPr="002F3810" w:rsidRDefault="00377771" w:rsidP="00C04014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0B142" w14:textId="77777777" w:rsidR="00377771" w:rsidRPr="002F3810" w:rsidRDefault="00377771" w:rsidP="00C04014">
            <w:pPr>
              <w:tabs>
                <w:tab w:val="decimal" w:pos="732"/>
              </w:tabs>
              <w:spacing w:line="276" w:lineRule="auto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D09D8" w14:textId="77777777" w:rsidR="00377771" w:rsidRPr="002F3810" w:rsidRDefault="00377771" w:rsidP="00C04014">
            <w:pPr>
              <w:tabs>
                <w:tab w:val="decimal" w:pos="732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</w:p>
        </w:tc>
      </w:tr>
      <w:tr w:rsidR="00004E94" w:rsidRPr="002F3810" w14:paraId="006A2388" w14:textId="77777777" w:rsidTr="00E1281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7EC709A4" w14:textId="68AD8A7A" w:rsidR="00475363" w:rsidRPr="002F3810" w:rsidRDefault="00475363" w:rsidP="00475363">
            <w:pPr>
              <w:spacing w:line="276" w:lineRule="auto"/>
              <w:ind w:left="180" w:right="-108" w:hanging="180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Sun Packaging Systems (FZC)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9CAEB" w14:textId="64A65AC9" w:rsidR="00475363" w:rsidRPr="002F3810" w:rsidRDefault="00475363" w:rsidP="00475363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A7A67" w14:textId="5CF5C382" w:rsidR="00475363" w:rsidRPr="002F3810" w:rsidRDefault="00475363" w:rsidP="00475363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6A3E0" w14:textId="4886905D" w:rsidR="00475363" w:rsidRPr="002F3810" w:rsidRDefault="00336984" w:rsidP="00475363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82,9</w:t>
            </w:r>
            <w:r w:rsidR="00BA77FE" w:rsidRPr="002F3810">
              <w:rPr>
                <w:rFonts w:ascii="Angsana New" w:hAnsi="Angsana New"/>
                <w:color w:val="auto"/>
                <w:lang w:bidi="th-TH"/>
              </w:rPr>
              <w:t>7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995C7" w14:textId="7024F527" w:rsidR="00475363" w:rsidRPr="002F3810" w:rsidRDefault="00075384" w:rsidP="00475363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73,263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3BF1E" w14:textId="7A85B6AB" w:rsidR="00475363" w:rsidRPr="002F3810" w:rsidRDefault="00336984" w:rsidP="00475363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20,903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7DB35" w14:textId="0584CB7F" w:rsidR="00475363" w:rsidRPr="002F3810" w:rsidRDefault="00475363" w:rsidP="00475363">
            <w:pPr>
              <w:tabs>
                <w:tab w:val="decimal" w:pos="702"/>
              </w:tabs>
              <w:spacing w:line="276" w:lineRule="auto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18,188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5D03" w14:textId="1ACCF93A" w:rsidR="00475363" w:rsidRPr="002F3810" w:rsidRDefault="00336984" w:rsidP="00475363">
            <w:pPr>
              <w:tabs>
                <w:tab w:val="decimal" w:pos="615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11,196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A3759" w14:textId="623C9013" w:rsidR="00475363" w:rsidRPr="002F3810" w:rsidRDefault="00475363" w:rsidP="00475363">
            <w:pPr>
              <w:tabs>
                <w:tab w:val="decimal" w:pos="732"/>
              </w:tabs>
              <w:spacing w:line="276" w:lineRule="auto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17,016</w:t>
            </w:r>
          </w:p>
        </w:tc>
      </w:tr>
    </w:tbl>
    <w:p w14:paraId="5FEBE766" w14:textId="72276DA7" w:rsidR="00461520" w:rsidRPr="002F3810" w:rsidRDefault="0058205C" w:rsidP="00FE15EE">
      <w:pPr>
        <w:spacing w:before="24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1</w:t>
      </w:r>
      <w:r w:rsidR="004F6D3C"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461520" w:rsidRPr="002F3810">
        <w:rPr>
          <w:rFonts w:ascii="Angsana New" w:hAnsi="Angsana New" w:hint="cs"/>
          <w:b/>
          <w:bCs/>
          <w:color w:val="auto"/>
          <w:sz w:val="32"/>
          <w:szCs w:val="32"/>
          <w:rtl/>
          <w:cs/>
        </w:rPr>
        <w:t>3</w:t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ข้อมูล</w:t>
      </w:r>
      <w:r w:rsidR="00461520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ทางการเงินโดยสรุปของ</w:t>
      </w:r>
      <w:r w:rsidR="004F6D3C"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บริษัทย่อย</w:t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ที่มีส่วนได้เสียที่ไม่มีอ</w:t>
      </w:r>
      <w:r w:rsidR="00461520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ำ</w:t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นาจควบคุมที่มีสาระส</w:t>
      </w:r>
      <w:r w:rsidR="00461520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ำ</w:t>
      </w:r>
      <w:r w:rsidR="00461520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คัญ</w:t>
      </w:r>
      <w:r w:rsidR="00461520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 xml:space="preserve"> ซึ่งเป็นข้อมูลก่อนการตัดรายการระหว่างกัน</w:t>
      </w:r>
    </w:p>
    <w:p w14:paraId="2FD3818E" w14:textId="77777777" w:rsidR="00683813" w:rsidRPr="002F3810" w:rsidRDefault="00683813" w:rsidP="00DD432C">
      <w:pPr>
        <w:pStyle w:val="List"/>
        <w:spacing w:before="240"/>
        <w:ind w:left="562" w:firstLine="0"/>
        <w:jc w:val="thaiDistribute"/>
        <w:rPr>
          <w:rFonts w:asciiTheme="majorBidi" w:hAnsiTheme="majorBidi" w:cs="Angsana New"/>
          <w:sz w:val="32"/>
          <w:szCs w:val="32"/>
          <w:u w:val="single"/>
        </w:rPr>
      </w:pPr>
      <w:r w:rsidRPr="002F3810">
        <w:rPr>
          <w:rFonts w:asciiTheme="majorBidi" w:hAnsiTheme="majorBidi" w:cs="Angsana New" w:hint="cs"/>
          <w:sz w:val="32"/>
          <w:szCs w:val="32"/>
          <w:u w:val="single"/>
          <w:cs/>
        </w:rPr>
        <w:t>สรุปรายการฐานะทางการเงิน</w:t>
      </w:r>
    </w:p>
    <w:p w14:paraId="601DFE33" w14:textId="77777777" w:rsidR="00683813" w:rsidRPr="002F3810" w:rsidRDefault="00683813" w:rsidP="00D41DD3">
      <w:pPr>
        <w:tabs>
          <w:tab w:val="left" w:pos="900"/>
          <w:tab w:val="left" w:pos="2160"/>
        </w:tabs>
        <w:ind w:left="547" w:right="-7" w:hanging="547"/>
        <w:jc w:val="right"/>
        <w:rPr>
          <w:rFonts w:ascii="Angsana New" w:hAnsi="Angsana New"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800"/>
        <w:gridCol w:w="1800"/>
      </w:tblGrid>
      <w:tr w:rsidR="00E75539" w:rsidRPr="002F3810" w14:paraId="6B7A6B45" w14:textId="77777777" w:rsidTr="00E75539">
        <w:trPr>
          <w:trHeight w:val="396"/>
        </w:trPr>
        <w:tc>
          <w:tcPr>
            <w:tcW w:w="5580" w:type="dxa"/>
          </w:tcPr>
          <w:p w14:paraId="655A868C" w14:textId="0C4B5C71" w:rsidR="00E75539" w:rsidRPr="002F3810" w:rsidRDefault="00E75539" w:rsidP="00517DF3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1BB78BC9" w14:textId="77777777" w:rsidR="00E75539" w:rsidRPr="002F3810" w:rsidRDefault="00E75539" w:rsidP="00EB6E78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ธันวาคม</w:t>
            </w:r>
          </w:p>
        </w:tc>
      </w:tr>
      <w:tr w:rsidR="00E75539" w:rsidRPr="002F3810" w14:paraId="24CCF38B" w14:textId="77777777" w:rsidTr="00E75539">
        <w:trPr>
          <w:trHeight w:val="396"/>
        </w:trPr>
        <w:tc>
          <w:tcPr>
            <w:tcW w:w="5580" w:type="dxa"/>
          </w:tcPr>
          <w:p w14:paraId="7E689720" w14:textId="42260F0D" w:rsidR="00E75539" w:rsidRPr="002F3810" w:rsidRDefault="00E75539" w:rsidP="00517DF3">
            <w:pPr>
              <w:ind w:right="-10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32092B40" w14:textId="0191B8A4" w:rsidR="00E75539" w:rsidRPr="002F3810" w:rsidRDefault="00E75539" w:rsidP="00517DF3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Sun Packaging Systems (FZC)</w:t>
            </w:r>
          </w:p>
        </w:tc>
      </w:tr>
      <w:tr w:rsidR="00E75539" w:rsidRPr="002F3810" w14:paraId="5143B989" w14:textId="77777777" w:rsidTr="00E75539">
        <w:trPr>
          <w:trHeight w:val="396"/>
        </w:trPr>
        <w:tc>
          <w:tcPr>
            <w:tcW w:w="5580" w:type="dxa"/>
          </w:tcPr>
          <w:p w14:paraId="312226CC" w14:textId="491C41CF" w:rsidR="00E75539" w:rsidRPr="002F3810" w:rsidRDefault="00E75539" w:rsidP="00517DF3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800" w:type="dxa"/>
          </w:tcPr>
          <w:p w14:paraId="06372AF7" w14:textId="3DC53351" w:rsidR="00E75539" w:rsidRPr="002F3810" w:rsidRDefault="00E75539" w:rsidP="00517DF3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800" w:type="dxa"/>
          </w:tcPr>
          <w:p w14:paraId="0D780AD1" w14:textId="4659DF0C" w:rsidR="00E75539" w:rsidRPr="002F3810" w:rsidRDefault="00E75539" w:rsidP="00517DF3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DF4EDA" w:rsidRPr="002F3810" w14:paraId="7992B6AE" w14:textId="77777777" w:rsidTr="00E75539">
        <w:trPr>
          <w:trHeight w:val="411"/>
        </w:trPr>
        <w:tc>
          <w:tcPr>
            <w:tcW w:w="5580" w:type="dxa"/>
          </w:tcPr>
          <w:p w14:paraId="3350C9AF" w14:textId="7CBEE99E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3D560216" w14:textId="0E6A1206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442</w:t>
            </w:r>
          </w:p>
        </w:tc>
        <w:tc>
          <w:tcPr>
            <w:tcW w:w="1800" w:type="dxa"/>
          </w:tcPr>
          <w:p w14:paraId="279AD2B8" w14:textId="31171C05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372</w:t>
            </w:r>
          </w:p>
        </w:tc>
      </w:tr>
      <w:tr w:rsidR="00DF4EDA" w:rsidRPr="002F3810" w14:paraId="29C1BE13" w14:textId="77777777" w:rsidTr="00E75539">
        <w:trPr>
          <w:trHeight w:val="411"/>
        </w:trPr>
        <w:tc>
          <w:tcPr>
            <w:tcW w:w="5580" w:type="dxa"/>
          </w:tcPr>
          <w:p w14:paraId="1B0644C3" w14:textId="58B9954D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5A88B059" w14:textId="16422B87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284</w:t>
            </w:r>
          </w:p>
        </w:tc>
        <w:tc>
          <w:tcPr>
            <w:tcW w:w="1800" w:type="dxa"/>
          </w:tcPr>
          <w:p w14:paraId="48E2396C" w14:textId="6E78DF6C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268</w:t>
            </w:r>
          </w:p>
        </w:tc>
      </w:tr>
      <w:tr w:rsidR="00DF4EDA" w:rsidRPr="002F3810" w14:paraId="0E0D081B" w14:textId="77777777" w:rsidTr="00E75539">
        <w:trPr>
          <w:trHeight w:val="411"/>
        </w:trPr>
        <w:tc>
          <w:tcPr>
            <w:tcW w:w="5580" w:type="dxa"/>
          </w:tcPr>
          <w:p w14:paraId="111DC9F9" w14:textId="262BA80C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3EDA2136" w14:textId="038C8821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85</w:t>
            </w:r>
          </w:p>
        </w:tc>
        <w:tc>
          <w:tcPr>
            <w:tcW w:w="1800" w:type="dxa"/>
          </w:tcPr>
          <w:p w14:paraId="5138E098" w14:textId="2216BD10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103</w:t>
            </w:r>
          </w:p>
        </w:tc>
      </w:tr>
      <w:tr w:rsidR="00DF4EDA" w:rsidRPr="002F3810" w14:paraId="4E5DE13B" w14:textId="77777777" w:rsidTr="00E75539">
        <w:trPr>
          <w:trHeight w:val="411"/>
        </w:trPr>
        <w:tc>
          <w:tcPr>
            <w:tcW w:w="5580" w:type="dxa"/>
          </w:tcPr>
          <w:p w14:paraId="0EA46BF5" w14:textId="67B42950" w:rsidR="00DF4EDA" w:rsidRPr="002F3810" w:rsidRDefault="00DF4EDA" w:rsidP="00DF4EDA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54CE49A1" w14:textId="414F024D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127</w:t>
            </w:r>
          </w:p>
        </w:tc>
        <w:tc>
          <w:tcPr>
            <w:tcW w:w="1800" w:type="dxa"/>
          </w:tcPr>
          <w:p w14:paraId="08EB851A" w14:textId="4095E10F" w:rsidR="00DF4EDA" w:rsidRPr="002F3810" w:rsidRDefault="00DF4EDA" w:rsidP="00DF4ED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123</w:t>
            </w:r>
          </w:p>
        </w:tc>
      </w:tr>
    </w:tbl>
    <w:p w14:paraId="02966369" w14:textId="109A2669" w:rsidR="00683813" w:rsidRPr="002F3810" w:rsidRDefault="00683813" w:rsidP="00DD432C">
      <w:pPr>
        <w:pStyle w:val="List"/>
        <w:spacing w:before="240"/>
        <w:ind w:left="562" w:firstLine="0"/>
        <w:jc w:val="thaiDistribute"/>
        <w:rPr>
          <w:rFonts w:asciiTheme="majorBidi" w:hAnsiTheme="majorBidi" w:cs="Angsana New"/>
          <w:sz w:val="32"/>
          <w:szCs w:val="32"/>
          <w:u w:val="single"/>
        </w:rPr>
      </w:pPr>
      <w:r w:rsidRPr="002F3810">
        <w:rPr>
          <w:rFonts w:asciiTheme="majorBidi" w:hAnsiTheme="majorBidi" w:cs="Angsana New" w:hint="cs"/>
          <w:sz w:val="32"/>
          <w:szCs w:val="32"/>
          <w:u w:val="single"/>
          <w:cs/>
        </w:rPr>
        <w:t>สรุปรายการกำไรขาดทุนเบ็ดเสร็จ</w:t>
      </w:r>
    </w:p>
    <w:p w14:paraId="5E7077DA" w14:textId="77777777" w:rsidR="00683813" w:rsidRPr="002F3810" w:rsidRDefault="00683813" w:rsidP="00683813">
      <w:pPr>
        <w:tabs>
          <w:tab w:val="left" w:pos="900"/>
          <w:tab w:val="left" w:pos="2160"/>
        </w:tabs>
        <w:ind w:left="547" w:right="-126" w:hanging="547"/>
        <w:jc w:val="right"/>
        <w:rPr>
          <w:rFonts w:ascii="Angsana New" w:hAnsi="Angsana New"/>
          <w:color w:val="auto"/>
          <w:spacing w:val="-4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(หน่วย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800"/>
        <w:gridCol w:w="1800"/>
      </w:tblGrid>
      <w:tr w:rsidR="00E75539" w:rsidRPr="002F3810" w14:paraId="24CCAC97" w14:textId="77777777" w:rsidTr="00E75539">
        <w:trPr>
          <w:trHeight w:val="396"/>
        </w:trPr>
        <w:tc>
          <w:tcPr>
            <w:tcW w:w="5580" w:type="dxa"/>
          </w:tcPr>
          <w:p w14:paraId="3F9A3384" w14:textId="77777777" w:rsidR="00E75539" w:rsidRPr="002F3810" w:rsidRDefault="00E75539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19B7372E" w14:textId="40C19D5E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สำหรับปีสิ้นสุดวันที่ 31 ธันวาคม</w:t>
            </w:r>
          </w:p>
        </w:tc>
      </w:tr>
      <w:tr w:rsidR="00E75539" w:rsidRPr="002F3810" w14:paraId="4FC7D046" w14:textId="77777777" w:rsidTr="00E75539">
        <w:trPr>
          <w:trHeight w:val="396"/>
        </w:trPr>
        <w:tc>
          <w:tcPr>
            <w:tcW w:w="5580" w:type="dxa"/>
          </w:tcPr>
          <w:p w14:paraId="5B05DE44" w14:textId="77777777" w:rsidR="00E75539" w:rsidRPr="002F3810" w:rsidRDefault="00E75539">
            <w:pPr>
              <w:ind w:right="-10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0B2CC680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Sun Packaging Systems (FZC)</w:t>
            </w:r>
          </w:p>
        </w:tc>
      </w:tr>
      <w:tr w:rsidR="00E75539" w:rsidRPr="002F3810" w14:paraId="2DE60D47" w14:textId="77777777" w:rsidTr="00E75539">
        <w:trPr>
          <w:trHeight w:val="396"/>
        </w:trPr>
        <w:tc>
          <w:tcPr>
            <w:tcW w:w="5580" w:type="dxa"/>
          </w:tcPr>
          <w:p w14:paraId="3F8DFAFA" w14:textId="77777777" w:rsidR="00E75539" w:rsidRPr="002F3810" w:rsidRDefault="00E75539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800" w:type="dxa"/>
          </w:tcPr>
          <w:p w14:paraId="44E211BA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800" w:type="dxa"/>
          </w:tcPr>
          <w:p w14:paraId="2FCEDC4C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1F4AD6" w:rsidRPr="002F3810" w14:paraId="278FF7B7" w14:textId="77777777" w:rsidTr="00E75539">
        <w:trPr>
          <w:trHeight w:val="411"/>
        </w:trPr>
        <w:tc>
          <w:tcPr>
            <w:tcW w:w="5580" w:type="dxa"/>
          </w:tcPr>
          <w:p w14:paraId="6D982313" w14:textId="2C53CF78" w:rsidR="001F4AD6" w:rsidRPr="002F3810" w:rsidRDefault="001F4AD6" w:rsidP="001F4AD6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รายได้</w:t>
            </w:r>
          </w:p>
        </w:tc>
        <w:tc>
          <w:tcPr>
            <w:tcW w:w="1800" w:type="dxa"/>
          </w:tcPr>
          <w:p w14:paraId="00867848" w14:textId="0ECCD6EC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881</w:t>
            </w:r>
          </w:p>
        </w:tc>
        <w:tc>
          <w:tcPr>
            <w:tcW w:w="1800" w:type="dxa"/>
          </w:tcPr>
          <w:p w14:paraId="41C116AE" w14:textId="6CE1B24A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720</w:t>
            </w:r>
          </w:p>
        </w:tc>
      </w:tr>
      <w:tr w:rsidR="001F4AD6" w:rsidRPr="002F3810" w14:paraId="4D4F8BB2" w14:textId="77777777" w:rsidTr="00E75539">
        <w:trPr>
          <w:trHeight w:val="411"/>
        </w:trPr>
        <w:tc>
          <w:tcPr>
            <w:tcW w:w="5580" w:type="dxa"/>
          </w:tcPr>
          <w:p w14:paraId="591EF900" w14:textId="265EA9B5" w:rsidR="001F4AD6" w:rsidRPr="002F3810" w:rsidRDefault="001F4AD6" w:rsidP="001F4AD6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hint="cs"/>
                <w:color w:val="auto"/>
                <w:sz w:val="32"/>
                <w:szCs w:val="32"/>
                <w:cs/>
                <w:lang w:bidi="th-TH"/>
              </w:rPr>
              <w:t>กำไร</w:t>
            </w:r>
          </w:p>
        </w:tc>
        <w:tc>
          <w:tcPr>
            <w:tcW w:w="1800" w:type="dxa"/>
          </w:tcPr>
          <w:p w14:paraId="144366D2" w14:textId="635DE52A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212</w:t>
            </w:r>
          </w:p>
        </w:tc>
        <w:tc>
          <w:tcPr>
            <w:tcW w:w="1800" w:type="dxa"/>
          </w:tcPr>
          <w:p w14:paraId="78CC3664" w14:textId="6DB76A54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186</w:t>
            </w:r>
          </w:p>
        </w:tc>
      </w:tr>
      <w:tr w:rsidR="001F4AD6" w:rsidRPr="002F3810" w14:paraId="7D63ECF1" w14:textId="77777777" w:rsidTr="00E75539">
        <w:trPr>
          <w:trHeight w:val="411"/>
        </w:trPr>
        <w:tc>
          <w:tcPr>
            <w:tcW w:w="5580" w:type="dxa"/>
          </w:tcPr>
          <w:p w14:paraId="7FAEFEC2" w14:textId="7E1EE845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กำไร</w:t>
            </w:r>
            <w:r w:rsidRPr="002F3810">
              <w:rPr>
                <w:rFonts w:asciiTheme="majorBidi" w:hAnsiTheme="majorBidi" w:hint="cs"/>
                <w:color w:val="auto"/>
                <w:sz w:val="32"/>
                <w:szCs w:val="32"/>
                <w:cs/>
                <w:lang w:bidi="th-TH"/>
              </w:rPr>
              <w:t>ขาดทุน</w:t>
            </w:r>
            <w:r w:rsidRPr="002F3810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เบ็ดเสร็จอื่น</w:t>
            </w:r>
          </w:p>
        </w:tc>
        <w:tc>
          <w:tcPr>
            <w:tcW w:w="1800" w:type="dxa"/>
          </w:tcPr>
          <w:p w14:paraId="7770432C" w14:textId="242D5666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</w:t>
            </w:r>
          </w:p>
        </w:tc>
        <w:tc>
          <w:tcPr>
            <w:tcW w:w="1800" w:type="dxa"/>
          </w:tcPr>
          <w:p w14:paraId="28CDE200" w14:textId="62445073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</w:t>
            </w:r>
          </w:p>
        </w:tc>
      </w:tr>
      <w:tr w:rsidR="001F4AD6" w:rsidRPr="002F3810" w14:paraId="3F2C2FEE" w14:textId="77777777" w:rsidTr="00E75539">
        <w:trPr>
          <w:trHeight w:val="411"/>
        </w:trPr>
        <w:tc>
          <w:tcPr>
            <w:tcW w:w="5580" w:type="dxa"/>
          </w:tcPr>
          <w:p w14:paraId="7D85DCAC" w14:textId="5B1E93C2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กำไร</w:t>
            </w:r>
            <w:r w:rsidRPr="002F3810">
              <w:rPr>
                <w:rFonts w:asciiTheme="majorBidi" w:hAnsiTheme="majorBidi" w:hint="cs"/>
                <w:color w:val="auto"/>
                <w:sz w:val="32"/>
                <w:szCs w:val="32"/>
                <w:cs/>
                <w:lang w:bidi="th-TH"/>
              </w:rPr>
              <w:t>ขาดทุน</w:t>
            </w:r>
            <w:r w:rsidRPr="002F3810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เบ็ดเสร็จรวม</w:t>
            </w:r>
          </w:p>
        </w:tc>
        <w:tc>
          <w:tcPr>
            <w:tcW w:w="1800" w:type="dxa"/>
          </w:tcPr>
          <w:p w14:paraId="136FADE5" w14:textId="7A584E3C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215</w:t>
            </w:r>
          </w:p>
        </w:tc>
        <w:tc>
          <w:tcPr>
            <w:tcW w:w="1800" w:type="dxa"/>
          </w:tcPr>
          <w:p w14:paraId="3E6EE3F6" w14:textId="37695BF4" w:rsidR="001F4AD6" w:rsidRPr="002F3810" w:rsidRDefault="001F4AD6" w:rsidP="001F4AD6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187</w:t>
            </w:r>
          </w:p>
        </w:tc>
      </w:tr>
    </w:tbl>
    <w:p w14:paraId="453F7328" w14:textId="25002C98" w:rsidR="00683813" w:rsidRPr="002F3810" w:rsidRDefault="00683813" w:rsidP="00DD432C">
      <w:pPr>
        <w:pStyle w:val="List"/>
        <w:spacing w:before="240"/>
        <w:ind w:left="562" w:firstLine="0"/>
        <w:jc w:val="thaiDistribute"/>
        <w:rPr>
          <w:rFonts w:asciiTheme="majorBidi" w:hAnsiTheme="majorBidi" w:cs="Angsana New"/>
          <w:sz w:val="32"/>
          <w:szCs w:val="32"/>
          <w:u w:val="single"/>
        </w:rPr>
      </w:pPr>
      <w:r w:rsidRPr="002F3810">
        <w:rPr>
          <w:rFonts w:asciiTheme="majorBidi" w:hAnsiTheme="majorBidi" w:cs="Angsana New" w:hint="cs"/>
          <w:sz w:val="32"/>
          <w:szCs w:val="32"/>
          <w:u w:val="single"/>
          <w:cs/>
        </w:rPr>
        <w:t>สรุปรายการกระแสเงินสด</w:t>
      </w:r>
    </w:p>
    <w:p w14:paraId="2E318DB0" w14:textId="77777777" w:rsidR="00683813" w:rsidRPr="002F3810" w:rsidRDefault="00683813" w:rsidP="00683813">
      <w:pPr>
        <w:tabs>
          <w:tab w:val="left" w:pos="900"/>
          <w:tab w:val="left" w:pos="2160"/>
        </w:tabs>
        <w:ind w:left="547" w:right="-126" w:hanging="547"/>
        <w:jc w:val="right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800"/>
        <w:gridCol w:w="1800"/>
      </w:tblGrid>
      <w:tr w:rsidR="00E75539" w:rsidRPr="002F3810" w14:paraId="336C7E55" w14:textId="77777777" w:rsidTr="00E75539">
        <w:trPr>
          <w:trHeight w:val="396"/>
        </w:trPr>
        <w:tc>
          <w:tcPr>
            <w:tcW w:w="5580" w:type="dxa"/>
          </w:tcPr>
          <w:p w14:paraId="244AC58E" w14:textId="77777777" w:rsidR="00E75539" w:rsidRPr="002F3810" w:rsidRDefault="00E75539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6389AADB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สำหรับปีสิ้นสุดวันที่ 31 ธันวาคม</w:t>
            </w:r>
          </w:p>
        </w:tc>
      </w:tr>
      <w:tr w:rsidR="00E75539" w:rsidRPr="002F3810" w14:paraId="6933DC6A" w14:textId="77777777" w:rsidTr="00E75539">
        <w:trPr>
          <w:trHeight w:val="396"/>
        </w:trPr>
        <w:tc>
          <w:tcPr>
            <w:tcW w:w="5580" w:type="dxa"/>
          </w:tcPr>
          <w:p w14:paraId="6437567F" w14:textId="77777777" w:rsidR="00E75539" w:rsidRPr="002F3810" w:rsidRDefault="00E75539">
            <w:pPr>
              <w:ind w:right="-10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39FE3B40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Sun Packaging Systems (FZC)</w:t>
            </w:r>
          </w:p>
        </w:tc>
      </w:tr>
      <w:tr w:rsidR="00E75539" w:rsidRPr="002F3810" w14:paraId="546E4965" w14:textId="77777777" w:rsidTr="00E75539">
        <w:trPr>
          <w:trHeight w:val="396"/>
        </w:trPr>
        <w:tc>
          <w:tcPr>
            <w:tcW w:w="5580" w:type="dxa"/>
          </w:tcPr>
          <w:p w14:paraId="059BCA5E" w14:textId="77777777" w:rsidR="00E75539" w:rsidRPr="002F3810" w:rsidRDefault="00E75539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800" w:type="dxa"/>
          </w:tcPr>
          <w:p w14:paraId="44AF354A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800" w:type="dxa"/>
          </w:tcPr>
          <w:p w14:paraId="109C3A1E" w14:textId="77777777" w:rsidR="00E75539" w:rsidRPr="002F3810" w:rsidRDefault="00E75539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2746EA" w:rsidRPr="002F3810" w14:paraId="63F51ECB" w14:textId="77777777" w:rsidTr="0069640A">
        <w:trPr>
          <w:trHeight w:val="216"/>
        </w:trPr>
        <w:tc>
          <w:tcPr>
            <w:tcW w:w="5580" w:type="dxa"/>
          </w:tcPr>
          <w:p w14:paraId="26027FE2" w14:textId="5835B4E2" w:rsidR="002746EA" w:rsidRPr="002F3810" w:rsidRDefault="002746EA" w:rsidP="0069640A">
            <w:pPr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800" w:type="dxa"/>
          </w:tcPr>
          <w:p w14:paraId="48F0D2EC" w14:textId="0CF4E1DB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200</w:t>
            </w:r>
          </w:p>
        </w:tc>
        <w:tc>
          <w:tcPr>
            <w:tcW w:w="1800" w:type="dxa"/>
            <w:vAlign w:val="bottom"/>
          </w:tcPr>
          <w:p w14:paraId="59D88F0F" w14:textId="31A3A233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154</w:t>
            </w:r>
          </w:p>
        </w:tc>
      </w:tr>
      <w:tr w:rsidR="002746EA" w:rsidRPr="002F3810" w14:paraId="56C4E941" w14:textId="77777777" w:rsidTr="00E75539">
        <w:trPr>
          <w:trHeight w:val="411"/>
        </w:trPr>
        <w:tc>
          <w:tcPr>
            <w:tcW w:w="5580" w:type="dxa"/>
          </w:tcPr>
          <w:p w14:paraId="4DAB449C" w14:textId="5E28D7F3" w:rsidR="002746EA" w:rsidRPr="002F3810" w:rsidRDefault="002746EA" w:rsidP="002746EA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กระแสเงินสดใช้ไปในกิจกรรมลงทุน</w:t>
            </w:r>
          </w:p>
        </w:tc>
        <w:tc>
          <w:tcPr>
            <w:tcW w:w="1800" w:type="dxa"/>
          </w:tcPr>
          <w:p w14:paraId="3E73FFF8" w14:textId="6D924435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(51)</w:t>
            </w:r>
          </w:p>
        </w:tc>
        <w:tc>
          <w:tcPr>
            <w:tcW w:w="1800" w:type="dxa"/>
            <w:vAlign w:val="bottom"/>
          </w:tcPr>
          <w:p w14:paraId="032FAB22" w14:textId="4D1E102A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(71)</w:t>
            </w:r>
          </w:p>
        </w:tc>
      </w:tr>
      <w:tr w:rsidR="002746EA" w:rsidRPr="002F3810" w14:paraId="0952A377" w14:textId="77777777" w:rsidTr="00E75539">
        <w:trPr>
          <w:trHeight w:val="411"/>
        </w:trPr>
        <w:tc>
          <w:tcPr>
            <w:tcW w:w="5580" w:type="dxa"/>
          </w:tcPr>
          <w:p w14:paraId="5B353B68" w14:textId="4A760C96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กระแสเงินสดใช้ไปในกิจกรรมจัดหาเงิน</w:t>
            </w:r>
          </w:p>
        </w:tc>
        <w:tc>
          <w:tcPr>
            <w:tcW w:w="1800" w:type="dxa"/>
          </w:tcPr>
          <w:p w14:paraId="2434D8A1" w14:textId="155EFEC4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(123)</w:t>
            </w:r>
          </w:p>
        </w:tc>
        <w:tc>
          <w:tcPr>
            <w:tcW w:w="1800" w:type="dxa"/>
            <w:vAlign w:val="bottom"/>
          </w:tcPr>
          <w:p w14:paraId="1A6755C8" w14:textId="2478CE66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(165)</w:t>
            </w:r>
          </w:p>
        </w:tc>
      </w:tr>
      <w:tr w:rsidR="002746EA" w:rsidRPr="002F3810" w14:paraId="0FFCE992" w14:textId="77777777" w:rsidTr="00E75539">
        <w:trPr>
          <w:trHeight w:val="411"/>
        </w:trPr>
        <w:tc>
          <w:tcPr>
            <w:tcW w:w="5580" w:type="dxa"/>
          </w:tcPr>
          <w:p w14:paraId="4255BC7C" w14:textId="48067223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cs/>
                <w:lang w:bidi="th-TH"/>
              </w:rPr>
              <w:t>เงินสดและรายการเทียบเท่าเงินสดเพิ่มขึ้น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 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ลดลง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>)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cs/>
                <w:lang w:bidi="th-TH"/>
              </w:rPr>
              <w:t>สุทธิ</w:t>
            </w:r>
          </w:p>
        </w:tc>
        <w:tc>
          <w:tcPr>
            <w:tcW w:w="1800" w:type="dxa"/>
          </w:tcPr>
          <w:p w14:paraId="6E2CB9FC" w14:textId="4992F765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26</w:t>
            </w:r>
          </w:p>
        </w:tc>
        <w:tc>
          <w:tcPr>
            <w:tcW w:w="1800" w:type="dxa"/>
            <w:vAlign w:val="bottom"/>
          </w:tcPr>
          <w:p w14:paraId="44E7E9B0" w14:textId="2A55C3DD" w:rsidR="002746EA" w:rsidRPr="002F3810" w:rsidRDefault="002746EA" w:rsidP="002746EA">
            <w:pPr>
              <w:tabs>
                <w:tab w:val="decimal" w:pos="1062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(82)</w:t>
            </w:r>
          </w:p>
        </w:tc>
      </w:tr>
    </w:tbl>
    <w:p w14:paraId="0FF998FD" w14:textId="77777777" w:rsidR="0069640A" w:rsidRPr="002F3810" w:rsidRDefault="0069640A" w:rsidP="003F33E2">
      <w:pPr>
        <w:tabs>
          <w:tab w:val="left" w:pos="720"/>
          <w:tab w:val="left" w:pos="2520"/>
          <w:tab w:val="right" w:pos="6840"/>
          <w:tab w:val="right" w:pos="8280"/>
        </w:tabs>
        <w:spacing w:before="240" w:after="120"/>
        <w:ind w:left="547" w:hanging="547"/>
        <w:jc w:val="both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28BC96ED" w14:textId="756EEDE2" w:rsidR="00C123C3" w:rsidRPr="002F3810" w:rsidRDefault="0069640A" w:rsidP="00FE15EE">
      <w:pPr>
        <w:tabs>
          <w:tab w:val="left" w:pos="720"/>
          <w:tab w:val="left" w:pos="2520"/>
          <w:tab w:val="right" w:pos="6840"/>
          <w:tab w:val="right" w:pos="828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1</w:t>
      </w:r>
      <w:r w:rsidR="00FC18A1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4</w:t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ที่ดิน</w:t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="00C123C3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อาคารและอุปกรณ์</w:t>
      </w:r>
    </w:p>
    <w:p w14:paraId="2F4A5EB3" w14:textId="4B7A50FC" w:rsidR="001159FD" w:rsidRPr="002F3810" w:rsidRDefault="001159FD" w:rsidP="00B45EE1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รายการเปลี่ยนแปลงของบั</w:t>
      </w:r>
      <w:r w:rsidRPr="002F3810">
        <w:rPr>
          <w:rFonts w:ascii="Angsana New" w:hAnsi="Angsana New"/>
          <w:color w:val="auto"/>
          <w:sz w:val="32"/>
          <w:szCs w:val="32"/>
          <w:cs/>
        </w:rPr>
        <w:t>ญชี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ที่ดิน อาคารและอุปกรณ์สำหรับปีสิ้นสุดวันที่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ธันวาคม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EB6E78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EB6E78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สรุป</w:t>
      </w:r>
      <w:r w:rsidRPr="002F3810">
        <w:rPr>
          <w:rFonts w:ascii="Angsana New" w:hAnsi="Angsana New"/>
          <w:color w:val="auto"/>
          <w:sz w:val="32"/>
          <w:szCs w:val="32"/>
          <w:cs/>
        </w:rPr>
        <w:t>ได้ดังนี้</w:t>
      </w: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60"/>
        <w:gridCol w:w="1080"/>
        <w:gridCol w:w="1080"/>
        <w:gridCol w:w="1080"/>
        <w:gridCol w:w="1080"/>
        <w:gridCol w:w="1080"/>
        <w:gridCol w:w="1080"/>
        <w:gridCol w:w="1080"/>
      </w:tblGrid>
      <w:tr w:rsidR="00557BBB" w:rsidRPr="002F3810" w14:paraId="3BF6AC53" w14:textId="77777777" w:rsidTr="00F34A02">
        <w:trPr>
          <w:tblHeader/>
        </w:trPr>
        <w:tc>
          <w:tcPr>
            <w:tcW w:w="2160" w:type="dxa"/>
          </w:tcPr>
          <w:p w14:paraId="65F6D7D0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7560" w:type="dxa"/>
            <w:gridSpan w:val="7"/>
          </w:tcPr>
          <w:p w14:paraId="49C23EF9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ind w:right="-20"/>
              <w:jc w:val="right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(หน่วย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พันบาท)</w:t>
            </w:r>
          </w:p>
        </w:tc>
      </w:tr>
      <w:tr w:rsidR="00557BBB" w:rsidRPr="002F3810" w14:paraId="6B917256" w14:textId="77777777" w:rsidTr="00F34A02">
        <w:trPr>
          <w:tblHeader/>
        </w:trPr>
        <w:tc>
          <w:tcPr>
            <w:tcW w:w="2160" w:type="dxa"/>
          </w:tcPr>
          <w:p w14:paraId="013DCC24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7560" w:type="dxa"/>
            <w:gridSpan w:val="7"/>
          </w:tcPr>
          <w:p w14:paraId="3ACD2857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งบการเงินรวม</w:t>
            </w:r>
          </w:p>
        </w:tc>
      </w:tr>
      <w:tr w:rsidR="00557BBB" w:rsidRPr="002F3810" w14:paraId="5EE3FB11" w14:textId="77777777" w:rsidTr="00F34A02">
        <w:trPr>
          <w:tblHeader/>
        </w:trPr>
        <w:tc>
          <w:tcPr>
            <w:tcW w:w="2160" w:type="dxa"/>
          </w:tcPr>
          <w:p w14:paraId="45DC45A7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68ED9D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ที่ดินและ</w:t>
            </w:r>
          </w:p>
        </w:tc>
        <w:tc>
          <w:tcPr>
            <w:tcW w:w="1080" w:type="dxa"/>
          </w:tcPr>
          <w:p w14:paraId="0A7060A0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อาคารและ</w:t>
            </w:r>
          </w:p>
        </w:tc>
        <w:tc>
          <w:tcPr>
            <w:tcW w:w="1080" w:type="dxa"/>
          </w:tcPr>
          <w:p w14:paraId="1437A3A2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เครื่องตกแต่ง</w:t>
            </w:r>
          </w:p>
        </w:tc>
        <w:tc>
          <w:tcPr>
            <w:tcW w:w="1080" w:type="dxa"/>
          </w:tcPr>
          <w:p w14:paraId="358D3899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C108A6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9756B38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สินทรัพย์</w:t>
            </w:r>
          </w:p>
        </w:tc>
        <w:tc>
          <w:tcPr>
            <w:tcW w:w="1080" w:type="dxa"/>
          </w:tcPr>
          <w:p w14:paraId="089F35EA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557BBB" w:rsidRPr="002F3810" w14:paraId="59DC1C73" w14:textId="77777777" w:rsidTr="00F34A02">
        <w:trPr>
          <w:tblHeader/>
        </w:trPr>
        <w:tc>
          <w:tcPr>
            <w:tcW w:w="2160" w:type="dxa"/>
          </w:tcPr>
          <w:p w14:paraId="6B23A9B1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231E86E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สิ่งปรับปรุง</w:t>
            </w:r>
          </w:p>
        </w:tc>
        <w:tc>
          <w:tcPr>
            <w:tcW w:w="1080" w:type="dxa"/>
          </w:tcPr>
          <w:p w14:paraId="5FAEAAFC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สิ่งปรับปรุง</w:t>
            </w:r>
          </w:p>
        </w:tc>
        <w:tc>
          <w:tcPr>
            <w:tcW w:w="1080" w:type="dxa"/>
          </w:tcPr>
          <w:p w14:paraId="4AE27C62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และอุปกรณ์</w:t>
            </w:r>
          </w:p>
        </w:tc>
        <w:tc>
          <w:tcPr>
            <w:tcW w:w="1080" w:type="dxa"/>
          </w:tcPr>
          <w:p w14:paraId="6DCA9896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เครื่องจักร</w:t>
            </w:r>
          </w:p>
        </w:tc>
        <w:tc>
          <w:tcPr>
            <w:tcW w:w="1080" w:type="dxa"/>
          </w:tcPr>
          <w:p w14:paraId="104C9C4B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614AF01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ระหว่าง</w:t>
            </w:r>
          </w:p>
        </w:tc>
        <w:tc>
          <w:tcPr>
            <w:tcW w:w="1080" w:type="dxa"/>
          </w:tcPr>
          <w:p w14:paraId="428A9753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557BBB" w:rsidRPr="002F3810" w14:paraId="4F4BE6DD" w14:textId="77777777" w:rsidTr="00F34A02">
        <w:trPr>
          <w:tblHeader/>
        </w:trPr>
        <w:tc>
          <w:tcPr>
            <w:tcW w:w="2160" w:type="dxa"/>
          </w:tcPr>
          <w:p w14:paraId="6C3C44B0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F23F6C4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ที่ดิน</w:t>
            </w:r>
          </w:p>
        </w:tc>
        <w:tc>
          <w:tcPr>
            <w:tcW w:w="1080" w:type="dxa"/>
          </w:tcPr>
          <w:p w14:paraId="01BEAD86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อาคาร</w:t>
            </w:r>
          </w:p>
        </w:tc>
        <w:tc>
          <w:tcPr>
            <w:tcW w:w="1080" w:type="dxa"/>
          </w:tcPr>
          <w:p w14:paraId="0B13ABE0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สำนักงาน</w:t>
            </w:r>
          </w:p>
        </w:tc>
        <w:tc>
          <w:tcPr>
            <w:tcW w:w="1080" w:type="dxa"/>
          </w:tcPr>
          <w:p w14:paraId="0CB55AB7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และอุปกรณ์</w:t>
            </w:r>
          </w:p>
        </w:tc>
        <w:tc>
          <w:tcPr>
            <w:tcW w:w="1080" w:type="dxa"/>
          </w:tcPr>
          <w:p w14:paraId="2465DAA4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ยานพาหนะ</w:t>
            </w:r>
          </w:p>
        </w:tc>
        <w:tc>
          <w:tcPr>
            <w:tcW w:w="1080" w:type="dxa"/>
          </w:tcPr>
          <w:p w14:paraId="72818AB0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ก่อสร้าง</w:t>
            </w:r>
          </w:p>
        </w:tc>
        <w:tc>
          <w:tcPr>
            <w:tcW w:w="1080" w:type="dxa"/>
          </w:tcPr>
          <w:p w14:paraId="6EB27553" w14:textId="77777777" w:rsidR="00C123C3" w:rsidRPr="002F3810" w:rsidRDefault="00C123C3" w:rsidP="0012699B">
            <w:pPr>
              <w:pBdr>
                <w:bottom w:val="single" w:sz="6" w:space="1" w:color="auto"/>
              </w:pBdr>
              <w:tabs>
                <w:tab w:val="center" w:pos="801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รวม</w:t>
            </w:r>
          </w:p>
        </w:tc>
      </w:tr>
      <w:tr w:rsidR="00FE688A" w:rsidRPr="002F3810" w14:paraId="1FD6294C" w14:textId="77777777" w:rsidTr="00F34A02">
        <w:tc>
          <w:tcPr>
            <w:tcW w:w="2160" w:type="dxa"/>
          </w:tcPr>
          <w:p w14:paraId="2DE493EA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ราคาทุน</w:t>
            </w:r>
          </w:p>
        </w:tc>
        <w:tc>
          <w:tcPr>
            <w:tcW w:w="1080" w:type="dxa"/>
          </w:tcPr>
          <w:p w14:paraId="350B3380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9C397E2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FA67F89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1777AB8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FABB769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9A83DCA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65757F5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EB6E78" w:rsidRPr="002F3810" w14:paraId="77E59522" w14:textId="77777777" w:rsidTr="00F34A02">
        <w:tc>
          <w:tcPr>
            <w:tcW w:w="2160" w:type="dxa"/>
          </w:tcPr>
          <w:p w14:paraId="75FB1389" w14:textId="402A7D88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 xml:space="preserve">1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มกราคม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1080" w:type="dxa"/>
          </w:tcPr>
          <w:p w14:paraId="3C296130" w14:textId="445F5C2E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352,058</w:t>
            </w:r>
          </w:p>
        </w:tc>
        <w:tc>
          <w:tcPr>
            <w:tcW w:w="1080" w:type="dxa"/>
          </w:tcPr>
          <w:p w14:paraId="1A823001" w14:textId="19F9AD2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640,955</w:t>
            </w:r>
          </w:p>
        </w:tc>
        <w:tc>
          <w:tcPr>
            <w:tcW w:w="1080" w:type="dxa"/>
          </w:tcPr>
          <w:p w14:paraId="0F78475F" w14:textId="6A660485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44,045</w:t>
            </w:r>
          </w:p>
        </w:tc>
        <w:tc>
          <w:tcPr>
            <w:tcW w:w="1080" w:type="dxa"/>
          </w:tcPr>
          <w:p w14:paraId="1456B30C" w14:textId="2B7093EE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3,200,533</w:t>
            </w:r>
          </w:p>
        </w:tc>
        <w:tc>
          <w:tcPr>
            <w:tcW w:w="1080" w:type="dxa"/>
          </w:tcPr>
          <w:p w14:paraId="5D1F9B4A" w14:textId="0F21B55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16,095</w:t>
            </w:r>
          </w:p>
        </w:tc>
        <w:tc>
          <w:tcPr>
            <w:tcW w:w="1080" w:type="dxa"/>
          </w:tcPr>
          <w:p w14:paraId="20954E1C" w14:textId="35A9C00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171,455</w:t>
            </w:r>
          </w:p>
        </w:tc>
        <w:tc>
          <w:tcPr>
            <w:tcW w:w="1080" w:type="dxa"/>
          </w:tcPr>
          <w:p w14:paraId="1AE2550D" w14:textId="52D8AFC4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4,425,141</w:t>
            </w:r>
          </w:p>
        </w:tc>
      </w:tr>
      <w:tr w:rsidR="00EB6E78" w:rsidRPr="002F3810" w14:paraId="37005739" w14:textId="77777777" w:rsidTr="00F34A02">
        <w:tc>
          <w:tcPr>
            <w:tcW w:w="2160" w:type="dxa"/>
          </w:tcPr>
          <w:p w14:paraId="3D972925" w14:textId="6F9528C0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ซื้อเพิ่ม</w:t>
            </w:r>
          </w:p>
        </w:tc>
        <w:tc>
          <w:tcPr>
            <w:tcW w:w="1080" w:type="dxa"/>
          </w:tcPr>
          <w:p w14:paraId="6B124A94" w14:textId="544692A2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37C3FD50" w14:textId="2E545170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3,487</w:t>
            </w:r>
          </w:p>
        </w:tc>
        <w:tc>
          <w:tcPr>
            <w:tcW w:w="1080" w:type="dxa"/>
          </w:tcPr>
          <w:p w14:paraId="74D9AF1D" w14:textId="695C0670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6,382</w:t>
            </w:r>
          </w:p>
        </w:tc>
        <w:tc>
          <w:tcPr>
            <w:tcW w:w="1080" w:type="dxa"/>
          </w:tcPr>
          <w:p w14:paraId="5E1FEF8F" w14:textId="01F27670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185,265</w:t>
            </w:r>
          </w:p>
        </w:tc>
        <w:tc>
          <w:tcPr>
            <w:tcW w:w="1080" w:type="dxa"/>
          </w:tcPr>
          <w:p w14:paraId="0A361CE4" w14:textId="68C78242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2,718</w:t>
            </w:r>
          </w:p>
        </w:tc>
        <w:tc>
          <w:tcPr>
            <w:tcW w:w="1080" w:type="dxa"/>
          </w:tcPr>
          <w:p w14:paraId="58FF056F" w14:textId="6074FA96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450,027</w:t>
            </w:r>
          </w:p>
        </w:tc>
        <w:tc>
          <w:tcPr>
            <w:tcW w:w="1080" w:type="dxa"/>
          </w:tcPr>
          <w:p w14:paraId="4A804C6A" w14:textId="579A10F8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647,879</w:t>
            </w:r>
          </w:p>
        </w:tc>
      </w:tr>
      <w:tr w:rsidR="00EB6E78" w:rsidRPr="002F3810" w14:paraId="166EDD73" w14:textId="77777777" w:rsidTr="00F34A02">
        <w:tc>
          <w:tcPr>
            <w:tcW w:w="2160" w:type="dxa"/>
          </w:tcPr>
          <w:p w14:paraId="5B0785CE" w14:textId="3E37E749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โอนเข้า (ออก)</w:t>
            </w:r>
          </w:p>
        </w:tc>
        <w:tc>
          <w:tcPr>
            <w:tcW w:w="1080" w:type="dxa"/>
          </w:tcPr>
          <w:p w14:paraId="4AA5167D" w14:textId="5D5B0E98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A5C8D68" w14:textId="3B60ED9A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75,523</w:t>
            </w:r>
          </w:p>
        </w:tc>
        <w:tc>
          <w:tcPr>
            <w:tcW w:w="1080" w:type="dxa"/>
          </w:tcPr>
          <w:p w14:paraId="0BA99A03" w14:textId="4B6276BF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4,391</w:t>
            </w:r>
          </w:p>
        </w:tc>
        <w:tc>
          <w:tcPr>
            <w:tcW w:w="1080" w:type="dxa"/>
          </w:tcPr>
          <w:p w14:paraId="048626A8" w14:textId="0C5B1FD1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402,648</w:t>
            </w:r>
          </w:p>
        </w:tc>
        <w:tc>
          <w:tcPr>
            <w:tcW w:w="1080" w:type="dxa"/>
          </w:tcPr>
          <w:p w14:paraId="2985AC09" w14:textId="1B973C7E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2,027</w:t>
            </w:r>
          </w:p>
        </w:tc>
        <w:tc>
          <w:tcPr>
            <w:tcW w:w="1080" w:type="dxa"/>
          </w:tcPr>
          <w:p w14:paraId="0825A72B" w14:textId="3B4D1F3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(484,589)</w:t>
            </w:r>
          </w:p>
        </w:tc>
        <w:tc>
          <w:tcPr>
            <w:tcW w:w="1080" w:type="dxa"/>
          </w:tcPr>
          <w:p w14:paraId="278AE48E" w14:textId="19416C66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</w:tr>
      <w:tr w:rsidR="00EB6E78" w:rsidRPr="002F3810" w14:paraId="2BC733BA" w14:textId="77777777" w:rsidTr="00F34A02">
        <w:tc>
          <w:tcPr>
            <w:tcW w:w="2160" w:type="dxa"/>
          </w:tcPr>
          <w:p w14:paraId="652DA46B" w14:textId="7377F899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จำหน่าย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230985EC" w14:textId="4FFE9464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F637B89" w14:textId="4287C766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6871793" w14:textId="1527B9CC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(5,867)</w:t>
            </w:r>
          </w:p>
        </w:tc>
        <w:tc>
          <w:tcPr>
            <w:tcW w:w="1080" w:type="dxa"/>
          </w:tcPr>
          <w:p w14:paraId="67A05650" w14:textId="5E710C0F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(219,371)</w:t>
            </w:r>
          </w:p>
        </w:tc>
        <w:tc>
          <w:tcPr>
            <w:tcW w:w="1080" w:type="dxa"/>
          </w:tcPr>
          <w:p w14:paraId="0D1C3B31" w14:textId="3D9DACEB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(1,826)</w:t>
            </w:r>
          </w:p>
        </w:tc>
        <w:tc>
          <w:tcPr>
            <w:tcW w:w="1080" w:type="dxa"/>
          </w:tcPr>
          <w:p w14:paraId="0F179182" w14:textId="399730C6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635DF60" w14:textId="6F9C16F1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(227,064)</w:t>
            </w:r>
          </w:p>
        </w:tc>
      </w:tr>
      <w:tr w:rsidR="00EB6E78" w:rsidRPr="002F3810" w14:paraId="37FA4CF7" w14:textId="77777777" w:rsidTr="00F34A02">
        <w:tc>
          <w:tcPr>
            <w:tcW w:w="2160" w:type="dxa"/>
          </w:tcPr>
          <w:p w14:paraId="141835D9" w14:textId="103132F4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14:paraId="7FD6800C" w14:textId="0D9C128E" w:rsidR="00EB6E78" w:rsidRPr="002F3810" w:rsidRDefault="00EB6E78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(8,330)</w:t>
            </w:r>
          </w:p>
        </w:tc>
        <w:tc>
          <w:tcPr>
            <w:tcW w:w="1080" w:type="dxa"/>
          </w:tcPr>
          <w:p w14:paraId="62FB51BB" w14:textId="57E52F56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(8,949)</w:t>
            </w:r>
          </w:p>
        </w:tc>
        <w:tc>
          <w:tcPr>
            <w:tcW w:w="1080" w:type="dxa"/>
          </w:tcPr>
          <w:p w14:paraId="5E7B590F" w14:textId="1107BA2B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(426)</w:t>
            </w:r>
          </w:p>
        </w:tc>
        <w:tc>
          <w:tcPr>
            <w:tcW w:w="1080" w:type="dxa"/>
          </w:tcPr>
          <w:p w14:paraId="3D148465" w14:textId="24C30AC7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(34,113)</w:t>
            </w:r>
          </w:p>
        </w:tc>
        <w:tc>
          <w:tcPr>
            <w:tcW w:w="1080" w:type="dxa"/>
          </w:tcPr>
          <w:p w14:paraId="5727D867" w14:textId="1E4F1AAB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202</w:t>
            </w:r>
          </w:p>
        </w:tc>
        <w:tc>
          <w:tcPr>
            <w:tcW w:w="1080" w:type="dxa"/>
          </w:tcPr>
          <w:p w14:paraId="2EA5CCB9" w14:textId="415BC87F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(2,847)</w:t>
            </w:r>
          </w:p>
        </w:tc>
        <w:tc>
          <w:tcPr>
            <w:tcW w:w="1080" w:type="dxa"/>
          </w:tcPr>
          <w:p w14:paraId="29AB9EDD" w14:textId="7A446BC0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(54,463)</w:t>
            </w:r>
          </w:p>
        </w:tc>
      </w:tr>
      <w:tr w:rsidR="00EB6E78" w:rsidRPr="002F3810" w14:paraId="5E4FB1A2" w14:textId="77777777" w:rsidTr="00F34A02">
        <w:tc>
          <w:tcPr>
            <w:tcW w:w="2160" w:type="dxa"/>
          </w:tcPr>
          <w:p w14:paraId="186780EA" w14:textId="232BDFFA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2566</w:t>
            </w:r>
          </w:p>
        </w:tc>
        <w:tc>
          <w:tcPr>
            <w:tcW w:w="1080" w:type="dxa"/>
          </w:tcPr>
          <w:p w14:paraId="55C95B09" w14:textId="2DE6A9C0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343,728</w:t>
            </w:r>
          </w:p>
        </w:tc>
        <w:tc>
          <w:tcPr>
            <w:tcW w:w="1080" w:type="dxa"/>
          </w:tcPr>
          <w:p w14:paraId="28B653CB" w14:textId="050AEE1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711,016</w:t>
            </w:r>
          </w:p>
        </w:tc>
        <w:tc>
          <w:tcPr>
            <w:tcW w:w="1080" w:type="dxa"/>
          </w:tcPr>
          <w:p w14:paraId="75B95F52" w14:textId="0F5D8D54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48,525</w:t>
            </w:r>
          </w:p>
        </w:tc>
        <w:tc>
          <w:tcPr>
            <w:tcW w:w="1080" w:type="dxa"/>
          </w:tcPr>
          <w:p w14:paraId="638ABF0E" w14:textId="13038B3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3,534,962</w:t>
            </w:r>
          </w:p>
        </w:tc>
        <w:tc>
          <w:tcPr>
            <w:tcW w:w="1080" w:type="dxa"/>
          </w:tcPr>
          <w:p w14:paraId="5CD05613" w14:textId="0A014DB9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19,216</w:t>
            </w:r>
          </w:p>
        </w:tc>
        <w:tc>
          <w:tcPr>
            <w:tcW w:w="1080" w:type="dxa"/>
          </w:tcPr>
          <w:p w14:paraId="3F82F683" w14:textId="6F0F6C46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134,046</w:t>
            </w:r>
          </w:p>
        </w:tc>
        <w:tc>
          <w:tcPr>
            <w:tcW w:w="1080" w:type="dxa"/>
          </w:tcPr>
          <w:p w14:paraId="1E37D0BD" w14:textId="3DB9B0DE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4,791,493</w:t>
            </w:r>
          </w:p>
        </w:tc>
      </w:tr>
      <w:tr w:rsidR="00D44CA8" w:rsidRPr="002F3810" w14:paraId="0C01A885" w14:textId="77777777" w:rsidTr="00F34A02">
        <w:tc>
          <w:tcPr>
            <w:tcW w:w="2160" w:type="dxa"/>
          </w:tcPr>
          <w:p w14:paraId="325E7EED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ซื้อเพิ่ม</w:t>
            </w:r>
          </w:p>
        </w:tc>
        <w:tc>
          <w:tcPr>
            <w:tcW w:w="1080" w:type="dxa"/>
          </w:tcPr>
          <w:p w14:paraId="6E38133A" w14:textId="0263A064" w:rsidR="00D44CA8" w:rsidRPr="002F3810" w:rsidRDefault="008B6C16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78467CB2" w14:textId="4824A2E9" w:rsidR="00D44CA8" w:rsidRPr="002F3810" w:rsidRDefault="005B7E87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6,649</w:t>
            </w:r>
          </w:p>
        </w:tc>
        <w:tc>
          <w:tcPr>
            <w:tcW w:w="1080" w:type="dxa"/>
          </w:tcPr>
          <w:p w14:paraId="432AB6C5" w14:textId="0633BFE7" w:rsidR="00D44CA8" w:rsidRPr="002F3810" w:rsidRDefault="005B7E87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4,912</w:t>
            </w:r>
          </w:p>
        </w:tc>
        <w:tc>
          <w:tcPr>
            <w:tcW w:w="1080" w:type="dxa"/>
          </w:tcPr>
          <w:p w14:paraId="58B27204" w14:textId="10D2B786" w:rsidR="00D44CA8" w:rsidRPr="002F3810" w:rsidRDefault="005B7E87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313,843</w:t>
            </w:r>
          </w:p>
        </w:tc>
        <w:tc>
          <w:tcPr>
            <w:tcW w:w="1080" w:type="dxa"/>
          </w:tcPr>
          <w:p w14:paraId="50CCE41C" w14:textId="17A72DA0" w:rsidR="00D44CA8" w:rsidRPr="002F3810" w:rsidRDefault="005B7E87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7,079</w:t>
            </w:r>
          </w:p>
        </w:tc>
        <w:tc>
          <w:tcPr>
            <w:tcW w:w="1080" w:type="dxa"/>
          </w:tcPr>
          <w:p w14:paraId="5F57EC26" w14:textId="075D4C17" w:rsidR="00D44CA8" w:rsidRPr="002F3810" w:rsidRDefault="005B7E87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225,552</w:t>
            </w:r>
          </w:p>
        </w:tc>
        <w:tc>
          <w:tcPr>
            <w:tcW w:w="1080" w:type="dxa"/>
          </w:tcPr>
          <w:p w14:paraId="4B0B4FCF" w14:textId="4640775C" w:rsidR="00D44CA8" w:rsidRPr="002F3810" w:rsidRDefault="002756A5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558,035</w:t>
            </w:r>
          </w:p>
        </w:tc>
      </w:tr>
      <w:tr w:rsidR="00D44CA8" w:rsidRPr="002F3810" w14:paraId="0DBB098E" w14:textId="77777777" w:rsidTr="00F34A02">
        <w:tc>
          <w:tcPr>
            <w:tcW w:w="2160" w:type="dxa"/>
          </w:tcPr>
          <w:p w14:paraId="36AAB482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โอนเข้า (ออก)</w:t>
            </w:r>
          </w:p>
        </w:tc>
        <w:tc>
          <w:tcPr>
            <w:tcW w:w="1080" w:type="dxa"/>
          </w:tcPr>
          <w:p w14:paraId="4DDBAFEC" w14:textId="63F24E45" w:rsidR="00D44CA8" w:rsidRPr="002F3810" w:rsidRDefault="001951A1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FF8E29F" w14:textId="0D324D34" w:rsidR="00D44CA8" w:rsidRPr="002F3810" w:rsidRDefault="001951A1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16,551</w:t>
            </w:r>
          </w:p>
        </w:tc>
        <w:tc>
          <w:tcPr>
            <w:tcW w:w="1080" w:type="dxa"/>
          </w:tcPr>
          <w:p w14:paraId="0A1AF190" w14:textId="68631ADC" w:rsidR="00D44CA8" w:rsidRPr="002F3810" w:rsidRDefault="00BF3F26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2,223</w:t>
            </w:r>
          </w:p>
        </w:tc>
        <w:tc>
          <w:tcPr>
            <w:tcW w:w="1080" w:type="dxa"/>
          </w:tcPr>
          <w:p w14:paraId="46B1E845" w14:textId="5899CCF9" w:rsidR="00D44CA8" w:rsidRPr="002F3810" w:rsidRDefault="00BF3F26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181,859</w:t>
            </w:r>
          </w:p>
        </w:tc>
        <w:tc>
          <w:tcPr>
            <w:tcW w:w="1080" w:type="dxa"/>
          </w:tcPr>
          <w:p w14:paraId="3228796E" w14:textId="439F934C" w:rsidR="00D44CA8" w:rsidRPr="002F3810" w:rsidRDefault="00BF3F26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5C74D0C" w14:textId="05B73A03" w:rsidR="00D44CA8" w:rsidRPr="002F3810" w:rsidRDefault="00BF3F26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(200,633)</w:t>
            </w:r>
          </w:p>
        </w:tc>
        <w:tc>
          <w:tcPr>
            <w:tcW w:w="1080" w:type="dxa"/>
          </w:tcPr>
          <w:p w14:paraId="59E3A843" w14:textId="22D6C9EA" w:rsidR="00D44CA8" w:rsidRPr="002F3810" w:rsidRDefault="00BF3F26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</w:tr>
      <w:tr w:rsidR="00D44CA8" w:rsidRPr="002F3810" w14:paraId="1D8C2889" w14:textId="77777777" w:rsidTr="00F34A02">
        <w:tc>
          <w:tcPr>
            <w:tcW w:w="2160" w:type="dxa"/>
          </w:tcPr>
          <w:p w14:paraId="03506466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จำหน่าย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3E2857A6" w14:textId="7192EB19" w:rsidR="00D44CA8" w:rsidRPr="002F3810" w:rsidRDefault="001114CB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CB756CC" w14:textId="2C520C61" w:rsidR="00D44CA8" w:rsidRPr="002F3810" w:rsidRDefault="001114CB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0899246" w14:textId="1519C0AF" w:rsidR="00D44CA8" w:rsidRPr="002F3810" w:rsidRDefault="001114CB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(9,361)</w:t>
            </w:r>
          </w:p>
        </w:tc>
        <w:tc>
          <w:tcPr>
            <w:tcW w:w="1080" w:type="dxa"/>
          </w:tcPr>
          <w:p w14:paraId="08BD49D2" w14:textId="2B72D984" w:rsidR="00D44CA8" w:rsidRPr="002F3810" w:rsidRDefault="001114CB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(314,686)</w:t>
            </w:r>
          </w:p>
        </w:tc>
        <w:tc>
          <w:tcPr>
            <w:tcW w:w="1080" w:type="dxa"/>
          </w:tcPr>
          <w:p w14:paraId="60C5AE37" w14:textId="58162604" w:rsidR="00D44CA8" w:rsidRPr="002F3810" w:rsidRDefault="001114CB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(1,039)</w:t>
            </w:r>
          </w:p>
        </w:tc>
        <w:tc>
          <w:tcPr>
            <w:tcW w:w="1080" w:type="dxa"/>
          </w:tcPr>
          <w:p w14:paraId="1AB96546" w14:textId="64BD3EF8" w:rsidR="00D44CA8" w:rsidRPr="002F3810" w:rsidRDefault="001114CB" w:rsidP="00D44CA8">
            <w:pP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56EFA7B" w14:textId="4D2F1058" w:rsidR="00D44CA8" w:rsidRPr="002F3810" w:rsidRDefault="001114CB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(325,086)</w:t>
            </w:r>
          </w:p>
        </w:tc>
      </w:tr>
      <w:tr w:rsidR="00D44CA8" w:rsidRPr="002F3810" w14:paraId="2A1E4F49" w14:textId="77777777" w:rsidTr="00F34A02">
        <w:tc>
          <w:tcPr>
            <w:tcW w:w="2160" w:type="dxa"/>
          </w:tcPr>
          <w:p w14:paraId="24FBE02B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14:paraId="6DD3A7A3" w14:textId="78699B9E" w:rsidR="00D44CA8" w:rsidRPr="002F3810" w:rsidRDefault="001114CB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(3,606)</w:t>
            </w:r>
          </w:p>
        </w:tc>
        <w:tc>
          <w:tcPr>
            <w:tcW w:w="1080" w:type="dxa"/>
          </w:tcPr>
          <w:p w14:paraId="6BD30622" w14:textId="444C1E8F" w:rsidR="00D44CA8" w:rsidRPr="002F3810" w:rsidRDefault="00406CFF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(9,242)</w:t>
            </w:r>
          </w:p>
        </w:tc>
        <w:tc>
          <w:tcPr>
            <w:tcW w:w="1080" w:type="dxa"/>
          </w:tcPr>
          <w:p w14:paraId="199F322D" w14:textId="3ACE29FD" w:rsidR="00D44CA8" w:rsidRPr="002F3810" w:rsidRDefault="00406CFF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(433)</w:t>
            </w:r>
          </w:p>
        </w:tc>
        <w:tc>
          <w:tcPr>
            <w:tcW w:w="1080" w:type="dxa"/>
          </w:tcPr>
          <w:p w14:paraId="0B54AA83" w14:textId="05159501" w:rsidR="00D44CA8" w:rsidRPr="002F3810" w:rsidRDefault="00406CFF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(50,472)</w:t>
            </w:r>
          </w:p>
        </w:tc>
        <w:tc>
          <w:tcPr>
            <w:tcW w:w="1080" w:type="dxa"/>
          </w:tcPr>
          <w:p w14:paraId="4A1E25FA" w14:textId="560C0E6F" w:rsidR="00D44CA8" w:rsidRPr="002F3810" w:rsidRDefault="00406CFF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(418)</w:t>
            </w:r>
          </w:p>
        </w:tc>
        <w:tc>
          <w:tcPr>
            <w:tcW w:w="1080" w:type="dxa"/>
          </w:tcPr>
          <w:p w14:paraId="01A3BF1E" w14:textId="7B02480C" w:rsidR="00D44CA8" w:rsidRPr="002F3810" w:rsidRDefault="00406CFF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(4,079)</w:t>
            </w:r>
          </w:p>
        </w:tc>
        <w:tc>
          <w:tcPr>
            <w:tcW w:w="1080" w:type="dxa"/>
          </w:tcPr>
          <w:p w14:paraId="01E78678" w14:textId="31FB39EF" w:rsidR="00D44CA8" w:rsidRPr="002F3810" w:rsidRDefault="00406CFF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(68,250)</w:t>
            </w:r>
          </w:p>
        </w:tc>
      </w:tr>
      <w:tr w:rsidR="00D44CA8" w:rsidRPr="002F3810" w14:paraId="29DC897D" w14:textId="77777777" w:rsidTr="00F34A02">
        <w:trPr>
          <w:trHeight w:val="270"/>
        </w:trPr>
        <w:tc>
          <w:tcPr>
            <w:tcW w:w="2160" w:type="dxa"/>
          </w:tcPr>
          <w:p w14:paraId="67D47081" w14:textId="5390CC8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256</w:t>
            </w:r>
            <w:r w:rsidR="00EB6E78"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5BECF345" w14:textId="25F4C44A" w:rsidR="00D44CA8" w:rsidRPr="002F3810" w:rsidRDefault="001308A0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340,122</w:t>
            </w:r>
          </w:p>
        </w:tc>
        <w:tc>
          <w:tcPr>
            <w:tcW w:w="1080" w:type="dxa"/>
          </w:tcPr>
          <w:p w14:paraId="2C3D7D87" w14:textId="52F37663" w:rsidR="00D44CA8" w:rsidRPr="002F3810" w:rsidRDefault="001308A0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724,974</w:t>
            </w:r>
          </w:p>
        </w:tc>
        <w:tc>
          <w:tcPr>
            <w:tcW w:w="1080" w:type="dxa"/>
          </w:tcPr>
          <w:p w14:paraId="4E056741" w14:textId="53845A87" w:rsidR="00D44CA8" w:rsidRPr="002F3810" w:rsidRDefault="001308A0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45,866</w:t>
            </w:r>
          </w:p>
        </w:tc>
        <w:tc>
          <w:tcPr>
            <w:tcW w:w="1080" w:type="dxa"/>
          </w:tcPr>
          <w:p w14:paraId="4056FFD5" w14:textId="6E7795EA" w:rsidR="00D44CA8" w:rsidRPr="002F3810" w:rsidRDefault="001308A0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  <w:lang w:bidi="th-TH"/>
              </w:rPr>
              <w:t>3,665,506</w:t>
            </w:r>
          </w:p>
        </w:tc>
        <w:tc>
          <w:tcPr>
            <w:tcW w:w="1080" w:type="dxa"/>
          </w:tcPr>
          <w:p w14:paraId="64A15256" w14:textId="361C5878" w:rsidR="00D44CA8" w:rsidRPr="002F3810" w:rsidRDefault="001308A0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24,838</w:t>
            </w:r>
          </w:p>
        </w:tc>
        <w:tc>
          <w:tcPr>
            <w:tcW w:w="1080" w:type="dxa"/>
          </w:tcPr>
          <w:p w14:paraId="1BE0A3C8" w14:textId="65FF4EB4" w:rsidR="00D44CA8" w:rsidRPr="002F3810" w:rsidRDefault="001308A0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154,886</w:t>
            </w:r>
          </w:p>
        </w:tc>
        <w:tc>
          <w:tcPr>
            <w:tcW w:w="1080" w:type="dxa"/>
          </w:tcPr>
          <w:p w14:paraId="13F7F0C6" w14:textId="21E6CBEF" w:rsidR="00D44CA8" w:rsidRPr="002F3810" w:rsidRDefault="001308A0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4,956,192</w:t>
            </w:r>
          </w:p>
        </w:tc>
      </w:tr>
      <w:tr w:rsidR="00FE688A" w:rsidRPr="002F3810" w14:paraId="629A00E6" w14:textId="77777777" w:rsidTr="00F34A02">
        <w:tc>
          <w:tcPr>
            <w:tcW w:w="2160" w:type="dxa"/>
          </w:tcPr>
          <w:p w14:paraId="0C9344AC" w14:textId="4B5D4091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08BE402C" w14:textId="77777777" w:rsidR="00C123C3" w:rsidRPr="002F3810" w:rsidRDefault="00C123C3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B0889E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075C474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0FE72AE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C823D33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B72AC04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3DCACD" w14:textId="77777777" w:rsidR="00C123C3" w:rsidRPr="002F3810" w:rsidRDefault="00C123C3" w:rsidP="0012699B">
            <w:pPr>
              <w:tabs>
                <w:tab w:val="decimal" w:pos="882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EB6E78" w:rsidRPr="002F3810" w14:paraId="50084F9B" w14:textId="77777777" w:rsidTr="00F34A02">
        <w:tc>
          <w:tcPr>
            <w:tcW w:w="2160" w:type="dxa"/>
          </w:tcPr>
          <w:p w14:paraId="49215D02" w14:textId="2E69419B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มกราคม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1080" w:type="dxa"/>
          </w:tcPr>
          <w:p w14:paraId="1FF9ED52" w14:textId="69B79408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212233A" w14:textId="7C3EEC5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219,466</w:t>
            </w:r>
          </w:p>
        </w:tc>
        <w:tc>
          <w:tcPr>
            <w:tcW w:w="1080" w:type="dxa"/>
          </w:tcPr>
          <w:p w14:paraId="1CDE4A01" w14:textId="07F3A7DA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23,476</w:t>
            </w:r>
          </w:p>
        </w:tc>
        <w:tc>
          <w:tcPr>
            <w:tcW w:w="1080" w:type="dxa"/>
          </w:tcPr>
          <w:p w14:paraId="16C9CB5A" w14:textId="70E9B4BF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1,828,512</w:t>
            </w:r>
          </w:p>
        </w:tc>
        <w:tc>
          <w:tcPr>
            <w:tcW w:w="1080" w:type="dxa"/>
          </w:tcPr>
          <w:p w14:paraId="568AFE01" w14:textId="2447294B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9,943</w:t>
            </w:r>
          </w:p>
        </w:tc>
        <w:tc>
          <w:tcPr>
            <w:tcW w:w="1080" w:type="dxa"/>
          </w:tcPr>
          <w:p w14:paraId="2D3F630D" w14:textId="1CCA09F1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3C7B8C5" w14:textId="3740A341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2,081,397</w:t>
            </w:r>
          </w:p>
        </w:tc>
      </w:tr>
      <w:tr w:rsidR="00EB6E78" w:rsidRPr="002F3810" w14:paraId="0618BF8C" w14:textId="77777777" w:rsidTr="00F34A02">
        <w:tc>
          <w:tcPr>
            <w:tcW w:w="2160" w:type="dxa"/>
          </w:tcPr>
          <w:p w14:paraId="69E2D8D4" w14:textId="00EB50ED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3EA52FF5" w14:textId="054C98E0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22D95E8" w14:textId="75F3EE6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28,058</w:t>
            </w:r>
          </w:p>
        </w:tc>
        <w:tc>
          <w:tcPr>
            <w:tcW w:w="1080" w:type="dxa"/>
          </w:tcPr>
          <w:p w14:paraId="09DCBF33" w14:textId="126B834B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7,627</w:t>
            </w:r>
          </w:p>
        </w:tc>
        <w:tc>
          <w:tcPr>
            <w:tcW w:w="1080" w:type="dxa"/>
          </w:tcPr>
          <w:p w14:paraId="749FB9CD" w14:textId="134839A2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330,091</w:t>
            </w:r>
          </w:p>
        </w:tc>
        <w:tc>
          <w:tcPr>
            <w:tcW w:w="1080" w:type="dxa"/>
          </w:tcPr>
          <w:p w14:paraId="2EA7E91B" w14:textId="72065455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2,283</w:t>
            </w:r>
          </w:p>
        </w:tc>
        <w:tc>
          <w:tcPr>
            <w:tcW w:w="1080" w:type="dxa"/>
          </w:tcPr>
          <w:p w14:paraId="7AA67F8E" w14:textId="2065E324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6078671D" w14:textId="269E8377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368,059</w:t>
            </w:r>
          </w:p>
        </w:tc>
      </w:tr>
      <w:tr w:rsidR="00EB6E78" w:rsidRPr="002F3810" w14:paraId="4B4D257E" w14:textId="77777777" w:rsidTr="00F34A02">
        <w:trPr>
          <w:trHeight w:val="69"/>
        </w:trPr>
        <w:tc>
          <w:tcPr>
            <w:tcW w:w="2160" w:type="dxa"/>
          </w:tcPr>
          <w:p w14:paraId="7E790292" w14:textId="449A5B7C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</w:t>
            </w:r>
          </w:p>
        </w:tc>
        <w:tc>
          <w:tcPr>
            <w:tcW w:w="1080" w:type="dxa"/>
          </w:tcPr>
          <w:p w14:paraId="03649B65" w14:textId="77777777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5AA2B03" w14:textId="77777777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C40EA35" w14:textId="77777777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165BE1B" w14:textId="77777777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73AFD41" w14:textId="77777777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D129296" w14:textId="77777777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C8E5485" w14:textId="77777777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EB6E78" w:rsidRPr="002F3810" w14:paraId="5CC41EE5" w14:textId="77777777" w:rsidTr="00F34A02">
        <w:trPr>
          <w:trHeight w:val="69"/>
        </w:trPr>
        <w:tc>
          <w:tcPr>
            <w:tcW w:w="2160" w:type="dxa"/>
          </w:tcPr>
          <w:p w14:paraId="69A42EEF" w14:textId="55C190FC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ส่วนที่จำหน่าย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5AA970B2" w14:textId="178F06E8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1554FC1" w14:textId="18CE898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30E178F4" w14:textId="70923AA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(5,816)</w:t>
            </w:r>
          </w:p>
        </w:tc>
        <w:tc>
          <w:tcPr>
            <w:tcW w:w="1080" w:type="dxa"/>
          </w:tcPr>
          <w:p w14:paraId="54E9FA50" w14:textId="1FE7674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(218,296)</w:t>
            </w:r>
          </w:p>
        </w:tc>
        <w:tc>
          <w:tcPr>
            <w:tcW w:w="1080" w:type="dxa"/>
          </w:tcPr>
          <w:p w14:paraId="2F34A874" w14:textId="1395D94B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(1,826)</w:t>
            </w:r>
          </w:p>
        </w:tc>
        <w:tc>
          <w:tcPr>
            <w:tcW w:w="1080" w:type="dxa"/>
          </w:tcPr>
          <w:p w14:paraId="122F385E" w14:textId="6A7F2E8E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389239E7" w14:textId="618CC4F8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5,938)</w:t>
            </w:r>
          </w:p>
        </w:tc>
      </w:tr>
      <w:tr w:rsidR="00EB6E78" w:rsidRPr="002F3810" w14:paraId="7767EC7A" w14:textId="77777777" w:rsidTr="00F34A02">
        <w:trPr>
          <w:trHeight w:val="261"/>
        </w:trPr>
        <w:tc>
          <w:tcPr>
            <w:tcW w:w="2160" w:type="dxa"/>
          </w:tcPr>
          <w:p w14:paraId="6AE21812" w14:textId="2B02CD0E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14:paraId="7EC2656B" w14:textId="296F18D8" w:rsidR="00EB6E78" w:rsidRPr="002F3810" w:rsidRDefault="00EB6E78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2B9B5E2" w14:textId="20C01250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(1,249)</w:t>
            </w:r>
          </w:p>
        </w:tc>
        <w:tc>
          <w:tcPr>
            <w:tcW w:w="1080" w:type="dxa"/>
          </w:tcPr>
          <w:p w14:paraId="298343E5" w14:textId="0FF84A4F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(239)</w:t>
            </w:r>
          </w:p>
        </w:tc>
        <w:tc>
          <w:tcPr>
            <w:tcW w:w="1080" w:type="dxa"/>
          </w:tcPr>
          <w:p w14:paraId="2BD062CA" w14:textId="24A95C0F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(16,351)</w:t>
            </w:r>
          </w:p>
        </w:tc>
        <w:tc>
          <w:tcPr>
            <w:tcW w:w="1080" w:type="dxa"/>
          </w:tcPr>
          <w:p w14:paraId="746AAB82" w14:textId="1F35A757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221</w:t>
            </w:r>
          </w:p>
        </w:tc>
        <w:tc>
          <w:tcPr>
            <w:tcW w:w="1080" w:type="dxa"/>
          </w:tcPr>
          <w:p w14:paraId="3B42890C" w14:textId="7BF9BE43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02905DB7" w14:textId="59162DB5" w:rsidR="00EB6E78" w:rsidRPr="002F3810" w:rsidRDefault="00EB6E78" w:rsidP="00EB6E7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(17,618)</w:t>
            </w:r>
          </w:p>
        </w:tc>
      </w:tr>
      <w:tr w:rsidR="00EB6E78" w:rsidRPr="002F3810" w14:paraId="1BFA1610" w14:textId="77777777" w:rsidTr="00F34A02">
        <w:tc>
          <w:tcPr>
            <w:tcW w:w="2160" w:type="dxa"/>
          </w:tcPr>
          <w:p w14:paraId="68E7EA99" w14:textId="6D16E2CF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2566</w:t>
            </w:r>
          </w:p>
        </w:tc>
        <w:tc>
          <w:tcPr>
            <w:tcW w:w="1080" w:type="dxa"/>
          </w:tcPr>
          <w:p w14:paraId="241FDE1A" w14:textId="42E455AA" w:rsidR="00EB6E78" w:rsidRPr="002F3810" w:rsidRDefault="00EB6E7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5986236" w14:textId="4CB73D96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246,275</w:t>
            </w:r>
          </w:p>
        </w:tc>
        <w:tc>
          <w:tcPr>
            <w:tcW w:w="1080" w:type="dxa"/>
          </w:tcPr>
          <w:p w14:paraId="71FC987E" w14:textId="2CC293BC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25,048</w:t>
            </w:r>
          </w:p>
        </w:tc>
        <w:tc>
          <w:tcPr>
            <w:tcW w:w="1080" w:type="dxa"/>
            <w:shd w:val="clear" w:color="auto" w:fill="auto"/>
          </w:tcPr>
          <w:p w14:paraId="027302C1" w14:textId="3FAA70E2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1,923,956</w:t>
            </w:r>
          </w:p>
        </w:tc>
        <w:tc>
          <w:tcPr>
            <w:tcW w:w="1080" w:type="dxa"/>
          </w:tcPr>
          <w:p w14:paraId="113D45A9" w14:textId="08B962ED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10,621</w:t>
            </w:r>
          </w:p>
        </w:tc>
        <w:tc>
          <w:tcPr>
            <w:tcW w:w="1080" w:type="dxa"/>
          </w:tcPr>
          <w:p w14:paraId="76A629ED" w14:textId="4B14C2E3" w:rsidR="00EB6E78" w:rsidRPr="002F3810" w:rsidRDefault="00EB6E78" w:rsidP="00EB6E7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5FA36F84" w14:textId="76855F6B" w:rsidR="00EB6E78" w:rsidRPr="002F3810" w:rsidRDefault="00EB6E78" w:rsidP="00EB6E7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2,205,900</w:t>
            </w:r>
          </w:p>
        </w:tc>
      </w:tr>
      <w:tr w:rsidR="00D44CA8" w:rsidRPr="002F3810" w14:paraId="41B306E1" w14:textId="77777777" w:rsidTr="00F34A02">
        <w:tc>
          <w:tcPr>
            <w:tcW w:w="2160" w:type="dxa"/>
          </w:tcPr>
          <w:p w14:paraId="642D27FF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336446B7" w14:textId="712BE856" w:rsidR="00D44CA8" w:rsidRPr="002F3810" w:rsidRDefault="00CD2C5C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8F9B598" w14:textId="0BC0DB0C" w:rsidR="00D44CA8" w:rsidRPr="002F3810" w:rsidRDefault="00CD2C5C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28,187</w:t>
            </w:r>
          </w:p>
        </w:tc>
        <w:tc>
          <w:tcPr>
            <w:tcW w:w="1080" w:type="dxa"/>
          </w:tcPr>
          <w:p w14:paraId="0EB85D44" w14:textId="3145ACCF" w:rsidR="00D44CA8" w:rsidRPr="002F3810" w:rsidRDefault="00CD2C5C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7,980</w:t>
            </w:r>
          </w:p>
        </w:tc>
        <w:tc>
          <w:tcPr>
            <w:tcW w:w="1080" w:type="dxa"/>
          </w:tcPr>
          <w:p w14:paraId="51DEB366" w14:textId="686023C9" w:rsidR="00D44CA8" w:rsidRPr="002F3810" w:rsidRDefault="00CD2C5C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376,868</w:t>
            </w:r>
          </w:p>
        </w:tc>
        <w:tc>
          <w:tcPr>
            <w:tcW w:w="1080" w:type="dxa"/>
          </w:tcPr>
          <w:p w14:paraId="679524A6" w14:textId="5DBF0C72" w:rsidR="00D44CA8" w:rsidRPr="002F3810" w:rsidRDefault="00CD2C5C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3,305</w:t>
            </w:r>
          </w:p>
        </w:tc>
        <w:tc>
          <w:tcPr>
            <w:tcW w:w="1080" w:type="dxa"/>
          </w:tcPr>
          <w:p w14:paraId="5FABD0EA" w14:textId="054D6B07" w:rsidR="00D44CA8" w:rsidRPr="002F3810" w:rsidRDefault="00CD2C5C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D7A8E54" w14:textId="0A260FA8" w:rsidR="00D44CA8" w:rsidRPr="002F3810" w:rsidRDefault="00CD2C5C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416,340</w:t>
            </w:r>
          </w:p>
        </w:tc>
      </w:tr>
      <w:tr w:rsidR="00D44CA8" w:rsidRPr="002F3810" w14:paraId="59C65EA4" w14:textId="77777777" w:rsidTr="00F34A02">
        <w:tc>
          <w:tcPr>
            <w:tcW w:w="2160" w:type="dxa"/>
          </w:tcPr>
          <w:p w14:paraId="0C1BC1D4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</w:t>
            </w:r>
          </w:p>
        </w:tc>
        <w:tc>
          <w:tcPr>
            <w:tcW w:w="1080" w:type="dxa"/>
          </w:tcPr>
          <w:p w14:paraId="1FE79E8F" w14:textId="2531A091" w:rsidR="00D44CA8" w:rsidRPr="002F3810" w:rsidRDefault="00D44CA8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3BAA4CD" w14:textId="2B1A7FC7" w:rsidR="00D44CA8" w:rsidRPr="002F3810" w:rsidRDefault="00D44CA8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50FF92" w14:textId="0B2BD1C1" w:rsidR="00D44CA8" w:rsidRPr="002F3810" w:rsidRDefault="00D44CA8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0697F99" w14:textId="48FC1E86" w:rsidR="00D44CA8" w:rsidRPr="002F3810" w:rsidRDefault="00D44CA8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A50D84A" w14:textId="02E291B2" w:rsidR="00D44CA8" w:rsidRPr="002F3810" w:rsidRDefault="00D44CA8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866234" w14:textId="0052EE9C" w:rsidR="00D44CA8" w:rsidRPr="002F3810" w:rsidRDefault="00D44CA8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0723E22" w14:textId="45CE7698" w:rsidR="00D44CA8" w:rsidRPr="002F3810" w:rsidRDefault="00D44CA8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D44CA8" w:rsidRPr="002F3810" w14:paraId="4F77BEA3" w14:textId="77777777" w:rsidTr="00F34A02">
        <w:tc>
          <w:tcPr>
            <w:tcW w:w="2160" w:type="dxa"/>
          </w:tcPr>
          <w:p w14:paraId="2A298D93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ab/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ส่วนที่จำหน่าย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17290BA2" w14:textId="77DFF002" w:rsidR="00D44CA8" w:rsidRPr="002F3810" w:rsidRDefault="006108F6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CB0076B" w14:textId="65077E6D" w:rsidR="00D44CA8" w:rsidRPr="002F3810" w:rsidRDefault="006108F6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281944E0" w14:textId="126612B7" w:rsidR="00D44CA8" w:rsidRPr="002F3810" w:rsidRDefault="006108F6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(8,865)</w:t>
            </w:r>
          </w:p>
        </w:tc>
        <w:tc>
          <w:tcPr>
            <w:tcW w:w="1080" w:type="dxa"/>
          </w:tcPr>
          <w:p w14:paraId="6C741745" w14:textId="1AC5EAC3" w:rsidR="00D44CA8" w:rsidRPr="002F3810" w:rsidRDefault="006108F6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(307,589)</w:t>
            </w:r>
          </w:p>
        </w:tc>
        <w:tc>
          <w:tcPr>
            <w:tcW w:w="1080" w:type="dxa"/>
          </w:tcPr>
          <w:p w14:paraId="3CADA05D" w14:textId="4E4D1FB5" w:rsidR="00D44CA8" w:rsidRPr="002F3810" w:rsidRDefault="006108F6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(1,039)</w:t>
            </w:r>
          </w:p>
        </w:tc>
        <w:tc>
          <w:tcPr>
            <w:tcW w:w="1080" w:type="dxa"/>
          </w:tcPr>
          <w:p w14:paraId="6BEDD1A5" w14:textId="7FC63506" w:rsidR="00D44CA8" w:rsidRPr="002F3810" w:rsidRDefault="006108F6" w:rsidP="00D44CA8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D909A2F" w14:textId="7EE0E247" w:rsidR="00D44CA8" w:rsidRPr="002F3810" w:rsidRDefault="006108F6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(317,493)</w:t>
            </w:r>
          </w:p>
        </w:tc>
      </w:tr>
      <w:tr w:rsidR="00D44CA8" w:rsidRPr="002F3810" w14:paraId="4D3D4245" w14:textId="77777777" w:rsidTr="00F34A02">
        <w:tc>
          <w:tcPr>
            <w:tcW w:w="2160" w:type="dxa"/>
          </w:tcPr>
          <w:p w14:paraId="3FD94A95" w14:textId="77777777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14:paraId="0E0F0807" w14:textId="7C7DFC04" w:rsidR="00D44CA8" w:rsidRPr="002F3810" w:rsidRDefault="00CD6759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1B3BC79" w14:textId="1988EC9B" w:rsidR="00D44CA8" w:rsidRPr="002F3810" w:rsidRDefault="00CD6759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(2,685)</w:t>
            </w:r>
          </w:p>
        </w:tc>
        <w:tc>
          <w:tcPr>
            <w:tcW w:w="1080" w:type="dxa"/>
          </w:tcPr>
          <w:p w14:paraId="1752562F" w14:textId="5BE1C6CB" w:rsidR="00D44CA8" w:rsidRPr="002F3810" w:rsidRDefault="00CD6759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(489)</w:t>
            </w:r>
          </w:p>
        </w:tc>
        <w:tc>
          <w:tcPr>
            <w:tcW w:w="1080" w:type="dxa"/>
          </w:tcPr>
          <w:p w14:paraId="4CC11606" w14:textId="417BFDDA" w:rsidR="00D44CA8" w:rsidRPr="002F3810" w:rsidRDefault="00CD6759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(33,735)</w:t>
            </w:r>
          </w:p>
        </w:tc>
        <w:tc>
          <w:tcPr>
            <w:tcW w:w="1080" w:type="dxa"/>
          </w:tcPr>
          <w:p w14:paraId="2676D2ED" w14:textId="14509432" w:rsidR="00D44CA8" w:rsidRPr="002F3810" w:rsidRDefault="00CD6759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(416)</w:t>
            </w:r>
          </w:p>
        </w:tc>
        <w:tc>
          <w:tcPr>
            <w:tcW w:w="1080" w:type="dxa"/>
          </w:tcPr>
          <w:p w14:paraId="37869368" w14:textId="7251EC32" w:rsidR="00D44CA8" w:rsidRPr="002F3810" w:rsidRDefault="00CD6759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0D1D74B" w14:textId="5685E854" w:rsidR="00D44CA8" w:rsidRPr="002F3810" w:rsidRDefault="00CD6759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(37,325)</w:t>
            </w:r>
          </w:p>
        </w:tc>
      </w:tr>
      <w:tr w:rsidR="00D44CA8" w:rsidRPr="002F3810" w14:paraId="0FC41791" w14:textId="77777777" w:rsidTr="00F34A02">
        <w:tc>
          <w:tcPr>
            <w:tcW w:w="2160" w:type="dxa"/>
          </w:tcPr>
          <w:p w14:paraId="42242BBB" w14:textId="283CF71F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EB6E78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00AE7689" w14:textId="6E0C9AA4" w:rsidR="00D44CA8" w:rsidRPr="002F3810" w:rsidRDefault="00310985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00611D4" w14:textId="3194A02B" w:rsidR="00D44CA8" w:rsidRPr="002F3810" w:rsidRDefault="00310985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271,777</w:t>
            </w:r>
          </w:p>
        </w:tc>
        <w:tc>
          <w:tcPr>
            <w:tcW w:w="1080" w:type="dxa"/>
          </w:tcPr>
          <w:p w14:paraId="43E6C45D" w14:textId="4B5B04FC" w:rsidR="00D44CA8" w:rsidRPr="002F3810" w:rsidRDefault="00310985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23,674</w:t>
            </w:r>
          </w:p>
        </w:tc>
        <w:tc>
          <w:tcPr>
            <w:tcW w:w="1080" w:type="dxa"/>
          </w:tcPr>
          <w:p w14:paraId="0707FAA1" w14:textId="279749CF" w:rsidR="00D44CA8" w:rsidRPr="002F3810" w:rsidRDefault="00310985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1,959,500</w:t>
            </w:r>
          </w:p>
        </w:tc>
        <w:tc>
          <w:tcPr>
            <w:tcW w:w="1080" w:type="dxa"/>
          </w:tcPr>
          <w:p w14:paraId="5826B9F8" w14:textId="766D1245" w:rsidR="00D44CA8" w:rsidRPr="002F3810" w:rsidRDefault="00310985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12,471</w:t>
            </w:r>
          </w:p>
        </w:tc>
        <w:tc>
          <w:tcPr>
            <w:tcW w:w="1080" w:type="dxa"/>
          </w:tcPr>
          <w:p w14:paraId="60B943DF" w14:textId="5162DF78" w:rsidR="00D44CA8" w:rsidRPr="002F3810" w:rsidRDefault="00310985" w:rsidP="00D44CA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E6DA79D" w14:textId="198DD1B8" w:rsidR="00D44CA8" w:rsidRPr="002F3810" w:rsidRDefault="00310985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2,267,422</w:t>
            </w:r>
          </w:p>
        </w:tc>
      </w:tr>
      <w:tr w:rsidR="00FE688A" w:rsidRPr="002F3810" w14:paraId="44174F27" w14:textId="77777777" w:rsidTr="00F34A02">
        <w:tc>
          <w:tcPr>
            <w:tcW w:w="2160" w:type="dxa"/>
          </w:tcPr>
          <w:p w14:paraId="70C8CDDF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ind w:left="72" w:right="-228" w:hanging="72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080" w:type="dxa"/>
          </w:tcPr>
          <w:p w14:paraId="628EC6B1" w14:textId="77777777" w:rsidR="00C123C3" w:rsidRPr="002F3810" w:rsidRDefault="00C123C3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A6956AF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62F3E01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D6AA2AC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EF996C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DD7E4E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4434769" w14:textId="77777777" w:rsidR="00C123C3" w:rsidRPr="002F3810" w:rsidRDefault="00C123C3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FE688A" w:rsidRPr="002F3810" w14:paraId="7C9A3692" w14:textId="77777777" w:rsidTr="00F34A02">
        <w:tc>
          <w:tcPr>
            <w:tcW w:w="2160" w:type="dxa"/>
          </w:tcPr>
          <w:p w14:paraId="4D4453FF" w14:textId="35846135" w:rsidR="001159FD" w:rsidRPr="002F3810" w:rsidRDefault="001159FD" w:rsidP="0012699B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</w:t>
            </w:r>
            <w:r w:rsidR="00EB6E78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</w:t>
            </w:r>
          </w:p>
        </w:tc>
        <w:tc>
          <w:tcPr>
            <w:tcW w:w="1080" w:type="dxa"/>
          </w:tcPr>
          <w:p w14:paraId="51574CC1" w14:textId="4CCEC8C1" w:rsidR="001159FD" w:rsidRPr="002F3810" w:rsidRDefault="001159FD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D287044" w14:textId="5DB5CEC4" w:rsidR="001159FD" w:rsidRPr="002F3810" w:rsidRDefault="001159FD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367A69D" w14:textId="3FF46509" w:rsidR="001159FD" w:rsidRPr="002F3810" w:rsidRDefault="001159FD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A6F9A92" w14:textId="09B049D3" w:rsidR="001159FD" w:rsidRPr="002F3810" w:rsidRDefault="001159FD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1,717</w:t>
            </w:r>
          </w:p>
        </w:tc>
        <w:tc>
          <w:tcPr>
            <w:tcW w:w="1080" w:type="dxa"/>
          </w:tcPr>
          <w:p w14:paraId="16899C19" w14:textId="463003F6" w:rsidR="001159FD" w:rsidRPr="002F3810" w:rsidRDefault="001159FD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8362261" w14:textId="2A795EEF" w:rsidR="001159FD" w:rsidRPr="002F3810" w:rsidRDefault="001159FD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FD1BF07" w14:textId="4748A364" w:rsidR="001159FD" w:rsidRPr="002F3810" w:rsidRDefault="001159FD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1,717</w:t>
            </w:r>
          </w:p>
        </w:tc>
      </w:tr>
      <w:tr w:rsidR="00FE688A" w:rsidRPr="002F3810" w14:paraId="09269C41" w14:textId="77777777" w:rsidTr="00F34A02">
        <w:tc>
          <w:tcPr>
            <w:tcW w:w="2160" w:type="dxa"/>
          </w:tcPr>
          <w:p w14:paraId="7F56D9DB" w14:textId="0AAD9B5B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972940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41F0AAF5" w14:textId="2C660612" w:rsidR="00C123C3" w:rsidRPr="002F3810" w:rsidRDefault="00F44AFF" w:rsidP="003A3A7C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8DB5158" w14:textId="6103BA14" w:rsidR="00C123C3" w:rsidRPr="002F3810" w:rsidRDefault="00F44AFF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0CC7CBB" w14:textId="6706846E" w:rsidR="00C123C3" w:rsidRPr="002F3810" w:rsidRDefault="00F44AFF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FD9CAA7" w14:textId="0276546D" w:rsidR="00C123C3" w:rsidRPr="002F3810" w:rsidRDefault="00F44AFF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1,717</w:t>
            </w:r>
          </w:p>
        </w:tc>
        <w:tc>
          <w:tcPr>
            <w:tcW w:w="1080" w:type="dxa"/>
          </w:tcPr>
          <w:p w14:paraId="414055C4" w14:textId="001350C6" w:rsidR="00C123C3" w:rsidRPr="002F3810" w:rsidRDefault="00F44AFF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C2705A9" w14:textId="000E631F" w:rsidR="00C123C3" w:rsidRPr="002F3810" w:rsidRDefault="00F44AFF" w:rsidP="0012699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0110CD8" w14:textId="0295157D" w:rsidR="00C123C3" w:rsidRPr="002F3810" w:rsidRDefault="00F44AFF" w:rsidP="009610A8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1,717</w:t>
            </w:r>
          </w:p>
        </w:tc>
      </w:tr>
      <w:tr w:rsidR="00FE688A" w:rsidRPr="002F3810" w14:paraId="260AF184" w14:textId="77777777" w:rsidTr="00F34A02">
        <w:tc>
          <w:tcPr>
            <w:tcW w:w="2160" w:type="dxa"/>
          </w:tcPr>
          <w:p w14:paraId="29451EAA" w14:textId="77777777" w:rsidR="00C123C3" w:rsidRPr="002F3810" w:rsidRDefault="00C123C3" w:rsidP="0012699B">
            <w:pPr>
              <w:tabs>
                <w:tab w:val="center" w:pos="8010"/>
              </w:tabs>
              <w:spacing w:line="260" w:lineRule="exact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มูลค่าสุทธิตามบัญชี</w:t>
            </w:r>
          </w:p>
        </w:tc>
        <w:tc>
          <w:tcPr>
            <w:tcW w:w="1080" w:type="dxa"/>
          </w:tcPr>
          <w:p w14:paraId="5BB62A4F" w14:textId="77777777" w:rsidR="00C123C3" w:rsidRPr="002F3810" w:rsidRDefault="00C123C3" w:rsidP="003A3A7C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6820EA2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678594E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206FA4E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0BD2447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3259C80" w14:textId="77777777" w:rsidR="00C123C3" w:rsidRPr="002F3810" w:rsidRDefault="00C123C3" w:rsidP="0012699B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4F1A9C6" w14:textId="77777777" w:rsidR="00C123C3" w:rsidRPr="002F3810" w:rsidRDefault="00C123C3" w:rsidP="009610A8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EB6E78" w:rsidRPr="002F3810" w14:paraId="199858B8" w14:textId="77777777" w:rsidTr="00F34A02">
        <w:tc>
          <w:tcPr>
            <w:tcW w:w="2160" w:type="dxa"/>
          </w:tcPr>
          <w:p w14:paraId="0CE00D9A" w14:textId="7C6B141E" w:rsidR="00EB6E78" w:rsidRPr="002F3810" w:rsidRDefault="00EB6E78" w:rsidP="00EB6E7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1080" w:type="dxa"/>
          </w:tcPr>
          <w:p w14:paraId="0A768CB6" w14:textId="1C43A837" w:rsidR="00EB6E78" w:rsidRPr="002F3810" w:rsidRDefault="00EB6E78" w:rsidP="003A3A7C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343,728</w:t>
            </w:r>
          </w:p>
        </w:tc>
        <w:tc>
          <w:tcPr>
            <w:tcW w:w="1080" w:type="dxa"/>
          </w:tcPr>
          <w:p w14:paraId="0100EBB3" w14:textId="0C1C52DB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464,741</w:t>
            </w:r>
          </w:p>
        </w:tc>
        <w:tc>
          <w:tcPr>
            <w:tcW w:w="1080" w:type="dxa"/>
          </w:tcPr>
          <w:p w14:paraId="1B5EF3BE" w14:textId="57C51F4A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23,477</w:t>
            </w:r>
          </w:p>
        </w:tc>
        <w:tc>
          <w:tcPr>
            <w:tcW w:w="1080" w:type="dxa"/>
          </w:tcPr>
          <w:p w14:paraId="24B97EF7" w14:textId="162E0ED6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1,609,289</w:t>
            </w:r>
          </w:p>
        </w:tc>
        <w:tc>
          <w:tcPr>
            <w:tcW w:w="1080" w:type="dxa"/>
          </w:tcPr>
          <w:p w14:paraId="7B489EE2" w14:textId="7B60AD29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8,595</w:t>
            </w:r>
          </w:p>
        </w:tc>
        <w:tc>
          <w:tcPr>
            <w:tcW w:w="1080" w:type="dxa"/>
          </w:tcPr>
          <w:p w14:paraId="2C0441CC" w14:textId="18BF66DE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134,046</w:t>
            </w:r>
          </w:p>
        </w:tc>
        <w:tc>
          <w:tcPr>
            <w:tcW w:w="1080" w:type="dxa"/>
          </w:tcPr>
          <w:p w14:paraId="3A5CEA61" w14:textId="26FB4AD7" w:rsidR="00EB6E78" w:rsidRPr="002F3810" w:rsidRDefault="00EB6E78" w:rsidP="00EB6E78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2,583,876</w:t>
            </w:r>
          </w:p>
        </w:tc>
      </w:tr>
      <w:tr w:rsidR="00D44CA8" w:rsidRPr="002F3810" w14:paraId="27BCC500" w14:textId="77777777" w:rsidTr="00F34A02">
        <w:tc>
          <w:tcPr>
            <w:tcW w:w="2160" w:type="dxa"/>
          </w:tcPr>
          <w:p w14:paraId="04903748" w14:textId="3527B6A8" w:rsidR="00D44CA8" w:rsidRPr="002F3810" w:rsidRDefault="00D44CA8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EB6E78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2BA56D9E" w14:textId="49B1FB11" w:rsidR="00D44CA8" w:rsidRPr="002F3810" w:rsidRDefault="00F44AFF" w:rsidP="003A3A7C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340,122</w:t>
            </w:r>
          </w:p>
        </w:tc>
        <w:tc>
          <w:tcPr>
            <w:tcW w:w="1080" w:type="dxa"/>
          </w:tcPr>
          <w:p w14:paraId="046B238A" w14:textId="4DAE6C12" w:rsidR="00D44CA8" w:rsidRPr="002F3810" w:rsidRDefault="00217E94" w:rsidP="00D44CA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453,197</w:t>
            </w:r>
          </w:p>
        </w:tc>
        <w:tc>
          <w:tcPr>
            <w:tcW w:w="1080" w:type="dxa"/>
          </w:tcPr>
          <w:p w14:paraId="1D3F1025" w14:textId="56A16B30" w:rsidR="00D44CA8" w:rsidRPr="002F3810" w:rsidRDefault="00217E94" w:rsidP="00D44CA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22,192</w:t>
            </w:r>
          </w:p>
        </w:tc>
        <w:tc>
          <w:tcPr>
            <w:tcW w:w="1080" w:type="dxa"/>
          </w:tcPr>
          <w:p w14:paraId="175B18F6" w14:textId="7ACAD788" w:rsidR="00D44CA8" w:rsidRPr="002F3810" w:rsidRDefault="00217E94" w:rsidP="00D44CA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1,704,289</w:t>
            </w:r>
          </w:p>
        </w:tc>
        <w:tc>
          <w:tcPr>
            <w:tcW w:w="1080" w:type="dxa"/>
          </w:tcPr>
          <w:p w14:paraId="1CD94DB7" w14:textId="1B9B73AD" w:rsidR="00D44CA8" w:rsidRPr="002F3810" w:rsidRDefault="00217E94" w:rsidP="00D44CA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12,367</w:t>
            </w:r>
          </w:p>
        </w:tc>
        <w:tc>
          <w:tcPr>
            <w:tcW w:w="1080" w:type="dxa"/>
          </w:tcPr>
          <w:p w14:paraId="57872FBC" w14:textId="5DB997F6" w:rsidR="00D44CA8" w:rsidRPr="002F3810" w:rsidRDefault="00217E94" w:rsidP="00D44CA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154,886</w:t>
            </w:r>
          </w:p>
        </w:tc>
        <w:tc>
          <w:tcPr>
            <w:tcW w:w="1080" w:type="dxa"/>
          </w:tcPr>
          <w:p w14:paraId="783F195C" w14:textId="15225DDC" w:rsidR="00D44CA8" w:rsidRPr="002F3810" w:rsidRDefault="00217E94" w:rsidP="009610A8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2,687,053</w:t>
            </w:r>
          </w:p>
        </w:tc>
      </w:tr>
      <w:tr w:rsidR="001A3273" w:rsidRPr="002F3810" w14:paraId="3EB4483A" w14:textId="77777777" w:rsidTr="00F34A02">
        <w:tc>
          <w:tcPr>
            <w:tcW w:w="2160" w:type="dxa"/>
          </w:tcPr>
          <w:p w14:paraId="36E55E14" w14:textId="31514BF2" w:rsidR="001A3273" w:rsidRPr="002F3810" w:rsidRDefault="001A3273" w:rsidP="00D44CA8">
            <w:pPr>
              <w:tabs>
                <w:tab w:val="center" w:pos="8010"/>
              </w:tabs>
              <w:spacing w:line="260" w:lineRule="exact"/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1856E721" w14:textId="77777777" w:rsidR="001A3273" w:rsidRPr="002F3810" w:rsidRDefault="001A3273" w:rsidP="001A3273">
            <w:pPr>
              <w:tabs>
                <w:tab w:val="decimal" w:pos="70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8EDA9DD" w14:textId="77777777" w:rsidR="001A3273" w:rsidRPr="002F3810" w:rsidRDefault="001A3273" w:rsidP="001A3273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09A6B10" w14:textId="77777777" w:rsidR="001A3273" w:rsidRPr="002F3810" w:rsidRDefault="001A3273" w:rsidP="001A3273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2F0A0E3E" w14:textId="77777777" w:rsidR="001A3273" w:rsidRPr="002F3810" w:rsidRDefault="001A3273" w:rsidP="001A3273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2FD13AAA" w14:textId="77777777" w:rsidR="001A3273" w:rsidRPr="002F3810" w:rsidRDefault="001A3273" w:rsidP="001A3273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8C452F2" w14:textId="77777777" w:rsidR="001A3273" w:rsidRPr="002F3810" w:rsidRDefault="001A3273" w:rsidP="001A3273">
            <w:pPr>
              <w:tabs>
                <w:tab w:val="decimal" w:pos="79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EAEB074" w14:textId="77777777" w:rsidR="001A3273" w:rsidRPr="002F3810" w:rsidRDefault="001A3273" w:rsidP="001A3273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1A3273" w:rsidRPr="002F3810" w14:paraId="211EBDB5" w14:textId="77777777" w:rsidTr="00F34A02">
        <w:tc>
          <w:tcPr>
            <w:tcW w:w="8640" w:type="dxa"/>
            <w:gridSpan w:val="7"/>
          </w:tcPr>
          <w:p w14:paraId="733805E8" w14:textId="37CF0AB7" w:rsidR="001A3273" w:rsidRPr="002F3810" w:rsidRDefault="001A3273" w:rsidP="001A3273">
            <w:pPr>
              <w:tabs>
                <w:tab w:val="decimal" w:pos="70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2566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จำนวน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356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 รวมอยู่ในต้นทุนการผลิต ส่วนที่เหลือรวมอยู่ในค่าใช้จ่ายในการขาย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จัดจำหน่าย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และบริหาร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)</w:t>
            </w:r>
          </w:p>
        </w:tc>
        <w:tc>
          <w:tcPr>
            <w:tcW w:w="1080" w:type="dxa"/>
          </w:tcPr>
          <w:p w14:paraId="47479B54" w14:textId="696413E0" w:rsidR="001A3273" w:rsidRPr="002F3810" w:rsidRDefault="001A3273" w:rsidP="001A3273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368,059</w:t>
            </w:r>
          </w:p>
        </w:tc>
      </w:tr>
      <w:tr w:rsidR="001A3273" w:rsidRPr="002F3810" w14:paraId="56364C3E" w14:textId="77777777" w:rsidTr="00F34A02">
        <w:tc>
          <w:tcPr>
            <w:tcW w:w="8640" w:type="dxa"/>
            <w:gridSpan w:val="7"/>
          </w:tcPr>
          <w:p w14:paraId="627DECFA" w14:textId="6D00BD45" w:rsidR="001A3273" w:rsidRPr="002F3810" w:rsidRDefault="001A3273" w:rsidP="001A3273">
            <w:pPr>
              <w:tabs>
                <w:tab w:val="decimal" w:pos="0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2567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จำนวน</w:t>
            </w:r>
            <w:r w:rsidR="002B69F1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404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 รวมอยู่ในต้นทุนการผลิต ส่วนที่เหลือรวมอยู่ในค่าใช้จ่ายในการขาย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จัดจำหน่าย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และบริหาร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)</w:t>
            </w:r>
          </w:p>
        </w:tc>
        <w:tc>
          <w:tcPr>
            <w:tcW w:w="1080" w:type="dxa"/>
          </w:tcPr>
          <w:p w14:paraId="13F918BA" w14:textId="57AAACB3" w:rsidR="001A3273" w:rsidRPr="002F3810" w:rsidRDefault="00ED632C" w:rsidP="001A3273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416,340</w:t>
            </w:r>
          </w:p>
        </w:tc>
      </w:tr>
    </w:tbl>
    <w:p w14:paraId="1B62ECA4" w14:textId="77777777" w:rsidR="000E0AC3" w:rsidRPr="002F3810" w:rsidRDefault="000E0A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1F8EE4CB" w14:textId="77777777" w:rsidR="000E0AC3" w:rsidRPr="002F3810" w:rsidRDefault="000E0A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4171684B" w14:textId="77777777" w:rsidR="000E0AC3" w:rsidRPr="002F3810" w:rsidRDefault="000E0A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3A749C02" w14:textId="77777777" w:rsidR="000E0AC3" w:rsidRPr="002F3810" w:rsidRDefault="000E0A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43FA0E54" w14:textId="77777777" w:rsidR="000E0AC3" w:rsidRPr="002F3810" w:rsidRDefault="000E0A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714103D6" w14:textId="77777777" w:rsidR="00A86D13" w:rsidRPr="002F3810" w:rsidRDefault="00A86D1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color w:val="auto"/>
          <w:sz w:val="20"/>
          <w:szCs w:val="20"/>
          <w:lang w:bidi="th-TH"/>
        </w:rPr>
      </w:pPr>
    </w:p>
    <w:p w14:paraId="38882EE9" w14:textId="2691D737" w:rsidR="00C123C3" w:rsidRPr="002F3810" w:rsidRDefault="00C123C3" w:rsidP="00F92683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right="-7"/>
        <w:jc w:val="right"/>
        <w:rPr>
          <w:rFonts w:ascii="Angsana New" w:hAnsi="Angsana New"/>
          <w:b/>
          <w:bCs/>
          <w:color w:val="auto"/>
          <w:sz w:val="20"/>
          <w:szCs w:val="20"/>
        </w:rPr>
      </w:pPr>
      <w:r w:rsidRPr="002F3810">
        <w:rPr>
          <w:rFonts w:ascii="Angsana New" w:hAnsi="Angsana New"/>
          <w:color w:val="auto"/>
          <w:sz w:val="20"/>
          <w:szCs w:val="20"/>
          <w:cs/>
          <w:lang w:bidi="th-TH"/>
        </w:rPr>
        <w:lastRenderedPageBreak/>
        <w:t>(หน่วย</w:t>
      </w:r>
      <w:r w:rsidRPr="002F3810">
        <w:rPr>
          <w:rFonts w:ascii="Angsana New" w:hAnsi="Angsana New"/>
          <w:color w:val="auto"/>
          <w:sz w:val="20"/>
          <w:szCs w:val="20"/>
          <w:lang w:bidi="th-TH"/>
        </w:rPr>
        <w:t xml:space="preserve">: </w:t>
      </w:r>
      <w:r w:rsidRPr="002F3810">
        <w:rPr>
          <w:rFonts w:ascii="Angsana New" w:hAnsi="Angsana New"/>
          <w:color w:val="auto"/>
          <w:sz w:val="20"/>
          <w:szCs w:val="20"/>
          <w:cs/>
          <w:lang w:bidi="th-TH"/>
        </w:rPr>
        <w:t>พันบาท)</w:t>
      </w: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60"/>
        <w:gridCol w:w="1080"/>
        <w:gridCol w:w="1080"/>
        <w:gridCol w:w="1080"/>
        <w:gridCol w:w="1080"/>
        <w:gridCol w:w="1080"/>
        <w:gridCol w:w="1080"/>
        <w:gridCol w:w="1080"/>
      </w:tblGrid>
      <w:tr w:rsidR="00FE688A" w:rsidRPr="002F3810" w14:paraId="7B1BA5FB" w14:textId="77777777" w:rsidTr="0058205C">
        <w:tc>
          <w:tcPr>
            <w:tcW w:w="2160" w:type="dxa"/>
          </w:tcPr>
          <w:p w14:paraId="5B7C7949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7560" w:type="dxa"/>
            <w:gridSpan w:val="7"/>
          </w:tcPr>
          <w:p w14:paraId="5145BACA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70A7F68D" w14:textId="77777777" w:rsidTr="0098074C">
        <w:tc>
          <w:tcPr>
            <w:tcW w:w="2160" w:type="dxa"/>
          </w:tcPr>
          <w:p w14:paraId="6EBB7CC6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9AEBC08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ที่ดินและ</w:t>
            </w:r>
          </w:p>
        </w:tc>
        <w:tc>
          <w:tcPr>
            <w:tcW w:w="1080" w:type="dxa"/>
          </w:tcPr>
          <w:p w14:paraId="2F703B60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อาคารและ</w:t>
            </w:r>
          </w:p>
        </w:tc>
        <w:tc>
          <w:tcPr>
            <w:tcW w:w="1080" w:type="dxa"/>
          </w:tcPr>
          <w:p w14:paraId="7FA29BC0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เครื่องตกแต่ง</w:t>
            </w:r>
          </w:p>
        </w:tc>
        <w:tc>
          <w:tcPr>
            <w:tcW w:w="1080" w:type="dxa"/>
          </w:tcPr>
          <w:p w14:paraId="1C3E18B4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5465FED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7DAB2DB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สินทรัพย์</w:t>
            </w:r>
          </w:p>
        </w:tc>
        <w:tc>
          <w:tcPr>
            <w:tcW w:w="1080" w:type="dxa"/>
          </w:tcPr>
          <w:p w14:paraId="2C0C5865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FE688A" w:rsidRPr="002F3810" w14:paraId="277C78FF" w14:textId="77777777" w:rsidTr="0098074C">
        <w:tc>
          <w:tcPr>
            <w:tcW w:w="2160" w:type="dxa"/>
          </w:tcPr>
          <w:p w14:paraId="76AA7395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211EC8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สิ่งปรับปรุง</w:t>
            </w:r>
          </w:p>
        </w:tc>
        <w:tc>
          <w:tcPr>
            <w:tcW w:w="1080" w:type="dxa"/>
          </w:tcPr>
          <w:p w14:paraId="05A697AE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สิ่งปรับปรุง</w:t>
            </w:r>
          </w:p>
        </w:tc>
        <w:tc>
          <w:tcPr>
            <w:tcW w:w="1080" w:type="dxa"/>
          </w:tcPr>
          <w:p w14:paraId="6315AA74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และอุปกรณ์</w:t>
            </w:r>
          </w:p>
        </w:tc>
        <w:tc>
          <w:tcPr>
            <w:tcW w:w="1080" w:type="dxa"/>
          </w:tcPr>
          <w:p w14:paraId="5138FF7A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เครื่องจักร</w:t>
            </w:r>
          </w:p>
        </w:tc>
        <w:tc>
          <w:tcPr>
            <w:tcW w:w="1080" w:type="dxa"/>
          </w:tcPr>
          <w:p w14:paraId="12ADD546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1DB8BC3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ระหว่าง</w:t>
            </w:r>
          </w:p>
        </w:tc>
        <w:tc>
          <w:tcPr>
            <w:tcW w:w="1080" w:type="dxa"/>
          </w:tcPr>
          <w:p w14:paraId="4E8D8D8F" w14:textId="77777777" w:rsidR="00C123C3" w:rsidRPr="002F3810" w:rsidRDefault="00C123C3" w:rsidP="00C123C3">
            <w:pP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FE688A" w:rsidRPr="002F3810" w14:paraId="2EBF2FEE" w14:textId="77777777" w:rsidTr="0098074C">
        <w:tc>
          <w:tcPr>
            <w:tcW w:w="2160" w:type="dxa"/>
          </w:tcPr>
          <w:p w14:paraId="6D3AA481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DC5C8D8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ที่ดิน</w:t>
            </w:r>
          </w:p>
        </w:tc>
        <w:tc>
          <w:tcPr>
            <w:tcW w:w="1080" w:type="dxa"/>
          </w:tcPr>
          <w:p w14:paraId="27B6FA89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อาคาร</w:t>
            </w:r>
          </w:p>
        </w:tc>
        <w:tc>
          <w:tcPr>
            <w:tcW w:w="1080" w:type="dxa"/>
          </w:tcPr>
          <w:p w14:paraId="31B61B2F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สำนักงาน</w:t>
            </w:r>
          </w:p>
        </w:tc>
        <w:tc>
          <w:tcPr>
            <w:tcW w:w="1080" w:type="dxa"/>
          </w:tcPr>
          <w:p w14:paraId="323DA381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และอุปกรณ์</w:t>
            </w:r>
          </w:p>
        </w:tc>
        <w:tc>
          <w:tcPr>
            <w:tcW w:w="1080" w:type="dxa"/>
          </w:tcPr>
          <w:p w14:paraId="01B66602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ยานพาหนะ</w:t>
            </w:r>
          </w:p>
        </w:tc>
        <w:tc>
          <w:tcPr>
            <w:tcW w:w="1080" w:type="dxa"/>
          </w:tcPr>
          <w:p w14:paraId="4D73FB8B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ก่อสร้าง</w:t>
            </w:r>
          </w:p>
        </w:tc>
        <w:tc>
          <w:tcPr>
            <w:tcW w:w="1080" w:type="dxa"/>
          </w:tcPr>
          <w:p w14:paraId="7585F2C4" w14:textId="77777777" w:rsidR="00C123C3" w:rsidRPr="002F3810" w:rsidRDefault="00C123C3" w:rsidP="00C123C3">
            <w:pPr>
              <w:pBdr>
                <w:bottom w:val="single" w:sz="6" w:space="1" w:color="auto"/>
              </w:pBdr>
              <w:tabs>
                <w:tab w:val="center" w:pos="8010"/>
              </w:tabs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รวม</w:t>
            </w:r>
          </w:p>
        </w:tc>
      </w:tr>
      <w:tr w:rsidR="00FE688A" w:rsidRPr="002F3810" w14:paraId="612DD800" w14:textId="77777777" w:rsidTr="0098074C">
        <w:tc>
          <w:tcPr>
            <w:tcW w:w="2160" w:type="dxa"/>
          </w:tcPr>
          <w:p w14:paraId="779E987F" w14:textId="77777777" w:rsidR="00C123C3" w:rsidRPr="002F3810" w:rsidRDefault="00C123C3" w:rsidP="00C123C3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ราคาทุน</w:t>
            </w:r>
          </w:p>
        </w:tc>
        <w:tc>
          <w:tcPr>
            <w:tcW w:w="1080" w:type="dxa"/>
          </w:tcPr>
          <w:p w14:paraId="1A4D3494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EE6CFBC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7BC1B18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6681940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29D6234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ACD0FF9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EAAE4E" w14:textId="77777777" w:rsidR="00C123C3" w:rsidRPr="002F3810" w:rsidRDefault="00C123C3" w:rsidP="00C123C3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D9065A" w:rsidRPr="002F3810" w14:paraId="3F4CA1A5" w14:textId="77777777" w:rsidTr="0098074C">
        <w:tc>
          <w:tcPr>
            <w:tcW w:w="2160" w:type="dxa"/>
          </w:tcPr>
          <w:p w14:paraId="36C466E5" w14:textId="5705F759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มกราคม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1080" w:type="dxa"/>
          </w:tcPr>
          <w:p w14:paraId="27AC3270" w14:textId="528A10C5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54,275</w:t>
            </w:r>
          </w:p>
        </w:tc>
        <w:tc>
          <w:tcPr>
            <w:tcW w:w="1080" w:type="dxa"/>
          </w:tcPr>
          <w:p w14:paraId="1417C4F6" w14:textId="72162054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223,350</w:t>
            </w:r>
          </w:p>
        </w:tc>
        <w:tc>
          <w:tcPr>
            <w:tcW w:w="1080" w:type="dxa"/>
          </w:tcPr>
          <w:p w14:paraId="6EEBD5C6" w14:textId="04A0B1AB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20,220</w:t>
            </w:r>
          </w:p>
        </w:tc>
        <w:tc>
          <w:tcPr>
            <w:tcW w:w="1080" w:type="dxa"/>
          </w:tcPr>
          <w:p w14:paraId="687506E9" w14:textId="7DC96D46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1,516,075</w:t>
            </w:r>
          </w:p>
        </w:tc>
        <w:tc>
          <w:tcPr>
            <w:tcW w:w="1080" w:type="dxa"/>
          </w:tcPr>
          <w:p w14:paraId="6C970DC1" w14:textId="3B2E72C6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12,828</w:t>
            </w:r>
          </w:p>
        </w:tc>
        <w:tc>
          <w:tcPr>
            <w:tcW w:w="1080" w:type="dxa"/>
          </w:tcPr>
          <w:p w14:paraId="79F7A1A4" w14:textId="184152A6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11,842</w:t>
            </w:r>
          </w:p>
        </w:tc>
        <w:tc>
          <w:tcPr>
            <w:tcW w:w="1080" w:type="dxa"/>
          </w:tcPr>
          <w:p w14:paraId="2C010C96" w14:textId="7E4E5523" w:rsidR="00D9065A" w:rsidRPr="002F3810" w:rsidRDefault="00D9065A" w:rsidP="00CD0AB2">
            <w:pPr>
              <w:tabs>
                <w:tab w:val="decimal" w:pos="787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1,838,590</w:t>
            </w:r>
          </w:p>
        </w:tc>
      </w:tr>
      <w:tr w:rsidR="00D9065A" w:rsidRPr="002F3810" w14:paraId="2EDC5C10" w14:textId="77777777" w:rsidTr="0098074C">
        <w:tc>
          <w:tcPr>
            <w:tcW w:w="2160" w:type="dxa"/>
          </w:tcPr>
          <w:p w14:paraId="79E217E5" w14:textId="006A85FC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ซื้อเพิ่ม</w:t>
            </w:r>
          </w:p>
        </w:tc>
        <w:tc>
          <w:tcPr>
            <w:tcW w:w="1080" w:type="dxa"/>
          </w:tcPr>
          <w:p w14:paraId="71BBAE0A" w14:textId="0E5AEDBF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810AD98" w14:textId="554C685C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802</w:t>
            </w:r>
          </w:p>
        </w:tc>
        <w:tc>
          <w:tcPr>
            <w:tcW w:w="1080" w:type="dxa"/>
          </w:tcPr>
          <w:p w14:paraId="42E072B7" w14:textId="64A9F94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1,095</w:t>
            </w:r>
          </w:p>
        </w:tc>
        <w:tc>
          <w:tcPr>
            <w:tcW w:w="1080" w:type="dxa"/>
          </w:tcPr>
          <w:p w14:paraId="379DAFCC" w14:textId="1F8150B4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8,977</w:t>
            </w:r>
          </w:p>
        </w:tc>
        <w:tc>
          <w:tcPr>
            <w:tcW w:w="1080" w:type="dxa"/>
          </w:tcPr>
          <w:p w14:paraId="376DEC5E" w14:textId="43F8FCD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0F11A206" w14:textId="3C3036BD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23,426</w:t>
            </w:r>
          </w:p>
        </w:tc>
        <w:tc>
          <w:tcPr>
            <w:tcW w:w="1080" w:type="dxa"/>
          </w:tcPr>
          <w:p w14:paraId="32818BC9" w14:textId="3966A166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34,300</w:t>
            </w:r>
          </w:p>
        </w:tc>
      </w:tr>
      <w:tr w:rsidR="00D9065A" w:rsidRPr="002F3810" w14:paraId="06DA26B9" w14:textId="77777777" w:rsidTr="0098074C">
        <w:tc>
          <w:tcPr>
            <w:tcW w:w="2160" w:type="dxa"/>
          </w:tcPr>
          <w:p w14:paraId="56C49493" w14:textId="2C11692A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โอนเข้า (ออก)</w:t>
            </w:r>
          </w:p>
        </w:tc>
        <w:tc>
          <w:tcPr>
            <w:tcW w:w="1080" w:type="dxa"/>
          </w:tcPr>
          <w:p w14:paraId="4E849F2C" w14:textId="131F1152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0DB37AC" w14:textId="4B22FEF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726</w:t>
            </w:r>
          </w:p>
        </w:tc>
        <w:tc>
          <w:tcPr>
            <w:tcW w:w="1080" w:type="dxa"/>
          </w:tcPr>
          <w:p w14:paraId="04F38F6A" w14:textId="194C5772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35</w:t>
            </w:r>
          </w:p>
        </w:tc>
        <w:tc>
          <w:tcPr>
            <w:tcW w:w="1080" w:type="dxa"/>
          </w:tcPr>
          <w:p w14:paraId="0ED18564" w14:textId="07540008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17,126</w:t>
            </w:r>
          </w:p>
        </w:tc>
        <w:tc>
          <w:tcPr>
            <w:tcW w:w="1080" w:type="dxa"/>
          </w:tcPr>
          <w:p w14:paraId="16F7036E" w14:textId="4598FFC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1D4B4BFC" w14:textId="078EE3DA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(17,887)</w:t>
            </w:r>
          </w:p>
        </w:tc>
        <w:tc>
          <w:tcPr>
            <w:tcW w:w="1080" w:type="dxa"/>
          </w:tcPr>
          <w:p w14:paraId="6CAEBEC9" w14:textId="7E299280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</w:tr>
      <w:tr w:rsidR="00D9065A" w:rsidRPr="002F3810" w14:paraId="2AE367DD" w14:textId="77777777" w:rsidTr="0098074C">
        <w:tc>
          <w:tcPr>
            <w:tcW w:w="2160" w:type="dxa"/>
          </w:tcPr>
          <w:p w14:paraId="7A0C4ADD" w14:textId="13D48145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44A10150" w14:textId="6A59604A" w:rsidR="00D9065A" w:rsidRPr="002F3810" w:rsidRDefault="00D9065A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FBC2BCF" w14:textId="212A4578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0E9848F" w14:textId="40E551F6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(5,740)</w:t>
            </w:r>
          </w:p>
        </w:tc>
        <w:tc>
          <w:tcPr>
            <w:tcW w:w="1080" w:type="dxa"/>
          </w:tcPr>
          <w:p w14:paraId="398F2C34" w14:textId="0A30F912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(212,765)</w:t>
            </w:r>
          </w:p>
        </w:tc>
        <w:tc>
          <w:tcPr>
            <w:tcW w:w="1080" w:type="dxa"/>
          </w:tcPr>
          <w:p w14:paraId="449FA0F4" w14:textId="2A11A31B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(30)</w:t>
            </w:r>
          </w:p>
        </w:tc>
        <w:tc>
          <w:tcPr>
            <w:tcW w:w="1080" w:type="dxa"/>
          </w:tcPr>
          <w:p w14:paraId="3AEE9738" w14:textId="1BB366C6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6E2C0C5E" w14:textId="1173440F" w:rsidR="00D9065A" w:rsidRPr="002F3810" w:rsidRDefault="00D9065A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(218,535)</w:t>
            </w:r>
          </w:p>
        </w:tc>
      </w:tr>
      <w:tr w:rsidR="00D9065A" w:rsidRPr="002F3810" w14:paraId="53979727" w14:textId="77777777" w:rsidTr="0098074C">
        <w:tc>
          <w:tcPr>
            <w:tcW w:w="2160" w:type="dxa"/>
          </w:tcPr>
          <w:p w14:paraId="71144A8C" w14:textId="1386D06C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2566</w:t>
            </w:r>
          </w:p>
        </w:tc>
        <w:tc>
          <w:tcPr>
            <w:tcW w:w="1080" w:type="dxa"/>
          </w:tcPr>
          <w:p w14:paraId="327CBEB8" w14:textId="0E06BF6E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54,275</w:t>
            </w:r>
          </w:p>
        </w:tc>
        <w:tc>
          <w:tcPr>
            <w:tcW w:w="1080" w:type="dxa"/>
          </w:tcPr>
          <w:p w14:paraId="76AD5502" w14:textId="33EA997B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224,878</w:t>
            </w:r>
          </w:p>
        </w:tc>
        <w:tc>
          <w:tcPr>
            <w:tcW w:w="1080" w:type="dxa"/>
          </w:tcPr>
          <w:p w14:paraId="72A32875" w14:textId="4A0ED834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15,610</w:t>
            </w:r>
          </w:p>
        </w:tc>
        <w:tc>
          <w:tcPr>
            <w:tcW w:w="1080" w:type="dxa"/>
          </w:tcPr>
          <w:p w14:paraId="7853FEB8" w14:textId="36891889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1,329,413</w:t>
            </w:r>
          </w:p>
        </w:tc>
        <w:tc>
          <w:tcPr>
            <w:tcW w:w="1080" w:type="dxa"/>
          </w:tcPr>
          <w:p w14:paraId="495FE08A" w14:textId="447F0AD9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12,798</w:t>
            </w:r>
          </w:p>
        </w:tc>
        <w:tc>
          <w:tcPr>
            <w:tcW w:w="1080" w:type="dxa"/>
          </w:tcPr>
          <w:p w14:paraId="7E35E62C" w14:textId="58D000D2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17,381</w:t>
            </w:r>
          </w:p>
        </w:tc>
        <w:tc>
          <w:tcPr>
            <w:tcW w:w="1080" w:type="dxa"/>
          </w:tcPr>
          <w:p w14:paraId="74CC103B" w14:textId="3EBC57E6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1,654,355</w:t>
            </w:r>
          </w:p>
        </w:tc>
      </w:tr>
      <w:tr w:rsidR="002959E2" w:rsidRPr="002F3810" w14:paraId="49FDF34D" w14:textId="77777777" w:rsidTr="0098074C">
        <w:tc>
          <w:tcPr>
            <w:tcW w:w="2160" w:type="dxa"/>
          </w:tcPr>
          <w:p w14:paraId="798E8669" w14:textId="77777777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ซื้อเพิ่ม</w:t>
            </w:r>
          </w:p>
        </w:tc>
        <w:tc>
          <w:tcPr>
            <w:tcW w:w="1080" w:type="dxa"/>
          </w:tcPr>
          <w:p w14:paraId="6BC762C7" w14:textId="6798FE97" w:rsidR="002959E2" w:rsidRPr="002F3810" w:rsidRDefault="00C95A84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B255737" w14:textId="547FAB87" w:rsidR="002959E2" w:rsidRPr="002F3810" w:rsidRDefault="0012606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318</w:t>
            </w:r>
          </w:p>
        </w:tc>
        <w:tc>
          <w:tcPr>
            <w:tcW w:w="1080" w:type="dxa"/>
          </w:tcPr>
          <w:p w14:paraId="428FBA9D" w14:textId="3E7F26B2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1,336</w:t>
            </w:r>
          </w:p>
        </w:tc>
        <w:tc>
          <w:tcPr>
            <w:tcW w:w="1080" w:type="dxa"/>
          </w:tcPr>
          <w:p w14:paraId="1EF6E683" w14:textId="22160943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19,983</w:t>
            </w:r>
          </w:p>
        </w:tc>
        <w:tc>
          <w:tcPr>
            <w:tcW w:w="1080" w:type="dxa"/>
          </w:tcPr>
          <w:p w14:paraId="00F60264" w14:textId="4E36B870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8C65EC9" w14:textId="2F41011D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62,305</w:t>
            </w:r>
          </w:p>
        </w:tc>
        <w:tc>
          <w:tcPr>
            <w:tcW w:w="1080" w:type="dxa"/>
          </w:tcPr>
          <w:p w14:paraId="6D2F4884" w14:textId="45A3E365" w:rsidR="002959E2" w:rsidRPr="002F3810" w:rsidRDefault="00B721A7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83,942</w:t>
            </w:r>
          </w:p>
        </w:tc>
      </w:tr>
      <w:tr w:rsidR="002959E2" w:rsidRPr="002F3810" w14:paraId="36DFE440" w14:textId="77777777" w:rsidTr="0098074C">
        <w:tc>
          <w:tcPr>
            <w:tcW w:w="2160" w:type="dxa"/>
          </w:tcPr>
          <w:p w14:paraId="2E6BBAD9" w14:textId="77777777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โอนเข้า (ออก)</w:t>
            </w:r>
          </w:p>
        </w:tc>
        <w:tc>
          <w:tcPr>
            <w:tcW w:w="1080" w:type="dxa"/>
          </w:tcPr>
          <w:p w14:paraId="75EBE38E" w14:textId="736BD4D9" w:rsidR="002959E2" w:rsidRPr="002F3810" w:rsidRDefault="00C95A84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585BEC9" w14:textId="19E431AB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4,118</w:t>
            </w:r>
          </w:p>
        </w:tc>
        <w:tc>
          <w:tcPr>
            <w:tcW w:w="1080" w:type="dxa"/>
          </w:tcPr>
          <w:p w14:paraId="26F51D22" w14:textId="7EE839A6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121</w:t>
            </w:r>
          </w:p>
        </w:tc>
        <w:tc>
          <w:tcPr>
            <w:tcW w:w="1080" w:type="dxa"/>
          </w:tcPr>
          <w:p w14:paraId="246B5B6C" w14:textId="0EB30099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44,877</w:t>
            </w:r>
          </w:p>
        </w:tc>
        <w:tc>
          <w:tcPr>
            <w:tcW w:w="1080" w:type="dxa"/>
          </w:tcPr>
          <w:p w14:paraId="459F0F4F" w14:textId="244E6CE4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21B11B6" w14:textId="6855CC9B" w:rsidR="002959E2" w:rsidRPr="002F3810" w:rsidRDefault="00B721A7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(49,116)</w:t>
            </w:r>
          </w:p>
        </w:tc>
        <w:tc>
          <w:tcPr>
            <w:tcW w:w="1080" w:type="dxa"/>
          </w:tcPr>
          <w:p w14:paraId="63831595" w14:textId="0C67F7F2" w:rsidR="002959E2" w:rsidRPr="002F3810" w:rsidRDefault="00B721A7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</w:tr>
      <w:tr w:rsidR="002959E2" w:rsidRPr="002F3810" w14:paraId="32300EDF" w14:textId="77777777" w:rsidTr="0098074C">
        <w:tc>
          <w:tcPr>
            <w:tcW w:w="2160" w:type="dxa"/>
          </w:tcPr>
          <w:p w14:paraId="4644440A" w14:textId="77777777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43F316D7" w14:textId="0AD17B8D" w:rsidR="002959E2" w:rsidRPr="002F3810" w:rsidRDefault="00C95A84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FBFFC76" w14:textId="1F47F7D3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3452A35" w14:textId="018D281F" w:rsidR="002959E2" w:rsidRPr="002F3810" w:rsidRDefault="009616AB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(6,363)</w:t>
            </w:r>
          </w:p>
        </w:tc>
        <w:tc>
          <w:tcPr>
            <w:tcW w:w="1080" w:type="dxa"/>
          </w:tcPr>
          <w:p w14:paraId="6F71304F" w14:textId="44B47E5A" w:rsidR="002959E2" w:rsidRPr="002F3810" w:rsidRDefault="00ED2F1A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(138,637)</w:t>
            </w:r>
          </w:p>
        </w:tc>
        <w:tc>
          <w:tcPr>
            <w:tcW w:w="1080" w:type="dxa"/>
          </w:tcPr>
          <w:p w14:paraId="6457269B" w14:textId="54BF6947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(430)</w:t>
            </w:r>
          </w:p>
        </w:tc>
        <w:tc>
          <w:tcPr>
            <w:tcW w:w="1080" w:type="dxa"/>
          </w:tcPr>
          <w:p w14:paraId="7E70F553" w14:textId="3E974CA9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E807C5E" w14:textId="1B5CABA3" w:rsidR="002959E2" w:rsidRPr="002F3810" w:rsidRDefault="005F7FC6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(145,430)</w:t>
            </w:r>
          </w:p>
        </w:tc>
      </w:tr>
      <w:tr w:rsidR="002959E2" w:rsidRPr="002F3810" w14:paraId="1B3B9F2C" w14:textId="77777777" w:rsidTr="0098074C">
        <w:trPr>
          <w:trHeight w:val="270"/>
        </w:trPr>
        <w:tc>
          <w:tcPr>
            <w:tcW w:w="2160" w:type="dxa"/>
          </w:tcPr>
          <w:p w14:paraId="78B749FD" w14:textId="4DEB7BA3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2A9E6BF8" w14:textId="3E0CC87F" w:rsidR="002959E2" w:rsidRPr="002F3810" w:rsidRDefault="00C95A84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54,275</w:t>
            </w:r>
          </w:p>
        </w:tc>
        <w:tc>
          <w:tcPr>
            <w:tcW w:w="1080" w:type="dxa"/>
          </w:tcPr>
          <w:p w14:paraId="1AA0C2B7" w14:textId="582289CA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229,314</w:t>
            </w:r>
          </w:p>
        </w:tc>
        <w:tc>
          <w:tcPr>
            <w:tcW w:w="1080" w:type="dxa"/>
          </w:tcPr>
          <w:p w14:paraId="245AB41C" w14:textId="59DE0492" w:rsidR="002959E2" w:rsidRPr="002F3810" w:rsidRDefault="00781F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10,704</w:t>
            </w:r>
          </w:p>
        </w:tc>
        <w:tc>
          <w:tcPr>
            <w:tcW w:w="1080" w:type="dxa"/>
          </w:tcPr>
          <w:p w14:paraId="46BC508A" w14:textId="49EC88AF" w:rsidR="002959E2" w:rsidRPr="002F3810" w:rsidRDefault="00ED2F1A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1,255,636</w:t>
            </w:r>
          </w:p>
        </w:tc>
        <w:tc>
          <w:tcPr>
            <w:tcW w:w="1080" w:type="dxa"/>
          </w:tcPr>
          <w:p w14:paraId="416AAB14" w14:textId="55F8819D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12,368</w:t>
            </w:r>
          </w:p>
        </w:tc>
        <w:tc>
          <w:tcPr>
            <w:tcW w:w="1080" w:type="dxa"/>
          </w:tcPr>
          <w:p w14:paraId="3431FC27" w14:textId="31D6A647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30,570</w:t>
            </w:r>
          </w:p>
        </w:tc>
        <w:tc>
          <w:tcPr>
            <w:tcW w:w="1080" w:type="dxa"/>
          </w:tcPr>
          <w:p w14:paraId="7CA32E7E" w14:textId="0B3CA591" w:rsidR="002959E2" w:rsidRPr="002F3810" w:rsidRDefault="005F7FC6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1,592,867</w:t>
            </w:r>
          </w:p>
        </w:tc>
      </w:tr>
      <w:tr w:rsidR="00FE688A" w:rsidRPr="002F3810" w14:paraId="147B8D30" w14:textId="77777777" w:rsidTr="0098074C">
        <w:tc>
          <w:tcPr>
            <w:tcW w:w="2160" w:type="dxa"/>
          </w:tcPr>
          <w:p w14:paraId="59561727" w14:textId="0F205F5B" w:rsidR="00C123C3" w:rsidRPr="002F3810" w:rsidRDefault="00C123C3" w:rsidP="00C123C3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  <w:r w:rsidRPr="002F3810">
              <w:rPr>
                <w:color w:val="auto"/>
              </w:rPr>
              <w:br w:type="page"/>
            </w: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56C30789" w14:textId="77777777" w:rsidR="00C123C3" w:rsidRPr="002F3810" w:rsidRDefault="00C123C3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30500D8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1FE0B6D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092DD6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D305164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1AF63B0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090222A" w14:textId="77777777" w:rsidR="00C123C3" w:rsidRPr="002F3810" w:rsidRDefault="00C123C3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D9065A" w:rsidRPr="002F3810" w14:paraId="1F65CF27" w14:textId="77777777" w:rsidTr="0098074C">
        <w:tc>
          <w:tcPr>
            <w:tcW w:w="2160" w:type="dxa"/>
          </w:tcPr>
          <w:p w14:paraId="62E41B70" w14:textId="37203F5E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มกราคม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1080" w:type="dxa"/>
          </w:tcPr>
          <w:p w14:paraId="63FD8FF2" w14:textId="3218A37A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1882536" w14:textId="37A7455C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157,540</w:t>
            </w:r>
          </w:p>
        </w:tc>
        <w:tc>
          <w:tcPr>
            <w:tcW w:w="1080" w:type="dxa"/>
          </w:tcPr>
          <w:p w14:paraId="2F084A7B" w14:textId="124ACAE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14,902</w:t>
            </w:r>
          </w:p>
        </w:tc>
        <w:tc>
          <w:tcPr>
            <w:tcW w:w="1080" w:type="dxa"/>
          </w:tcPr>
          <w:p w14:paraId="6C1E1D8F" w14:textId="28BFC7E1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1,276,164</w:t>
            </w:r>
          </w:p>
        </w:tc>
        <w:tc>
          <w:tcPr>
            <w:tcW w:w="1080" w:type="dxa"/>
          </w:tcPr>
          <w:p w14:paraId="5A60DEB9" w14:textId="6E4C16E3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11,756</w:t>
            </w:r>
          </w:p>
        </w:tc>
        <w:tc>
          <w:tcPr>
            <w:tcW w:w="1080" w:type="dxa"/>
          </w:tcPr>
          <w:p w14:paraId="514D4F13" w14:textId="2646E670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DDF6D03" w14:textId="58755337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1,460,362</w:t>
            </w:r>
          </w:p>
        </w:tc>
      </w:tr>
      <w:tr w:rsidR="00D9065A" w:rsidRPr="002F3810" w14:paraId="2E656320" w14:textId="77777777" w:rsidTr="0098074C">
        <w:tc>
          <w:tcPr>
            <w:tcW w:w="2160" w:type="dxa"/>
          </w:tcPr>
          <w:p w14:paraId="1FC8D473" w14:textId="58D9C93B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768B0BFA" w14:textId="168D22F5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4F576B9B" w14:textId="1A338C44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8,243</w:t>
            </w:r>
          </w:p>
        </w:tc>
        <w:tc>
          <w:tcPr>
            <w:tcW w:w="1080" w:type="dxa"/>
          </w:tcPr>
          <w:p w14:paraId="67C807D3" w14:textId="710548DB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1,831</w:t>
            </w:r>
          </w:p>
        </w:tc>
        <w:tc>
          <w:tcPr>
            <w:tcW w:w="1080" w:type="dxa"/>
          </w:tcPr>
          <w:p w14:paraId="7FE126C7" w14:textId="242533F3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69,523</w:t>
            </w:r>
          </w:p>
        </w:tc>
        <w:tc>
          <w:tcPr>
            <w:tcW w:w="1080" w:type="dxa"/>
          </w:tcPr>
          <w:p w14:paraId="7B99AD88" w14:textId="2E10F06C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348</w:t>
            </w:r>
          </w:p>
        </w:tc>
        <w:tc>
          <w:tcPr>
            <w:tcW w:w="1080" w:type="dxa"/>
          </w:tcPr>
          <w:p w14:paraId="51A32361" w14:textId="7C410FAE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7A912C82" w14:textId="0CFDA59F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79,945</w:t>
            </w:r>
          </w:p>
        </w:tc>
      </w:tr>
      <w:tr w:rsidR="00D9065A" w:rsidRPr="002F3810" w14:paraId="23C1BCD4" w14:textId="77777777" w:rsidTr="0098074C">
        <w:tc>
          <w:tcPr>
            <w:tcW w:w="2160" w:type="dxa"/>
          </w:tcPr>
          <w:p w14:paraId="02988BAF" w14:textId="2CE4B5A3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</w:t>
            </w:r>
          </w:p>
        </w:tc>
        <w:tc>
          <w:tcPr>
            <w:tcW w:w="1080" w:type="dxa"/>
          </w:tcPr>
          <w:p w14:paraId="31336FDF" w14:textId="77777777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D5799CE" w14:textId="77777777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B42B82" w14:textId="77777777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EF5F27E" w14:textId="77777777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C64A490" w14:textId="77777777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C0A0B84" w14:textId="77777777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68B3AD" w14:textId="77777777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D9065A" w:rsidRPr="002F3810" w14:paraId="44A7CF8D" w14:textId="77777777" w:rsidTr="0098074C">
        <w:tc>
          <w:tcPr>
            <w:tcW w:w="2160" w:type="dxa"/>
          </w:tcPr>
          <w:p w14:paraId="5A75E7B5" w14:textId="24C9CD96" w:rsidR="00D9065A" w:rsidRPr="002F3810" w:rsidRDefault="00D9065A" w:rsidP="003848F4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ส่วนที่จำหน่าย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7846EAA9" w14:textId="7425F049" w:rsidR="00D9065A" w:rsidRPr="002F3810" w:rsidRDefault="00D9065A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53A5426A" w14:textId="44A228E2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05F1C171" w14:textId="5FC7B438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(5,694)</w:t>
            </w:r>
          </w:p>
        </w:tc>
        <w:tc>
          <w:tcPr>
            <w:tcW w:w="1080" w:type="dxa"/>
          </w:tcPr>
          <w:p w14:paraId="2696B2DE" w14:textId="0911725A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(212,211)</w:t>
            </w:r>
          </w:p>
        </w:tc>
        <w:tc>
          <w:tcPr>
            <w:tcW w:w="1080" w:type="dxa"/>
          </w:tcPr>
          <w:p w14:paraId="7E58A591" w14:textId="6681C569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(30)</w:t>
            </w:r>
          </w:p>
        </w:tc>
        <w:tc>
          <w:tcPr>
            <w:tcW w:w="1080" w:type="dxa"/>
          </w:tcPr>
          <w:p w14:paraId="29D4B159" w14:textId="7AFE4113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5FA47EF8" w14:textId="0E849421" w:rsidR="00D9065A" w:rsidRPr="002F3810" w:rsidRDefault="00D9065A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(217,935)</w:t>
            </w:r>
          </w:p>
        </w:tc>
      </w:tr>
      <w:tr w:rsidR="00D9065A" w:rsidRPr="002F3810" w14:paraId="2CDBBE2F" w14:textId="77777777" w:rsidTr="0098074C">
        <w:tc>
          <w:tcPr>
            <w:tcW w:w="2160" w:type="dxa"/>
          </w:tcPr>
          <w:p w14:paraId="74D23DCB" w14:textId="081F6A0E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2566</w:t>
            </w:r>
          </w:p>
        </w:tc>
        <w:tc>
          <w:tcPr>
            <w:tcW w:w="1080" w:type="dxa"/>
          </w:tcPr>
          <w:p w14:paraId="40999254" w14:textId="0F337FB9" w:rsidR="00D9065A" w:rsidRPr="002F3810" w:rsidRDefault="00D9065A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5E8F6479" w14:textId="45B7857E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165,783</w:t>
            </w:r>
          </w:p>
        </w:tc>
        <w:tc>
          <w:tcPr>
            <w:tcW w:w="1080" w:type="dxa"/>
          </w:tcPr>
          <w:p w14:paraId="3E0E6C7E" w14:textId="2C890FD6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11,039</w:t>
            </w:r>
          </w:p>
        </w:tc>
        <w:tc>
          <w:tcPr>
            <w:tcW w:w="1080" w:type="dxa"/>
          </w:tcPr>
          <w:p w14:paraId="4A650540" w14:textId="21314F26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1,133,476</w:t>
            </w:r>
          </w:p>
        </w:tc>
        <w:tc>
          <w:tcPr>
            <w:tcW w:w="1080" w:type="dxa"/>
          </w:tcPr>
          <w:p w14:paraId="20873C2C" w14:textId="7BB62670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12,074</w:t>
            </w:r>
          </w:p>
        </w:tc>
        <w:tc>
          <w:tcPr>
            <w:tcW w:w="1080" w:type="dxa"/>
          </w:tcPr>
          <w:p w14:paraId="7F1C283E" w14:textId="15ED9B63" w:rsidR="00D9065A" w:rsidRPr="002F3810" w:rsidRDefault="00D9065A" w:rsidP="00D9065A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-</w:t>
            </w:r>
          </w:p>
        </w:tc>
        <w:tc>
          <w:tcPr>
            <w:tcW w:w="1080" w:type="dxa"/>
          </w:tcPr>
          <w:p w14:paraId="7640BE91" w14:textId="576EF2D0" w:rsidR="00D9065A" w:rsidRPr="002F3810" w:rsidRDefault="00D9065A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1,322,372</w:t>
            </w:r>
          </w:p>
        </w:tc>
      </w:tr>
      <w:tr w:rsidR="00FE688A" w:rsidRPr="002F3810" w14:paraId="28D03F39" w14:textId="77777777" w:rsidTr="0098074C">
        <w:tc>
          <w:tcPr>
            <w:tcW w:w="2160" w:type="dxa"/>
          </w:tcPr>
          <w:p w14:paraId="051BCE25" w14:textId="77777777" w:rsidR="00C123C3" w:rsidRPr="002F3810" w:rsidRDefault="00C123C3" w:rsidP="00C123C3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16C01658" w14:textId="255AC179" w:rsidR="00C123C3" w:rsidRPr="002F3810" w:rsidRDefault="00126067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225EA95" w14:textId="31C60F45" w:rsidR="00C123C3" w:rsidRPr="002F3810" w:rsidRDefault="00B721A7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6,920</w:t>
            </w:r>
          </w:p>
        </w:tc>
        <w:tc>
          <w:tcPr>
            <w:tcW w:w="1080" w:type="dxa"/>
          </w:tcPr>
          <w:p w14:paraId="63A5544E" w14:textId="6D372219" w:rsidR="00C123C3" w:rsidRPr="002F3810" w:rsidRDefault="00B721A7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1,64</w:t>
            </w:r>
            <w:r w:rsidR="00494F63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</w:t>
            </w:r>
          </w:p>
        </w:tc>
        <w:tc>
          <w:tcPr>
            <w:tcW w:w="1080" w:type="dxa"/>
          </w:tcPr>
          <w:p w14:paraId="58A0300B" w14:textId="6AD6D88B" w:rsidR="00C123C3" w:rsidRPr="002F3810" w:rsidRDefault="00B721A7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60,991</w:t>
            </w:r>
          </w:p>
        </w:tc>
        <w:tc>
          <w:tcPr>
            <w:tcW w:w="1080" w:type="dxa"/>
          </w:tcPr>
          <w:p w14:paraId="145FEB91" w14:textId="1F3FA879" w:rsidR="00C123C3" w:rsidRPr="002F3810" w:rsidRDefault="00B721A7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361</w:t>
            </w:r>
          </w:p>
        </w:tc>
        <w:tc>
          <w:tcPr>
            <w:tcW w:w="1080" w:type="dxa"/>
          </w:tcPr>
          <w:p w14:paraId="3EDCDDC9" w14:textId="24957D21" w:rsidR="00C123C3" w:rsidRPr="002F3810" w:rsidRDefault="00581A6E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3A354621" w14:textId="3A02AFDB" w:rsidR="00C123C3" w:rsidRPr="002F3810" w:rsidRDefault="00B721A7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69,91</w:t>
            </w:r>
            <w:r w:rsidR="00494F63" w:rsidRPr="002F3810">
              <w:rPr>
                <w:rFonts w:ascii="Angsana New" w:hAnsi="Angsana New"/>
                <w:color w:val="auto"/>
                <w:sz w:val="20"/>
                <w:szCs w:val="20"/>
              </w:rPr>
              <w:t>3</w:t>
            </w:r>
          </w:p>
        </w:tc>
      </w:tr>
      <w:tr w:rsidR="002959E2" w:rsidRPr="002F3810" w14:paraId="630DF37E" w14:textId="77777777" w:rsidTr="0098074C">
        <w:tc>
          <w:tcPr>
            <w:tcW w:w="2160" w:type="dxa"/>
          </w:tcPr>
          <w:p w14:paraId="58164260" w14:textId="77777777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ค่าเสื่อมราคาสำหรับ</w:t>
            </w:r>
          </w:p>
        </w:tc>
        <w:tc>
          <w:tcPr>
            <w:tcW w:w="1080" w:type="dxa"/>
          </w:tcPr>
          <w:p w14:paraId="68FD4074" w14:textId="47832343" w:rsidR="002959E2" w:rsidRPr="002F3810" w:rsidRDefault="002959E2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69E8B57" w14:textId="0C62DB48" w:rsidR="002959E2" w:rsidRPr="002F3810" w:rsidRDefault="002959E2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1B546359" w14:textId="3E52DFDC" w:rsidR="002959E2" w:rsidRPr="002F3810" w:rsidRDefault="002959E2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F73FF8A" w14:textId="0AB78AC2" w:rsidR="002959E2" w:rsidRPr="002F3810" w:rsidRDefault="002959E2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01EF911" w14:textId="71956102" w:rsidR="002959E2" w:rsidRPr="002F3810" w:rsidRDefault="002959E2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F45FA42" w14:textId="3AAF4922" w:rsidR="002959E2" w:rsidRPr="002F3810" w:rsidRDefault="002959E2" w:rsidP="002959E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6A9EA432" w14:textId="72D04335" w:rsidR="002959E2" w:rsidRPr="002F3810" w:rsidRDefault="002959E2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2959E2" w:rsidRPr="002F3810" w14:paraId="284DF7BB" w14:textId="77777777" w:rsidTr="0098074C">
        <w:tc>
          <w:tcPr>
            <w:tcW w:w="2160" w:type="dxa"/>
          </w:tcPr>
          <w:p w14:paraId="2943271B" w14:textId="77777777" w:rsidR="002959E2" w:rsidRPr="002F3810" w:rsidRDefault="002959E2" w:rsidP="003848F4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ส่วนที่จำหน่าย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/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ตัดจำหน่าย</w:t>
            </w:r>
          </w:p>
        </w:tc>
        <w:tc>
          <w:tcPr>
            <w:tcW w:w="1080" w:type="dxa"/>
          </w:tcPr>
          <w:p w14:paraId="103FF3BB" w14:textId="581951F9" w:rsidR="002959E2" w:rsidRPr="002F3810" w:rsidRDefault="00126067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075F3E7" w14:textId="21DE6811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81A836A" w14:textId="066256B9" w:rsidR="002959E2" w:rsidRPr="002F3810" w:rsidRDefault="008E7648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(6,363)</w:t>
            </w:r>
          </w:p>
        </w:tc>
        <w:tc>
          <w:tcPr>
            <w:tcW w:w="1080" w:type="dxa"/>
          </w:tcPr>
          <w:p w14:paraId="3C305094" w14:textId="1E86D87B" w:rsidR="002959E2" w:rsidRPr="002F3810" w:rsidRDefault="002B7FC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(138,244)</w:t>
            </w:r>
          </w:p>
        </w:tc>
        <w:tc>
          <w:tcPr>
            <w:tcW w:w="1080" w:type="dxa"/>
          </w:tcPr>
          <w:p w14:paraId="248FFF41" w14:textId="2E3454FC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(430)</w:t>
            </w:r>
          </w:p>
        </w:tc>
        <w:tc>
          <w:tcPr>
            <w:tcW w:w="1080" w:type="dxa"/>
          </w:tcPr>
          <w:p w14:paraId="43403103" w14:textId="28AD048A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10A5161C" w14:textId="08DCF2A4" w:rsidR="002959E2" w:rsidRPr="002F3810" w:rsidRDefault="008E7648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(145,037)</w:t>
            </w:r>
          </w:p>
        </w:tc>
      </w:tr>
      <w:tr w:rsidR="002959E2" w:rsidRPr="002F3810" w14:paraId="200D1C25" w14:textId="77777777" w:rsidTr="0098074C">
        <w:tc>
          <w:tcPr>
            <w:tcW w:w="2160" w:type="dxa"/>
          </w:tcPr>
          <w:p w14:paraId="52258651" w14:textId="4B54A95C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049EB2E9" w14:textId="5E6AA95A" w:rsidR="002959E2" w:rsidRPr="002F3810" w:rsidRDefault="00126067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742542F" w14:textId="1DC43D0B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172,703</w:t>
            </w:r>
          </w:p>
        </w:tc>
        <w:tc>
          <w:tcPr>
            <w:tcW w:w="1080" w:type="dxa"/>
          </w:tcPr>
          <w:p w14:paraId="26A46A1D" w14:textId="12182ED3" w:rsidR="002959E2" w:rsidRPr="002F3810" w:rsidRDefault="008E7648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6,317</w:t>
            </w:r>
          </w:p>
        </w:tc>
        <w:tc>
          <w:tcPr>
            <w:tcW w:w="1080" w:type="dxa"/>
          </w:tcPr>
          <w:p w14:paraId="0C87A89D" w14:textId="2EEE31D4" w:rsidR="002959E2" w:rsidRPr="002F3810" w:rsidRDefault="002B7FC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1,056,223</w:t>
            </w:r>
          </w:p>
        </w:tc>
        <w:tc>
          <w:tcPr>
            <w:tcW w:w="1080" w:type="dxa"/>
          </w:tcPr>
          <w:p w14:paraId="4B5C4CDA" w14:textId="7C5BEFC7" w:rsidR="002959E2" w:rsidRPr="002F3810" w:rsidRDefault="00B721A7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12,00</w:t>
            </w:r>
            <w:r w:rsidR="00581A6E" w:rsidRPr="002F3810">
              <w:rPr>
                <w:rFonts w:ascii="Angsana New" w:hAnsi="Angsana New"/>
                <w:color w:val="auto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2EFD1B6B" w14:textId="6E0A9502" w:rsidR="002959E2" w:rsidRPr="002F3810" w:rsidRDefault="00581A6E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1080" w:type="dxa"/>
          </w:tcPr>
          <w:p w14:paraId="3F1191A4" w14:textId="7BE68FBA" w:rsidR="002959E2" w:rsidRPr="002F3810" w:rsidRDefault="00654E47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1,247,248</w:t>
            </w:r>
          </w:p>
        </w:tc>
      </w:tr>
      <w:tr w:rsidR="00FE688A" w:rsidRPr="002F3810" w14:paraId="1ACF01BB" w14:textId="77777777" w:rsidTr="0098074C">
        <w:tc>
          <w:tcPr>
            <w:tcW w:w="2160" w:type="dxa"/>
          </w:tcPr>
          <w:p w14:paraId="31FD6992" w14:textId="77777777" w:rsidR="00C123C3" w:rsidRPr="002F3810" w:rsidRDefault="00C123C3" w:rsidP="00C123C3">
            <w:pPr>
              <w:tabs>
                <w:tab w:val="center" w:pos="8010"/>
              </w:tabs>
              <w:ind w:left="72" w:right="-228" w:hanging="72"/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080" w:type="dxa"/>
          </w:tcPr>
          <w:p w14:paraId="61C7CD5E" w14:textId="77777777" w:rsidR="00C123C3" w:rsidRPr="002F3810" w:rsidRDefault="00C123C3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1E8C5A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FB468B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CE00E9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F05D03E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D12E66B" w14:textId="77777777" w:rsidR="00C123C3" w:rsidRPr="002F3810" w:rsidRDefault="00C123C3" w:rsidP="00C123C3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91E4F24" w14:textId="77777777" w:rsidR="00C123C3" w:rsidRPr="002F3810" w:rsidRDefault="00C123C3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FE688A" w:rsidRPr="002F3810" w14:paraId="7D9D0A6B" w14:textId="77777777" w:rsidTr="0098074C">
        <w:tc>
          <w:tcPr>
            <w:tcW w:w="2160" w:type="dxa"/>
          </w:tcPr>
          <w:p w14:paraId="12821AE8" w14:textId="48954EA9" w:rsidR="00EF706E" w:rsidRPr="002F3810" w:rsidRDefault="00EF706E" w:rsidP="00EF706E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</w:t>
            </w:r>
          </w:p>
        </w:tc>
        <w:tc>
          <w:tcPr>
            <w:tcW w:w="1080" w:type="dxa"/>
          </w:tcPr>
          <w:p w14:paraId="244F040F" w14:textId="3B182E9D" w:rsidR="00EF706E" w:rsidRPr="002F3810" w:rsidRDefault="00EF706E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65B7BC2" w14:textId="6DA057AD" w:rsidR="00EF706E" w:rsidRPr="002F3810" w:rsidRDefault="00EF706E" w:rsidP="00EF706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EA77FD0" w14:textId="1A46DAA5" w:rsidR="00EF706E" w:rsidRPr="002F3810" w:rsidRDefault="00EF706E" w:rsidP="00EF706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ADF538F" w14:textId="1CCFB989" w:rsidR="00EF706E" w:rsidRPr="002F3810" w:rsidRDefault="00EF706E" w:rsidP="00EF706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117</w:t>
            </w:r>
          </w:p>
        </w:tc>
        <w:tc>
          <w:tcPr>
            <w:tcW w:w="1080" w:type="dxa"/>
          </w:tcPr>
          <w:p w14:paraId="64957EAC" w14:textId="6A60A6F9" w:rsidR="00EF706E" w:rsidRPr="002F3810" w:rsidRDefault="00EF706E" w:rsidP="00EF706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62971B6" w14:textId="2D84392A" w:rsidR="00EF706E" w:rsidRPr="002F3810" w:rsidRDefault="00EF706E" w:rsidP="00EF706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EFC3C2C" w14:textId="28AB36CD" w:rsidR="00EF706E" w:rsidRPr="002F3810" w:rsidRDefault="00EF706E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117</w:t>
            </w:r>
          </w:p>
        </w:tc>
      </w:tr>
      <w:tr w:rsidR="002959E2" w:rsidRPr="002F3810" w14:paraId="4AEDDE92" w14:textId="77777777" w:rsidTr="0098074C">
        <w:tc>
          <w:tcPr>
            <w:tcW w:w="2160" w:type="dxa"/>
          </w:tcPr>
          <w:p w14:paraId="0CA5B20C" w14:textId="0C5887A3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4BAC1D8C" w14:textId="52F110F3" w:rsidR="002959E2" w:rsidRPr="002F3810" w:rsidRDefault="00126067" w:rsidP="007934FA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4F65DA0" w14:textId="64292FDF" w:rsidR="002959E2" w:rsidRPr="002F3810" w:rsidRDefault="00A955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A728DD5" w14:textId="1B1E57B4" w:rsidR="002959E2" w:rsidRPr="002F3810" w:rsidRDefault="00A955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7B7DB87" w14:textId="2C7CA287" w:rsidR="002959E2" w:rsidRPr="002F3810" w:rsidRDefault="00A955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117</w:t>
            </w:r>
          </w:p>
        </w:tc>
        <w:tc>
          <w:tcPr>
            <w:tcW w:w="1080" w:type="dxa"/>
          </w:tcPr>
          <w:p w14:paraId="236D97E5" w14:textId="4473EEE2" w:rsidR="002959E2" w:rsidRPr="002F3810" w:rsidRDefault="00A955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E68FB77" w14:textId="2EA025C6" w:rsidR="002959E2" w:rsidRPr="002F3810" w:rsidRDefault="00A955F2" w:rsidP="002959E2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C83E4D0" w14:textId="25574335" w:rsidR="002959E2" w:rsidRPr="002F3810" w:rsidRDefault="00A955F2" w:rsidP="00B220AE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117</w:t>
            </w:r>
          </w:p>
        </w:tc>
      </w:tr>
      <w:tr w:rsidR="00FE688A" w:rsidRPr="002F3810" w14:paraId="7B44A0A4" w14:textId="77777777" w:rsidTr="0098074C">
        <w:tc>
          <w:tcPr>
            <w:tcW w:w="2160" w:type="dxa"/>
          </w:tcPr>
          <w:p w14:paraId="22806D2B" w14:textId="77777777" w:rsidR="007F77C2" w:rsidRPr="002F3810" w:rsidRDefault="007F77C2" w:rsidP="007F77C2">
            <w:pPr>
              <w:tabs>
                <w:tab w:val="center" w:pos="8010"/>
              </w:tabs>
              <w:jc w:val="both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มูลค่าสุทธิตามบัญชี</w:t>
            </w:r>
          </w:p>
        </w:tc>
        <w:tc>
          <w:tcPr>
            <w:tcW w:w="1080" w:type="dxa"/>
          </w:tcPr>
          <w:p w14:paraId="33E8D434" w14:textId="77777777" w:rsidR="007F77C2" w:rsidRPr="002F3810" w:rsidRDefault="007F77C2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621909B" w14:textId="77777777" w:rsidR="007F77C2" w:rsidRPr="002F3810" w:rsidRDefault="007F77C2" w:rsidP="007F77C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0B5493F" w14:textId="77777777" w:rsidR="007F77C2" w:rsidRPr="002F3810" w:rsidRDefault="007F77C2" w:rsidP="007F77C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5C7E5E7" w14:textId="77777777" w:rsidR="007F77C2" w:rsidRPr="002F3810" w:rsidRDefault="007F77C2" w:rsidP="007F77C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0CBBDF6" w14:textId="77777777" w:rsidR="007F77C2" w:rsidRPr="002F3810" w:rsidRDefault="007F77C2" w:rsidP="007F77C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343678C" w14:textId="77777777" w:rsidR="007F77C2" w:rsidRPr="002F3810" w:rsidRDefault="007F77C2" w:rsidP="007F77C2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BE85653" w14:textId="77777777" w:rsidR="007F77C2" w:rsidRPr="002F3810" w:rsidRDefault="007F77C2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D9065A" w:rsidRPr="002F3810" w14:paraId="54470108" w14:textId="77777777" w:rsidTr="0098074C">
        <w:tc>
          <w:tcPr>
            <w:tcW w:w="2160" w:type="dxa"/>
          </w:tcPr>
          <w:p w14:paraId="12D3A266" w14:textId="616E836E" w:rsidR="00D9065A" w:rsidRPr="002F3810" w:rsidRDefault="00D9065A" w:rsidP="00D9065A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2566</w:t>
            </w:r>
          </w:p>
        </w:tc>
        <w:tc>
          <w:tcPr>
            <w:tcW w:w="1080" w:type="dxa"/>
          </w:tcPr>
          <w:p w14:paraId="5C09EF68" w14:textId="2A14CEFE" w:rsidR="00D9065A" w:rsidRPr="002F3810" w:rsidRDefault="00D9065A" w:rsidP="007934FA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54,275</w:t>
            </w:r>
          </w:p>
        </w:tc>
        <w:tc>
          <w:tcPr>
            <w:tcW w:w="1080" w:type="dxa"/>
          </w:tcPr>
          <w:p w14:paraId="04324625" w14:textId="232B108C" w:rsidR="00D9065A" w:rsidRPr="002F3810" w:rsidRDefault="00D9065A" w:rsidP="00D9065A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59,095</w:t>
            </w:r>
          </w:p>
        </w:tc>
        <w:tc>
          <w:tcPr>
            <w:tcW w:w="1080" w:type="dxa"/>
          </w:tcPr>
          <w:p w14:paraId="17B9B95C" w14:textId="4F3F2A1A" w:rsidR="00D9065A" w:rsidRPr="002F3810" w:rsidRDefault="00D9065A" w:rsidP="00D9065A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4,571</w:t>
            </w:r>
          </w:p>
        </w:tc>
        <w:tc>
          <w:tcPr>
            <w:tcW w:w="1080" w:type="dxa"/>
          </w:tcPr>
          <w:p w14:paraId="4B08AF93" w14:textId="1D439DA4" w:rsidR="00D9065A" w:rsidRPr="002F3810" w:rsidRDefault="00D9065A" w:rsidP="00D9065A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195,820</w:t>
            </w:r>
          </w:p>
        </w:tc>
        <w:tc>
          <w:tcPr>
            <w:tcW w:w="1080" w:type="dxa"/>
          </w:tcPr>
          <w:p w14:paraId="27447A3D" w14:textId="0C280C76" w:rsidR="00D9065A" w:rsidRPr="002F3810" w:rsidRDefault="00D9065A" w:rsidP="00D9065A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724</w:t>
            </w:r>
          </w:p>
        </w:tc>
        <w:tc>
          <w:tcPr>
            <w:tcW w:w="1080" w:type="dxa"/>
          </w:tcPr>
          <w:p w14:paraId="091235DA" w14:textId="0B0AE478" w:rsidR="00D9065A" w:rsidRPr="002F3810" w:rsidRDefault="00D9065A" w:rsidP="00D9065A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17,381</w:t>
            </w:r>
          </w:p>
        </w:tc>
        <w:tc>
          <w:tcPr>
            <w:tcW w:w="1080" w:type="dxa"/>
          </w:tcPr>
          <w:p w14:paraId="1AA8AECF" w14:textId="53C2AA36" w:rsidR="00D9065A" w:rsidRPr="002F3810" w:rsidRDefault="00D9065A" w:rsidP="00B220AE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331,866</w:t>
            </w:r>
          </w:p>
        </w:tc>
      </w:tr>
      <w:tr w:rsidR="002959E2" w:rsidRPr="002F3810" w14:paraId="0C0147A1" w14:textId="77777777" w:rsidTr="0098074C">
        <w:tc>
          <w:tcPr>
            <w:tcW w:w="2160" w:type="dxa"/>
          </w:tcPr>
          <w:p w14:paraId="42FF74D6" w14:textId="248B3386" w:rsidR="002959E2" w:rsidRPr="002F3810" w:rsidRDefault="002959E2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31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rtl/>
                <w:cs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5D3202EB" w14:textId="19529B1E" w:rsidR="002959E2" w:rsidRPr="002F3810" w:rsidRDefault="00126067" w:rsidP="007934FA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2F3810">
              <w:rPr>
                <w:rFonts w:asciiTheme="majorBidi" w:hAnsiTheme="majorBidi" w:cstheme="majorBidi"/>
                <w:color w:val="auto"/>
                <w:sz w:val="20"/>
                <w:szCs w:val="20"/>
              </w:rPr>
              <w:t>54,275</w:t>
            </w:r>
          </w:p>
        </w:tc>
        <w:tc>
          <w:tcPr>
            <w:tcW w:w="1080" w:type="dxa"/>
          </w:tcPr>
          <w:p w14:paraId="62A6CEA8" w14:textId="5483744A" w:rsidR="002959E2" w:rsidRPr="002F3810" w:rsidRDefault="00A955F2" w:rsidP="002959E2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56,611</w:t>
            </w:r>
          </w:p>
        </w:tc>
        <w:tc>
          <w:tcPr>
            <w:tcW w:w="1080" w:type="dxa"/>
          </w:tcPr>
          <w:p w14:paraId="3452E257" w14:textId="3EDAAD81" w:rsidR="002959E2" w:rsidRPr="002F3810" w:rsidRDefault="00A955F2" w:rsidP="002959E2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4,38</w:t>
            </w:r>
            <w:r w:rsidR="00762F7D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7</w:t>
            </w:r>
          </w:p>
        </w:tc>
        <w:tc>
          <w:tcPr>
            <w:tcW w:w="1080" w:type="dxa"/>
          </w:tcPr>
          <w:p w14:paraId="6AC1FF3E" w14:textId="19924E3F" w:rsidR="002959E2" w:rsidRPr="002F3810" w:rsidRDefault="00A955F2" w:rsidP="002959E2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199,29</w:t>
            </w:r>
            <w:r w:rsidR="00762F7D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</w:t>
            </w:r>
          </w:p>
        </w:tc>
        <w:tc>
          <w:tcPr>
            <w:tcW w:w="1080" w:type="dxa"/>
          </w:tcPr>
          <w:p w14:paraId="2F69CCFC" w14:textId="6CF273B7" w:rsidR="002959E2" w:rsidRPr="002F3810" w:rsidRDefault="00A955F2" w:rsidP="002959E2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363</w:t>
            </w:r>
          </w:p>
        </w:tc>
        <w:tc>
          <w:tcPr>
            <w:tcW w:w="1080" w:type="dxa"/>
          </w:tcPr>
          <w:p w14:paraId="08E9A2C3" w14:textId="704A8D08" w:rsidR="002959E2" w:rsidRPr="002F3810" w:rsidRDefault="00A955F2" w:rsidP="002959E2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30,570</w:t>
            </w:r>
          </w:p>
        </w:tc>
        <w:tc>
          <w:tcPr>
            <w:tcW w:w="1080" w:type="dxa"/>
          </w:tcPr>
          <w:p w14:paraId="0615C3B2" w14:textId="3608273C" w:rsidR="002959E2" w:rsidRPr="002F3810" w:rsidRDefault="00AA1ECE" w:rsidP="00B220AE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345,502</w:t>
            </w:r>
          </w:p>
        </w:tc>
      </w:tr>
      <w:tr w:rsidR="00334B65" w:rsidRPr="002F3810" w14:paraId="4CC36066" w14:textId="77777777" w:rsidTr="0098074C">
        <w:tc>
          <w:tcPr>
            <w:tcW w:w="2160" w:type="dxa"/>
          </w:tcPr>
          <w:p w14:paraId="5ED09560" w14:textId="0D22111E" w:rsidR="00334B65" w:rsidRPr="002F3810" w:rsidRDefault="00334B65" w:rsidP="002959E2">
            <w:pPr>
              <w:tabs>
                <w:tab w:val="center" w:pos="8010"/>
              </w:tabs>
              <w:ind w:left="72" w:hanging="72"/>
              <w:jc w:val="both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0"/>
                <w:szCs w:val="20"/>
                <w:cs/>
                <w:lang w:bidi="th-TH"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02FF6F8D" w14:textId="77777777" w:rsidR="00334B65" w:rsidRPr="002F3810" w:rsidRDefault="00334B65" w:rsidP="007934FA">
            <w:pPr>
              <w:tabs>
                <w:tab w:val="decimal" w:pos="793"/>
              </w:tabs>
              <w:spacing w:line="260" w:lineRule="exac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C672860" w14:textId="77777777" w:rsidR="00334B65" w:rsidRPr="002F3810" w:rsidRDefault="00334B65" w:rsidP="00334B65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84AE8A" w14:textId="77777777" w:rsidR="00334B65" w:rsidRPr="002F3810" w:rsidRDefault="00334B65" w:rsidP="00334B65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4928AF6F" w14:textId="77777777" w:rsidR="00334B65" w:rsidRPr="002F3810" w:rsidRDefault="00334B65" w:rsidP="00334B65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1080" w:type="dxa"/>
          </w:tcPr>
          <w:p w14:paraId="38DF2438" w14:textId="77777777" w:rsidR="00334B65" w:rsidRPr="002F3810" w:rsidRDefault="00334B65" w:rsidP="00334B65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37D4B96" w14:textId="77777777" w:rsidR="00334B65" w:rsidRPr="002F3810" w:rsidRDefault="00334B65" w:rsidP="00334B65">
            <w:pPr>
              <w:tabs>
                <w:tab w:val="decimal" w:pos="792"/>
              </w:tabs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8C9B220" w14:textId="77777777" w:rsidR="00334B65" w:rsidRPr="002F3810" w:rsidRDefault="00334B65" w:rsidP="00B220AE">
            <w:pP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</w:tr>
      <w:tr w:rsidR="00281976" w:rsidRPr="002F3810" w14:paraId="5BD6413B" w14:textId="77777777" w:rsidTr="0098074C">
        <w:trPr>
          <w:cantSplit/>
        </w:trPr>
        <w:tc>
          <w:tcPr>
            <w:tcW w:w="8640" w:type="dxa"/>
            <w:gridSpan w:val="7"/>
          </w:tcPr>
          <w:p w14:paraId="7BCFB433" w14:textId="74EC5026" w:rsidR="00D9065A" w:rsidRPr="002F3810" w:rsidRDefault="00D9065A" w:rsidP="00D9065A">
            <w:pPr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2566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จำนวน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75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 รวมอยู่ในต้นทุนการผลิต ส่วนที่เหลือรวมอยู่ในค่าใช้จ่ายในการขาย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จัดจำหน่าย 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และบริหาร</w:t>
            </w:r>
            <w:r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)</w:t>
            </w:r>
          </w:p>
        </w:tc>
        <w:tc>
          <w:tcPr>
            <w:tcW w:w="1080" w:type="dxa"/>
          </w:tcPr>
          <w:p w14:paraId="6A4107D4" w14:textId="2B350008" w:rsidR="00D9065A" w:rsidRPr="002F3810" w:rsidRDefault="00D9065A" w:rsidP="00B220AE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79,945</w:t>
            </w:r>
          </w:p>
        </w:tc>
      </w:tr>
      <w:tr w:rsidR="00281976" w:rsidRPr="002F3810" w14:paraId="3A91E424" w14:textId="77777777" w:rsidTr="0098074C">
        <w:trPr>
          <w:cantSplit/>
        </w:trPr>
        <w:tc>
          <w:tcPr>
            <w:tcW w:w="8640" w:type="dxa"/>
            <w:gridSpan w:val="7"/>
          </w:tcPr>
          <w:p w14:paraId="45915FE1" w14:textId="5E4160F7" w:rsidR="007F77C2" w:rsidRPr="002F3810" w:rsidRDefault="00D9065A" w:rsidP="007F77C2">
            <w:pPr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2567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จำนวน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="00A955F2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67</w:t>
            </w:r>
            <w:r w:rsidR="00131AAC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 รวมอยู่ในต้นทุนการผลิต ส่วนที่เหลือรวมอยู่ในค่าใช้จ่ายในการ</w:t>
            </w:r>
            <w:r w:rsidR="008F5181"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ขาย</w:t>
            </w:r>
            <w:r w:rsidR="008F5181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r w:rsidR="008F5181" w:rsidRPr="002F3810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จัดจำหน่าย </w:t>
            </w:r>
            <w:r w:rsidR="008F5181" w:rsidRPr="002F3810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และบริหาร</w:t>
            </w:r>
            <w:r w:rsidR="007F77C2" w:rsidRPr="002F3810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)</w:t>
            </w:r>
          </w:p>
        </w:tc>
        <w:tc>
          <w:tcPr>
            <w:tcW w:w="1080" w:type="dxa"/>
          </w:tcPr>
          <w:p w14:paraId="751826B5" w14:textId="309DC95E" w:rsidR="007F77C2" w:rsidRPr="002F3810" w:rsidRDefault="00A955F2" w:rsidP="00B220AE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260" w:lineRule="exact"/>
              <w:ind w:right="-18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2F3810">
              <w:rPr>
                <w:rFonts w:ascii="Angsana New" w:hAnsi="Angsana New"/>
                <w:color w:val="auto"/>
                <w:sz w:val="20"/>
                <w:szCs w:val="20"/>
              </w:rPr>
              <w:t>69,913</w:t>
            </w:r>
          </w:p>
        </w:tc>
      </w:tr>
    </w:tbl>
    <w:p w14:paraId="09EA129F" w14:textId="52A25EA5" w:rsidR="00C123C3" w:rsidRPr="002F3810" w:rsidRDefault="00C123C3" w:rsidP="009C15B8">
      <w:pPr>
        <w:tabs>
          <w:tab w:val="left" w:pos="1440"/>
        </w:tabs>
        <w:spacing w:before="24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="00157B6D" w:rsidRPr="002F3810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กลุ่มบริษัทมีอาคารและอุปกรณ์จำนวนหนึ่งซึ่งตัดค่าเสื่อมราคาหมดแล้ว</w:t>
      </w:r>
      <w:r w:rsidR="0037535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แต่ยังใช้งานอยู่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มูลค่าตามบัญชีก่อนหักค่าเสื่อมราคาสะสมของสินทรัพย์ดังกล่าวมีจำนวนเงินประมาณ </w:t>
      </w:r>
      <w:r w:rsidR="00522DDB" w:rsidRPr="002F3810">
        <w:rPr>
          <w:rFonts w:ascii="Angsana New" w:hAnsi="Angsana New"/>
          <w:color w:val="auto"/>
          <w:sz w:val="32"/>
          <w:szCs w:val="32"/>
        </w:rPr>
        <w:t>1,565</w:t>
      </w:r>
      <w:r w:rsidR="00D9065A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ล้านบาท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A955F2" w:rsidRPr="002F3810">
        <w:rPr>
          <w:rFonts w:ascii="Angsana New" w:hAnsi="Angsana New"/>
          <w:color w:val="auto"/>
          <w:sz w:val="32"/>
          <w:szCs w:val="32"/>
          <w:lang w:bidi="th-TH"/>
        </w:rPr>
        <w:t>950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ล้านบาท)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(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: </w:t>
      </w:r>
      <w:r w:rsidR="00D9065A" w:rsidRPr="002F3810">
        <w:rPr>
          <w:rFonts w:ascii="Angsana New" w:hAnsi="Angsana New"/>
          <w:color w:val="auto"/>
          <w:sz w:val="32"/>
          <w:szCs w:val="32"/>
        </w:rPr>
        <w:t xml:space="preserve">1,490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861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ล้านบาท)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</w:p>
    <w:p w14:paraId="70C5E9FC" w14:textId="0FB8A919" w:rsidR="00F17FCA" w:rsidRPr="002F3810" w:rsidRDefault="00F17FCA" w:rsidP="009C15B8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="007257E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7257E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="007257E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7257E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บริษัทย่อยได้นำที่ดิน อาคารและอุปกรณ์จำนวน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0303E0" w:rsidRPr="002F3810">
        <w:rPr>
          <w:rFonts w:ascii="Angsana New" w:hAnsi="Angsana New"/>
          <w:color w:val="auto"/>
          <w:sz w:val="32"/>
          <w:szCs w:val="32"/>
          <w:lang w:bidi="th-TH"/>
        </w:rPr>
        <w:t>3,633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ล้านรูปีอินเดีย </w:t>
      </w:r>
      <w:r w:rsidR="00812EE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="00812EE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BB01E1" w:rsidRPr="002F3810">
        <w:rPr>
          <w:rFonts w:ascii="Angsana New" w:hAnsi="Angsana New"/>
          <w:color w:val="auto"/>
          <w:sz w:val="32"/>
          <w:szCs w:val="32"/>
          <w:lang w:bidi="th-TH"/>
        </w:rPr>
        <w:t>34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ล้านริงกิตมาเลเซีย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29296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3,496 </w:t>
      </w:r>
      <w:r w:rsidR="0029296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ล้านรูปีอินเดีย และ </w:t>
      </w:r>
      <w:r w:rsidR="00D9065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35 </w:t>
      </w:r>
      <w:r w:rsidR="0029296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ล้านริงกิตมาเลเซีย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="00F54DD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ไปค้ำประกัน</w:t>
      </w:r>
      <w:r w:rsidR="005835D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เงินเบิกเกินบัญชีธนาคารและ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เงินกู้ยืมระยะยาวจากธนาคาร</w:t>
      </w:r>
      <w:r w:rsidR="007257E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ตามที่กล่าวไว้ในหมายเหตุ </w:t>
      </w:r>
      <w:r w:rsidR="007257E4" w:rsidRPr="002F3810">
        <w:rPr>
          <w:rFonts w:ascii="Angsana New" w:hAnsi="Angsana New"/>
          <w:color w:val="auto"/>
          <w:sz w:val="32"/>
          <w:szCs w:val="32"/>
          <w:lang w:bidi="th-TH"/>
        </w:rPr>
        <w:t>18</w:t>
      </w:r>
      <w:r w:rsidR="007257E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7257E4" w:rsidRPr="002F3810">
        <w:rPr>
          <w:rFonts w:ascii="Angsana New" w:hAnsi="Angsana New"/>
          <w:color w:val="auto"/>
          <w:sz w:val="32"/>
          <w:szCs w:val="32"/>
          <w:lang w:bidi="th-TH"/>
        </w:rPr>
        <w:t>21</w:t>
      </w:r>
    </w:p>
    <w:p w14:paraId="471289A2" w14:textId="6B0492F1" w:rsidR="00B51FBA" w:rsidRPr="002F3810" w:rsidRDefault="000E0AC3" w:rsidP="0060390A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B51FBA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1</w:t>
      </w:r>
      <w:r w:rsidR="00B51FBA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="00B51FBA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B51FBA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B51FBA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ค่าความนิยม</w:t>
      </w:r>
    </w:p>
    <w:p w14:paraId="2D36F221" w14:textId="7A05F81E" w:rsidR="00B51FBA" w:rsidRPr="002F3810" w:rsidRDefault="00B51FBA" w:rsidP="00B45EE1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รายการเปลี่ยนแปลงของ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บั</w:t>
      </w:r>
      <w:r w:rsidRPr="002F3810">
        <w:rPr>
          <w:rFonts w:ascii="Angsana New" w:hAnsi="Angsana New"/>
          <w:color w:val="auto"/>
          <w:sz w:val="32"/>
          <w:szCs w:val="32"/>
          <w:cs/>
        </w:rPr>
        <w:t>ญชี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ค่าความนิยมในงบการเงินรวม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สำหรับ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สิ้นสุดวันที่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2699B" w:rsidRPr="002F3810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DE57AF" w:rsidRPr="002F3810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12699B" w:rsidRPr="002F3810">
        <w:rPr>
          <w:rFonts w:ascii="Angsana New" w:hAnsi="Angsana New"/>
          <w:color w:val="auto"/>
          <w:sz w:val="32"/>
          <w:szCs w:val="32"/>
          <w:lang w:bidi="th-TH"/>
        </w:rPr>
        <w:t>25</w:t>
      </w:r>
      <w:r w:rsidR="00DE57AF" w:rsidRPr="002F3810">
        <w:rPr>
          <w:rFonts w:ascii="Angsana New" w:hAnsi="Angsana New"/>
          <w:color w:val="auto"/>
          <w:sz w:val="32"/>
          <w:szCs w:val="32"/>
          <w:lang w:bidi="th-TH"/>
        </w:rPr>
        <w:t>66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สรุปได้ดังนี้</w:t>
      </w:r>
    </w:p>
    <w:p w14:paraId="2FF3B381" w14:textId="77777777" w:rsidR="00B51FBA" w:rsidRPr="002F3810" w:rsidRDefault="00B51FBA" w:rsidP="00B51FBA">
      <w:pPr>
        <w:tabs>
          <w:tab w:val="left" w:pos="720"/>
        </w:tabs>
        <w:overflowPunct w:val="0"/>
        <w:autoSpaceDE w:val="0"/>
        <w:autoSpaceDN w:val="0"/>
        <w:adjustRightInd w:val="0"/>
        <w:ind w:left="547" w:right="-7" w:hanging="547"/>
        <w:jc w:val="right"/>
        <w:textAlignment w:val="baseline"/>
        <w:rPr>
          <w:rFonts w:ascii="Angsana New" w:hAnsi="Angsana New"/>
          <w:color w:val="auto"/>
          <w:sz w:val="28"/>
          <w:szCs w:val="28"/>
          <w:lang w:bidi="th-TH"/>
        </w:rPr>
      </w:pP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28"/>
          <w:szCs w:val="28"/>
          <w:lang w:bidi="th-TH"/>
        </w:rPr>
        <w:t xml:space="preserve">: </w:t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530"/>
        <w:gridCol w:w="1440"/>
        <w:gridCol w:w="1530"/>
        <w:gridCol w:w="1530"/>
      </w:tblGrid>
      <w:tr w:rsidR="00FE688A" w:rsidRPr="002F3810" w14:paraId="5DFCC529" w14:textId="77777777" w:rsidTr="00683E49">
        <w:tc>
          <w:tcPr>
            <w:tcW w:w="3150" w:type="dxa"/>
          </w:tcPr>
          <w:p w14:paraId="333A3BB3" w14:textId="77777777" w:rsidR="00AE13A4" w:rsidRPr="002F3810" w:rsidRDefault="00AE13A4" w:rsidP="00B60CED">
            <w:pPr>
              <w:pStyle w:val="BodyText2"/>
              <w:spacing w:after="0"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</w:tcPr>
          <w:p w14:paraId="6F8CAA19" w14:textId="77777777" w:rsidR="007B2586" w:rsidRPr="002F3810" w:rsidRDefault="00AE13A4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TPAC </w:t>
            </w:r>
          </w:p>
          <w:p w14:paraId="5C1101B7" w14:textId="3E3E1A88" w:rsidR="00AE13A4" w:rsidRPr="002F3810" w:rsidRDefault="00AE13A4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Packaging India Private Limited</w:t>
            </w:r>
          </w:p>
        </w:tc>
        <w:tc>
          <w:tcPr>
            <w:tcW w:w="1440" w:type="dxa"/>
          </w:tcPr>
          <w:p w14:paraId="2F1C94B7" w14:textId="77777777" w:rsidR="00AE13A4" w:rsidRPr="002F3810" w:rsidRDefault="00AE13A4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  <w:p w14:paraId="50145270" w14:textId="7681FDBB" w:rsidR="00AE13A4" w:rsidRPr="002F3810" w:rsidRDefault="00AE13A4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Sun Packaging Systems (FZC)</w:t>
            </w:r>
          </w:p>
        </w:tc>
        <w:tc>
          <w:tcPr>
            <w:tcW w:w="1530" w:type="dxa"/>
          </w:tcPr>
          <w:p w14:paraId="4B4BB447" w14:textId="77777777" w:rsidR="004A50D0" w:rsidRPr="002F3810" w:rsidRDefault="004A50D0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</w:p>
          <w:p w14:paraId="3BDAE92E" w14:textId="77777777" w:rsidR="004A50D0" w:rsidRPr="002F3810" w:rsidRDefault="004A50D0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Combi-Pack </w:t>
            </w:r>
          </w:p>
          <w:p w14:paraId="0B79F857" w14:textId="324FD63E" w:rsidR="00AE13A4" w:rsidRPr="002F3810" w:rsidRDefault="004A50D0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Sdn Bhd</w:t>
            </w:r>
          </w:p>
        </w:tc>
        <w:tc>
          <w:tcPr>
            <w:tcW w:w="1530" w:type="dxa"/>
            <w:vAlign w:val="bottom"/>
          </w:tcPr>
          <w:p w14:paraId="6138E02B" w14:textId="77777777" w:rsidR="00AE13A4" w:rsidRPr="002F3810" w:rsidRDefault="00AE13A4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9065A" w:rsidRPr="002F3810" w14:paraId="6F68FE27" w14:textId="77777777" w:rsidTr="00683E49">
        <w:tc>
          <w:tcPr>
            <w:tcW w:w="3150" w:type="dxa"/>
          </w:tcPr>
          <w:p w14:paraId="4524932E" w14:textId="4CDB813A" w:rsidR="00D9065A" w:rsidRPr="002F3810" w:rsidRDefault="00D9065A" w:rsidP="00D9065A">
            <w:pPr>
              <w:pStyle w:val="BodyText2"/>
              <w:spacing w:after="0"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ยอดคงเหลือ</w:t>
            </w:r>
            <w:r w:rsidRPr="002F3810">
              <w:rPr>
                <w:rFonts w:ascii="Angsana New" w:hAnsi="Angsana New"/>
                <w:sz w:val="28"/>
                <w:szCs w:val="28"/>
                <w:cs/>
              </w:rPr>
              <w:t xml:space="preserve"> ณ วันที่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1 </w:t>
            </w:r>
            <w:r w:rsidRPr="002F3810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2566</w:t>
            </w:r>
          </w:p>
        </w:tc>
        <w:tc>
          <w:tcPr>
            <w:tcW w:w="1530" w:type="dxa"/>
          </w:tcPr>
          <w:p w14:paraId="272F2B06" w14:textId="54E7FA9A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963,851</w:t>
            </w:r>
          </w:p>
        </w:tc>
        <w:tc>
          <w:tcPr>
            <w:tcW w:w="1440" w:type="dxa"/>
          </w:tcPr>
          <w:p w14:paraId="45D4ACF7" w14:textId="3F6BFB95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187,936</w:t>
            </w:r>
          </w:p>
        </w:tc>
        <w:tc>
          <w:tcPr>
            <w:tcW w:w="1530" w:type="dxa"/>
          </w:tcPr>
          <w:p w14:paraId="57923A74" w14:textId="761AE627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528,206</w:t>
            </w:r>
          </w:p>
        </w:tc>
        <w:tc>
          <w:tcPr>
            <w:tcW w:w="1530" w:type="dxa"/>
          </w:tcPr>
          <w:p w14:paraId="1FD9539A" w14:textId="6F462CF1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1,679,993</w:t>
            </w:r>
          </w:p>
        </w:tc>
      </w:tr>
      <w:tr w:rsidR="00D9065A" w:rsidRPr="002F3810" w14:paraId="188EAC72" w14:textId="77777777" w:rsidTr="00683E49">
        <w:trPr>
          <w:trHeight w:val="74"/>
        </w:trPr>
        <w:tc>
          <w:tcPr>
            <w:tcW w:w="3150" w:type="dxa"/>
          </w:tcPr>
          <w:p w14:paraId="33EBB13B" w14:textId="01EE6B9E" w:rsidR="00D9065A" w:rsidRPr="002F3810" w:rsidRDefault="00D9065A" w:rsidP="00D9065A">
            <w:pPr>
              <w:pStyle w:val="BodyText2"/>
              <w:spacing w:after="0" w:line="380" w:lineRule="exact"/>
              <w:ind w:left="150" w:hanging="150"/>
              <w:rPr>
                <w:rFonts w:ascii="Angsana New" w:hAnsi="Angsana New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30" w:type="dxa"/>
          </w:tcPr>
          <w:p w14:paraId="73FAEA30" w14:textId="44689AE8" w:rsidR="00D9065A" w:rsidRPr="002F3810" w:rsidRDefault="00D9065A" w:rsidP="00D9065A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30,956</w:t>
            </w:r>
            <w:r w:rsidRPr="002F3810">
              <w:rPr>
                <w:rFonts w:ascii="Angsana New" w:hAnsi="Angsana New"/>
                <w:sz w:val="30"/>
                <w:cs/>
              </w:rPr>
              <w:t>)</w:t>
            </w:r>
          </w:p>
        </w:tc>
        <w:tc>
          <w:tcPr>
            <w:tcW w:w="1440" w:type="dxa"/>
          </w:tcPr>
          <w:p w14:paraId="282ABF82" w14:textId="60EFDA97" w:rsidR="00D9065A" w:rsidRPr="002F3810" w:rsidRDefault="00D9065A" w:rsidP="00D9065A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1,849</w:t>
            </w:r>
            <w:r w:rsidRPr="002F3810">
              <w:rPr>
                <w:rFonts w:ascii="Angsana New" w:hAnsi="Angsana New"/>
                <w:sz w:val="30"/>
                <w:cs/>
              </w:rPr>
              <w:t>)</w:t>
            </w:r>
          </w:p>
        </w:tc>
        <w:tc>
          <w:tcPr>
            <w:tcW w:w="1530" w:type="dxa"/>
          </w:tcPr>
          <w:p w14:paraId="7BF737C2" w14:textId="13426521" w:rsidR="00D9065A" w:rsidRPr="002F3810" w:rsidRDefault="00D9065A" w:rsidP="00D9065A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27,900</w:t>
            </w:r>
            <w:r w:rsidRPr="002F3810">
              <w:rPr>
                <w:rFonts w:ascii="Angsana New" w:hAnsi="Angsana New"/>
                <w:sz w:val="30"/>
                <w:cs/>
              </w:rPr>
              <w:t>)</w:t>
            </w:r>
          </w:p>
        </w:tc>
        <w:tc>
          <w:tcPr>
            <w:tcW w:w="1530" w:type="dxa"/>
          </w:tcPr>
          <w:p w14:paraId="56230549" w14:textId="0FDFCC13" w:rsidR="00D9065A" w:rsidRPr="002F3810" w:rsidRDefault="00D9065A" w:rsidP="00D9065A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60,705</w:t>
            </w:r>
            <w:r w:rsidRPr="002F3810">
              <w:rPr>
                <w:rFonts w:ascii="Angsana New" w:hAnsi="Angsana New"/>
                <w:sz w:val="30"/>
                <w:cs/>
              </w:rPr>
              <w:t>)</w:t>
            </w:r>
          </w:p>
        </w:tc>
      </w:tr>
      <w:tr w:rsidR="00D9065A" w:rsidRPr="002F3810" w14:paraId="4314EFD8" w14:textId="77777777" w:rsidTr="00683E49">
        <w:tc>
          <w:tcPr>
            <w:tcW w:w="3150" w:type="dxa"/>
          </w:tcPr>
          <w:p w14:paraId="347A4C9C" w14:textId="3D93D201" w:rsidR="00D9065A" w:rsidRPr="002F3810" w:rsidRDefault="00D9065A" w:rsidP="00D9065A">
            <w:pPr>
              <w:pStyle w:val="BodyText2"/>
              <w:spacing w:after="0"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วันที่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31 </w:t>
            </w:r>
            <w:r w:rsidRPr="002F381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2566</w:t>
            </w:r>
          </w:p>
        </w:tc>
        <w:tc>
          <w:tcPr>
            <w:tcW w:w="1530" w:type="dxa"/>
          </w:tcPr>
          <w:p w14:paraId="52D9C32E" w14:textId="17A4B678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</w:rPr>
              <w:t>932,895</w:t>
            </w:r>
          </w:p>
        </w:tc>
        <w:tc>
          <w:tcPr>
            <w:tcW w:w="1440" w:type="dxa"/>
          </w:tcPr>
          <w:p w14:paraId="1D8D38FC" w14:textId="24F8CA99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</w:rPr>
              <w:t>186,087</w:t>
            </w:r>
          </w:p>
        </w:tc>
        <w:tc>
          <w:tcPr>
            <w:tcW w:w="1530" w:type="dxa"/>
          </w:tcPr>
          <w:p w14:paraId="072192A2" w14:textId="7781217A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</w:rPr>
              <w:t>500,306</w:t>
            </w:r>
          </w:p>
        </w:tc>
        <w:tc>
          <w:tcPr>
            <w:tcW w:w="1530" w:type="dxa"/>
          </w:tcPr>
          <w:p w14:paraId="2E02F8F1" w14:textId="2FEE339E" w:rsidR="00D9065A" w:rsidRPr="002F3810" w:rsidRDefault="00D9065A" w:rsidP="00D9065A">
            <w:pPr>
              <w:pStyle w:val="BodyText2"/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28"/>
                <w:szCs w:val="28"/>
              </w:rPr>
            </w:pPr>
            <w:r w:rsidRPr="002F3810">
              <w:rPr>
                <w:rFonts w:ascii="Angsana New" w:hAnsi="Angsana New"/>
                <w:sz w:val="30"/>
              </w:rPr>
              <w:t>1,619,288</w:t>
            </w:r>
          </w:p>
        </w:tc>
      </w:tr>
      <w:tr w:rsidR="00ED23CF" w:rsidRPr="002F3810" w14:paraId="38F49CF9" w14:textId="77777777" w:rsidTr="00683E49">
        <w:trPr>
          <w:trHeight w:val="74"/>
        </w:trPr>
        <w:tc>
          <w:tcPr>
            <w:tcW w:w="3150" w:type="dxa"/>
          </w:tcPr>
          <w:p w14:paraId="15421773" w14:textId="77777777" w:rsidR="00ED23CF" w:rsidRPr="002F3810" w:rsidRDefault="00ED23CF" w:rsidP="00ED23CF">
            <w:pPr>
              <w:pStyle w:val="BodyText2"/>
              <w:spacing w:after="0" w:line="380" w:lineRule="exact"/>
              <w:ind w:left="150" w:hanging="150"/>
              <w:rPr>
                <w:rFonts w:ascii="Angsana New" w:hAnsi="Angsana New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30" w:type="dxa"/>
          </w:tcPr>
          <w:p w14:paraId="238A526C" w14:textId="6F693E9C" w:rsidR="00ED23CF" w:rsidRPr="002F3810" w:rsidRDefault="009A1EB7" w:rsidP="00ED23CF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  <w:cs/>
              </w:rPr>
            </w:pPr>
            <w:r w:rsidRPr="002F3810">
              <w:rPr>
                <w:rFonts w:ascii="Angsana New" w:hAnsi="Angsana New" w:hint="cs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34,6</w:t>
            </w:r>
            <w:r w:rsidR="00CD34C4" w:rsidRPr="002F3810">
              <w:rPr>
                <w:rFonts w:ascii="Angsana New" w:hAnsi="Angsana New"/>
                <w:sz w:val="30"/>
              </w:rPr>
              <w:t>10</w:t>
            </w:r>
            <w:r w:rsidRPr="002F3810">
              <w:rPr>
                <w:rFonts w:ascii="Angsana New" w:hAnsi="Angsana New" w:hint="cs"/>
                <w:sz w:val="30"/>
                <w:cs/>
              </w:rPr>
              <w:t>)</w:t>
            </w:r>
          </w:p>
        </w:tc>
        <w:tc>
          <w:tcPr>
            <w:tcW w:w="1440" w:type="dxa"/>
          </w:tcPr>
          <w:p w14:paraId="747FE353" w14:textId="520E9E05" w:rsidR="00ED23CF" w:rsidRPr="002F3810" w:rsidRDefault="008A41A8" w:rsidP="00ED23CF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  <w:cs/>
              </w:rPr>
            </w:pPr>
            <w:r w:rsidRPr="002F3810">
              <w:rPr>
                <w:rFonts w:ascii="Angsana New" w:hAnsi="Angsana New" w:hint="cs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1,300</w:t>
            </w:r>
            <w:r w:rsidRPr="002F3810">
              <w:rPr>
                <w:rFonts w:ascii="Angsana New" w:hAnsi="Angsana New" w:hint="cs"/>
                <w:sz w:val="30"/>
                <w:cs/>
              </w:rPr>
              <w:t>)</w:t>
            </w:r>
          </w:p>
        </w:tc>
        <w:tc>
          <w:tcPr>
            <w:tcW w:w="1530" w:type="dxa"/>
          </w:tcPr>
          <w:p w14:paraId="0C88C331" w14:textId="15D17113" w:rsidR="00ED23CF" w:rsidRPr="002F3810" w:rsidRDefault="008A41A8" w:rsidP="00ED23CF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  <w:cs/>
              </w:rPr>
            </w:pPr>
            <w:r w:rsidRPr="002F3810">
              <w:rPr>
                <w:rFonts w:ascii="Angsana New" w:hAnsi="Angsana New"/>
                <w:sz w:val="30"/>
              </w:rPr>
              <w:t>13,09</w:t>
            </w:r>
            <w:r w:rsidR="00B12D66" w:rsidRPr="002F3810">
              <w:rPr>
                <w:rFonts w:ascii="Angsana New" w:hAnsi="Angsana New"/>
                <w:sz w:val="30"/>
              </w:rPr>
              <w:t>4</w:t>
            </w:r>
          </w:p>
        </w:tc>
        <w:tc>
          <w:tcPr>
            <w:tcW w:w="1530" w:type="dxa"/>
          </w:tcPr>
          <w:p w14:paraId="75B4ECFD" w14:textId="1B6EBB48" w:rsidR="00ED23CF" w:rsidRPr="002F3810" w:rsidRDefault="008A41A8" w:rsidP="00ED23CF">
            <w:pPr>
              <w:pStyle w:val="BodyText2"/>
              <w:pBdr>
                <w:bottom w:val="sing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  <w:cs/>
              </w:rPr>
            </w:pPr>
            <w:r w:rsidRPr="002F3810">
              <w:rPr>
                <w:rFonts w:ascii="Angsana New" w:hAnsi="Angsana New" w:hint="cs"/>
                <w:sz w:val="30"/>
                <w:cs/>
              </w:rPr>
              <w:t>(</w:t>
            </w:r>
            <w:r w:rsidRPr="002F3810">
              <w:rPr>
                <w:rFonts w:ascii="Angsana New" w:hAnsi="Angsana New"/>
                <w:sz w:val="30"/>
              </w:rPr>
              <w:t>22,81</w:t>
            </w:r>
            <w:r w:rsidR="00882D46" w:rsidRPr="002F3810">
              <w:rPr>
                <w:rFonts w:ascii="Angsana New" w:hAnsi="Angsana New"/>
                <w:sz w:val="30"/>
              </w:rPr>
              <w:t>6</w:t>
            </w:r>
            <w:r w:rsidRPr="002F3810">
              <w:rPr>
                <w:rFonts w:ascii="Angsana New" w:hAnsi="Angsana New" w:hint="cs"/>
                <w:sz w:val="30"/>
                <w:cs/>
              </w:rPr>
              <w:t>)</w:t>
            </w:r>
          </w:p>
        </w:tc>
      </w:tr>
      <w:tr w:rsidR="00ED23CF" w:rsidRPr="002F3810" w14:paraId="0C71FEA4" w14:textId="77777777" w:rsidTr="009C48DA">
        <w:trPr>
          <w:trHeight w:val="270"/>
        </w:trPr>
        <w:tc>
          <w:tcPr>
            <w:tcW w:w="3150" w:type="dxa"/>
          </w:tcPr>
          <w:p w14:paraId="1B36C810" w14:textId="058B82B4" w:rsidR="00ED23CF" w:rsidRPr="002F3810" w:rsidRDefault="00ED23CF" w:rsidP="00ED23CF">
            <w:pPr>
              <w:pStyle w:val="BodyText2"/>
              <w:spacing w:after="0"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วันที่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31 </w:t>
            </w:r>
            <w:r w:rsidRPr="002F381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F3810">
              <w:rPr>
                <w:rFonts w:ascii="Angsana New" w:hAnsi="Angsana New"/>
                <w:sz w:val="28"/>
                <w:szCs w:val="28"/>
              </w:rPr>
              <w:t xml:space="preserve"> 256</w:t>
            </w:r>
            <w:r w:rsidR="00D9065A" w:rsidRPr="002F3810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530" w:type="dxa"/>
          </w:tcPr>
          <w:p w14:paraId="1FA5CBDB" w14:textId="4D97A131" w:rsidR="00ED23CF" w:rsidRPr="002F3810" w:rsidRDefault="009A1EB7" w:rsidP="00ED23CF">
            <w:pPr>
              <w:pStyle w:val="BodyText2"/>
              <w:pBdr>
                <w:bottom w:val="doub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898,28</w:t>
            </w:r>
            <w:r w:rsidR="00CD34C4" w:rsidRPr="002F3810">
              <w:rPr>
                <w:rFonts w:ascii="Angsana New" w:hAnsi="Angsana New"/>
                <w:sz w:val="30"/>
              </w:rPr>
              <w:t>5</w:t>
            </w:r>
          </w:p>
        </w:tc>
        <w:tc>
          <w:tcPr>
            <w:tcW w:w="1440" w:type="dxa"/>
          </w:tcPr>
          <w:p w14:paraId="459E0805" w14:textId="5C65FC47" w:rsidR="00ED23CF" w:rsidRPr="002F3810" w:rsidRDefault="008A41A8" w:rsidP="00ED23CF">
            <w:pPr>
              <w:pStyle w:val="BodyText2"/>
              <w:pBdr>
                <w:bottom w:val="doub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184,78</w:t>
            </w:r>
            <w:r w:rsidR="00B57C45" w:rsidRPr="002F3810">
              <w:rPr>
                <w:rFonts w:ascii="Angsana New" w:hAnsi="Angsana New"/>
                <w:sz w:val="30"/>
              </w:rPr>
              <w:t>7</w:t>
            </w:r>
          </w:p>
        </w:tc>
        <w:tc>
          <w:tcPr>
            <w:tcW w:w="1530" w:type="dxa"/>
          </w:tcPr>
          <w:p w14:paraId="368A5352" w14:textId="5D8050C6" w:rsidR="00ED23CF" w:rsidRPr="002F3810" w:rsidRDefault="008A41A8" w:rsidP="00ED23CF">
            <w:pPr>
              <w:pStyle w:val="BodyText2"/>
              <w:pBdr>
                <w:bottom w:val="doub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513,400</w:t>
            </w:r>
          </w:p>
        </w:tc>
        <w:tc>
          <w:tcPr>
            <w:tcW w:w="1530" w:type="dxa"/>
          </w:tcPr>
          <w:p w14:paraId="73AB448E" w14:textId="71B0FBCC" w:rsidR="00ED23CF" w:rsidRPr="002F3810" w:rsidRDefault="008A41A8" w:rsidP="00ED23CF">
            <w:pPr>
              <w:pStyle w:val="BodyText2"/>
              <w:pBdr>
                <w:bottom w:val="double" w:sz="4" w:space="1" w:color="auto"/>
              </w:pBdr>
              <w:tabs>
                <w:tab w:val="decimal" w:pos="1152"/>
              </w:tabs>
              <w:spacing w:after="0" w:line="380" w:lineRule="exact"/>
              <w:ind w:right="-8"/>
              <w:rPr>
                <w:rFonts w:ascii="Angsana New" w:hAnsi="Angsana New"/>
                <w:sz w:val="30"/>
              </w:rPr>
            </w:pPr>
            <w:r w:rsidRPr="002F3810">
              <w:rPr>
                <w:rFonts w:ascii="Angsana New" w:hAnsi="Angsana New"/>
                <w:sz w:val="30"/>
              </w:rPr>
              <w:t>1,596,47</w:t>
            </w:r>
            <w:r w:rsidR="00B57C45" w:rsidRPr="002F3810">
              <w:rPr>
                <w:rFonts w:ascii="Angsana New" w:hAnsi="Angsana New"/>
                <w:sz w:val="30"/>
              </w:rPr>
              <w:t>2</w:t>
            </w:r>
          </w:p>
        </w:tc>
      </w:tr>
    </w:tbl>
    <w:p w14:paraId="523A88AB" w14:textId="1A7AFC0F" w:rsidR="001569AC" w:rsidRPr="002F3810" w:rsidRDefault="00B51FBA" w:rsidP="00B51FBA">
      <w:pPr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บริษัทปันส่วนค่าความนิยมที่เกิดจากการรวมกิจการที่มีอายุการให้ประโยชน์ไม่ทราบแน่นอนให้กับ</w:t>
      </w:r>
      <w:r w:rsidR="001569AC" w:rsidRPr="002F3810">
        <w:rPr>
          <w:rFonts w:asciiTheme="majorBidi" w:hAnsiTheme="majorBidi" w:cstheme="majorBidi" w:hint="cs"/>
          <w:color w:val="auto"/>
          <w:sz w:val="32"/>
          <w:szCs w:val="32"/>
          <w:cs/>
        </w:rPr>
        <w:t>กลุ่มของหน่วยสินทรัพย์</w:t>
      </w:r>
      <w:r w:rsidR="001569A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ที่ก่อให้เกิดเงินสด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เพื่อทดสอบการด้อยค่าประจำปี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="000957A3" w:rsidRPr="002F3810">
        <w:rPr>
          <w:rFonts w:ascii="Angsana New" w:hAnsi="Angsana New"/>
          <w:color w:val="auto"/>
          <w:sz w:val="32"/>
          <w:szCs w:val="32"/>
          <w:cs/>
        </w:rPr>
        <w:t>พิจารณามูลค่าที่คาดว่าจะได้รับคืนของ</w:t>
      </w:r>
      <w:r w:rsidR="001569AC" w:rsidRPr="002F3810">
        <w:rPr>
          <w:rFonts w:asciiTheme="majorBidi" w:hAnsiTheme="majorBidi" w:cstheme="majorBidi" w:hint="cs"/>
          <w:color w:val="auto"/>
          <w:sz w:val="32"/>
          <w:szCs w:val="32"/>
          <w:cs/>
        </w:rPr>
        <w:t>กลุ่มของหน่วยสินทรัพย์</w:t>
      </w:r>
      <w:r w:rsidR="000957A3" w:rsidRPr="002F3810">
        <w:rPr>
          <w:rFonts w:ascii="Angsana New" w:hAnsi="Angsana New"/>
          <w:color w:val="auto"/>
          <w:sz w:val="32"/>
          <w:szCs w:val="32"/>
          <w:cs/>
        </w:rPr>
        <w:t>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</w:t>
      </w:r>
      <w:r w:rsidR="0093230F" w:rsidRPr="002F3810">
        <w:rPr>
          <w:rFonts w:ascii="Angsana New" w:hAnsi="Angsana New"/>
          <w:color w:val="auto"/>
          <w:sz w:val="32"/>
          <w:szCs w:val="32"/>
        </w:rPr>
        <w:br/>
      </w:r>
      <w:r w:rsidR="000957A3" w:rsidRPr="002F3810">
        <w:rPr>
          <w:rFonts w:ascii="Angsana New" w:hAnsi="Angsana New"/>
          <w:color w:val="auto"/>
          <w:sz w:val="32"/>
          <w:szCs w:val="32"/>
          <w:cs/>
        </w:rPr>
        <w:t>ฝ่ายบริหาร ประมาณการกระแสเงินสดดังกล่าวครอบคลุมระยะเวลา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5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ปีสำหรับทั้ง</w:t>
      </w:r>
      <w:r w:rsidR="000957A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</w:p>
    <w:p w14:paraId="731D6CE9" w14:textId="77777777" w:rsidR="00B51FBA" w:rsidRPr="002F3810" w:rsidRDefault="00B51FBA" w:rsidP="00666DC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3960"/>
        <w:gridCol w:w="1800"/>
        <w:gridCol w:w="1710"/>
        <w:gridCol w:w="1710"/>
      </w:tblGrid>
      <w:tr w:rsidR="00FE688A" w:rsidRPr="002F3810" w14:paraId="4C70598F" w14:textId="77777777" w:rsidTr="000A06D9">
        <w:tc>
          <w:tcPr>
            <w:tcW w:w="3960" w:type="dxa"/>
          </w:tcPr>
          <w:p w14:paraId="4AE80CB2" w14:textId="77777777" w:rsidR="00BB2803" w:rsidRPr="002F3810" w:rsidRDefault="00BB2803" w:rsidP="00B60CED">
            <w:pPr>
              <w:spacing w:line="380" w:lineRule="exact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433BF1CA" w14:textId="77777777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TPAC Packaging India Private Limited</w:t>
            </w:r>
          </w:p>
        </w:tc>
        <w:tc>
          <w:tcPr>
            <w:tcW w:w="1710" w:type="dxa"/>
          </w:tcPr>
          <w:p w14:paraId="4EE7ADAD" w14:textId="77777777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  <w:p w14:paraId="5CADC135" w14:textId="28FEB4D1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Sun Packaging Systems (FZC)</w:t>
            </w:r>
          </w:p>
        </w:tc>
        <w:tc>
          <w:tcPr>
            <w:tcW w:w="1710" w:type="dxa"/>
          </w:tcPr>
          <w:p w14:paraId="6DB7A626" w14:textId="70AA9F4A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  <w:p w14:paraId="2BD9AAB4" w14:textId="77777777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Combi-Pack </w:t>
            </w:r>
          </w:p>
          <w:p w14:paraId="396E02DB" w14:textId="568A3E26" w:rsidR="00BB2803" w:rsidRPr="002F3810" w:rsidRDefault="00BB2803" w:rsidP="00B60CE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Sdn Bhd</w:t>
            </w:r>
          </w:p>
        </w:tc>
      </w:tr>
      <w:tr w:rsidR="00FE688A" w:rsidRPr="002F3810" w14:paraId="195E34AC" w14:textId="77777777" w:rsidTr="000A06D9">
        <w:tc>
          <w:tcPr>
            <w:tcW w:w="3960" w:type="dxa"/>
          </w:tcPr>
          <w:p w14:paraId="0D28A02A" w14:textId="77777777" w:rsidR="00BB2803" w:rsidRPr="002F3810" w:rsidRDefault="00BB2803" w:rsidP="00B60CED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อัตราการเติบโต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ของรายได้</w:t>
            </w:r>
          </w:p>
        </w:tc>
        <w:tc>
          <w:tcPr>
            <w:tcW w:w="1800" w:type="dxa"/>
          </w:tcPr>
          <w:p w14:paraId="6A951D3C" w14:textId="2E811723" w:rsidR="00BB2803" w:rsidRPr="002F3810" w:rsidRDefault="00E15DF5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7</w:t>
            </w:r>
            <w:r w:rsidR="00BB2803" w:rsidRPr="002F3810"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710" w:type="dxa"/>
          </w:tcPr>
          <w:p w14:paraId="0577365C" w14:textId="359381D1" w:rsidR="00BB2803" w:rsidRPr="002F3810" w:rsidRDefault="004B2D17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9</w:t>
            </w:r>
            <w:r w:rsidR="00BB2803" w:rsidRPr="002F3810"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710" w:type="dxa"/>
          </w:tcPr>
          <w:p w14:paraId="758F668D" w14:textId="3C11F885" w:rsidR="00BB2803" w:rsidRPr="002F3810" w:rsidRDefault="00A86D13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10</w:t>
            </w:r>
            <w:r w:rsidR="00BB2803" w:rsidRPr="002F3810">
              <w:rPr>
                <w:rFonts w:ascii="Angsana New" w:hAnsi="Angsana New"/>
                <w:sz w:val="32"/>
                <w:szCs w:val="32"/>
              </w:rPr>
              <w:t>%</w:t>
            </w:r>
          </w:p>
        </w:tc>
      </w:tr>
      <w:tr w:rsidR="00FE688A" w:rsidRPr="002F3810" w14:paraId="6AB515CB" w14:textId="77777777" w:rsidTr="000A06D9">
        <w:tc>
          <w:tcPr>
            <w:tcW w:w="3960" w:type="dxa"/>
          </w:tcPr>
          <w:p w14:paraId="4E17714B" w14:textId="77777777" w:rsidR="00BB2803" w:rsidRPr="002F3810" w:rsidRDefault="00BB2803" w:rsidP="00B60CED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อัตราคิดลดก่อนภาษี</w:t>
            </w:r>
          </w:p>
        </w:tc>
        <w:tc>
          <w:tcPr>
            <w:tcW w:w="1800" w:type="dxa"/>
          </w:tcPr>
          <w:p w14:paraId="746216AC" w14:textId="2C8C2B0A" w:rsidR="00BB2803" w:rsidRPr="002F3810" w:rsidRDefault="00BB2803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13%</w:t>
            </w:r>
          </w:p>
        </w:tc>
        <w:tc>
          <w:tcPr>
            <w:tcW w:w="1710" w:type="dxa"/>
          </w:tcPr>
          <w:p w14:paraId="159F2462" w14:textId="1D82C82F" w:rsidR="00BB2803" w:rsidRPr="002F3810" w:rsidRDefault="00BB2803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1</w:t>
            </w:r>
            <w:r w:rsidR="00F267FE" w:rsidRPr="002F3810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2F3810"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710" w:type="dxa"/>
          </w:tcPr>
          <w:p w14:paraId="720CA8D0" w14:textId="1517D508" w:rsidR="00BB2803" w:rsidRPr="002F3810" w:rsidRDefault="0093230F" w:rsidP="00B60CED">
            <w:pPr>
              <w:pStyle w:val="BodyText2"/>
              <w:spacing w:after="0" w:line="380" w:lineRule="exact"/>
              <w:ind w:right="-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3810">
              <w:rPr>
                <w:rFonts w:ascii="Angsana New" w:hAnsi="Angsana New"/>
                <w:sz w:val="32"/>
                <w:szCs w:val="32"/>
              </w:rPr>
              <w:t>10</w:t>
            </w:r>
            <w:r w:rsidR="00BB2803" w:rsidRPr="002F3810">
              <w:rPr>
                <w:rFonts w:ascii="Angsana New" w:hAnsi="Angsana New"/>
                <w:sz w:val="32"/>
                <w:szCs w:val="32"/>
              </w:rPr>
              <w:t>%</w:t>
            </w:r>
          </w:p>
        </w:tc>
      </w:tr>
    </w:tbl>
    <w:p w14:paraId="4011EBAE" w14:textId="5015BC22" w:rsidR="00B51FBA" w:rsidRPr="002F3810" w:rsidRDefault="00B51FBA" w:rsidP="009A74B8">
      <w:pPr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ฝ่ายบริหารพิจารณาอัตราการเติบโต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ของรายได้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จาก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ผลประกอบการในอดีต การคาดการณ์การเติบโต</w:t>
      </w:r>
      <w:r w:rsidR="00BE19E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ของตลาด และกำลังการผลิต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BE19E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อัตราคิดลดเป็นอัตราก่อนภาษีที่สะท้อนถึงความเสี่ยงซึ่งเป็นลักษณะเฉพาะที่เกี่ยวข้องกับส่วนงานนั้น</w:t>
      </w:r>
      <w:r w:rsidR="00BE19E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ๆ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ฝ่ายบริหารพิจารณาแล้วเชื่อว่าค่าความนิยมไม่เกิดการด้อยค่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า</w:t>
      </w:r>
    </w:p>
    <w:p w14:paraId="0A8B5160" w14:textId="42DB75C5" w:rsidR="00B51FBA" w:rsidRPr="002F3810" w:rsidRDefault="00B51FBA" w:rsidP="004453A1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มูลค่า</w:t>
      </w:r>
      <w:r w:rsidR="00C541D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ที่คาดว่าจะได้รับคืนของ</w:t>
      </w:r>
      <w:r w:rsidR="001569AC" w:rsidRPr="002F3810">
        <w:rPr>
          <w:rFonts w:ascii="Angsana New" w:hAnsi="Angsana New" w:hint="cs"/>
          <w:color w:val="auto"/>
          <w:sz w:val="32"/>
          <w:szCs w:val="32"/>
          <w:cs/>
        </w:rPr>
        <w:t>กลุ่มของหน่วยสินทรัพย์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จะไม่ส่งผลให้มูลค่าตามบัญชีของ</w:t>
      </w:r>
      <w:r w:rsidR="001569AC" w:rsidRPr="002F3810">
        <w:rPr>
          <w:rFonts w:ascii="Angsana New" w:hAnsi="Angsana New" w:hint="cs"/>
          <w:color w:val="auto"/>
          <w:sz w:val="32"/>
          <w:szCs w:val="32"/>
          <w:cs/>
        </w:rPr>
        <w:t>กลุ่มของหน่วยสินทรัพย์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สูงกว่ามูลค่าที่คาดว่าจะได้รับคืน</w:t>
      </w:r>
    </w:p>
    <w:p w14:paraId="2DAFC66C" w14:textId="2707CF92" w:rsidR="00E239FD" w:rsidRPr="002F3810" w:rsidRDefault="00020AA6" w:rsidP="0060390A">
      <w:pPr>
        <w:tabs>
          <w:tab w:val="left" w:pos="0"/>
          <w:tab w:val="right" w:pos="5490"/>
          <w:tab w:val="right" w:pos="7740"/>
          <w:tab w:val="right" w:pos="9180"/>
        </w:tabs>
        <w:spacing w:before="120" w:after="120" w:line="400" w:lineRule="exact"/>
        <w:ind w:right="-43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E239FD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1</w:t>
      </w:r>
      <w:r w:rsidR="00E239F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6</w:t>
      </w:r>
      <w:r w:rsidR="00E239FD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E239FD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 xml:space="preserve">     </w:t>
      </w:r>
      <w:r w:rsidR="00E239FD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สินทรัพย์ไม่มีตัวตน</w:t>
      </w:r>
      <w:r w:rsidR="00E239FD" w:rsidRPr="002F3810">
        <w:rPr>
          <w:rFonts w:ascii="Angsana New" w:hAnsi="Angsana New" w:hint="cs"/>
          <w:b/>
          <w:bCs/>
          <w:color w:val="auto"/>
          <w:sz w:val="32"/>
          <w:szCs w:val="32"/>
          <w:rtl/>
          <w:cs/>
        </w:rPr>
        <w:t xml:space="preserve"> </w:t>
      </w:r>
    </w:p>
    <w:p w14:paraId="4B5BEC6F" w14:textId="0D2C735B" w:rsidR="00E239FD" w:rsidRPr="002F3810" w:rsidRDefault="00E239FD" w:rsidP="00C541D5">
      <w:pPr>
        <w:tabs>
          <w:tab w:val="right" w:pos="7280"/>
          <w:tab w:val="right" w:pos="8540"/>
        </w:tabs>
        <w:spacing w:before="120" w:after="120" w:line="400" w:lineRule="exact"/>
        <w:ind w:left="547" w:right="-43" w:hanging="547"/>
        <w:rPr>
          <w:rFonts w:ascii="Angsana New" w:hAnsi="Angsana New"/>
          <w:color w:val="auto"/>
          <w:sz w:val="32"/>
          <w:szCs w:val="32"/>
          <w:rtl/>
          <w:cs/>
        </w:rPr>
      </w:pPr>
      <w:r w:rsidRPr="002F3810">
        <w:rPr>
          <w:rFonts w:ascii="Angsana New" w:hAnsi="Angsana New" w:hint="cs"/>
          <w:color w:val="auto"/>
          <w:sz w:val="32"/>
          <w:szCs w:val="32"/>
          <w:rtl/>
          <w:cs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</w:rPr>
        <w:t>มูลค่า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สุทธิ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ตามบัญชีของสินทรัพย์ไม่มีตัวตน ณ 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D9065A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D9065A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แสดงได้ดังนี้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350"/>
        <w:gridCol w:w="1324"/>
        <w:gridCol w:w="1324"/>
        <w:gridCol w:w="1312"/>
      </w:tblGrid>
      <w:tr w:rsidR="00FE688A" w:rsidRPr="002F3810" w14:paraId="7190D551" w14:textId="77777777">
        <w:tc>
          <w:tcPr>
            <w:tcW w:w="9180" w:type="dxa"/>
            <w:gridSpan w:val="6"/>
          </w:tcPr>
          <w:p w14:paraId="208A37F1" w14:textId="2BD33237" w:rsidR="000B312E" w:rsidRPr="002F3810" w:rsidRDefault="000B312E" w:rsidP="00230833">
            <w:pPr>
              <w:spacing w:line="360" w:lineRule="exact"/>
              <w:ind w:right="-19"/>
              <w:jc w:val="right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(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)</w:t>
            </w:r>
          </w:p>
        </w:tc>
      </w:tr>
      <w:tr w:rsidR="00FE688A" w:rsidRPr="002F3810" w14:paraId="4428489F" w14:textId="77777777">
        <w:tc>
          <w:tcPr>
            <w:tcW w:w="2520" w:type="dxa"/>
          </w:tcPr>
          <w:p w14:paraId="5C546A2D" w14:textId="77777777" w:rsidR="004A3A1E" w:rsidRPr="002F3810" w:rsidRDefault="004A3A1E" w:rsidP="00B60CED">
            <w:pPr>
              <w:spacing w:line="360" w:lineRule="exact"/>
              <w:ind w:left="151" w:hanging="151"/>
              <w:jc w:val="center"/>
              <w:outlineLvl w:val="0"/>
              <w:rPr>
                <w:rFonts w:ascii="Angsana New" w:hAnsi="Angsana New"/>
                <w:color w:val="auto"/>
                <w:sz w:val="26"/>
                <w:szCs w:val="26"/>
              </w:rPr>
            </w:pPr>
            <w:bookmarkStart w:id="10" w:name="_Hlk97280022"/>
          </w:p>
        </w:tc>
        <w:tc>
          <w:tcPr>
            <w:tcW w:w="6660" w:type="dxa"/>
            <w:gridSpan w:val="5"/>
          </w:tcPr>
          <w:p w14:paraId="2D7A33F7" w14:textId="03361098" w:rsidR="004A3A1E" w:rsidRPr="002F3810" w:rsidRDefault="004A3A1E" w:rsidP="00230833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19"/>
              <w:jc w:val="center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FE688A" w:rsidRPr="002F3810" w14:paraId="35728711" w14:textId="77777777" w:rsidTr="008874C2">
        <w:tc>
          <w:tcPr>
            <w:tcW w:w="2520" w:type="dxa"/>
          </w:tcPr>
          <w:p w14:paraId="5876D6F3" w14:textId="77777777" w:rsidR="00B11627" w:rsidRPr="002F3810" w:rsidRDefault="00B11627" w:rsidP="00B60CED">
            <w:pPr>
              <w:spacing w:line="360" w:lineRule="exact"/>
              <w:ind w:left="151" w:hanging="151"/>
              <w:jc w:val="center"/>
              <w:outlineLvl w:val="0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221044A" w14:textId="77777777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60" w:lineRule="exact"/>
              <w:jc w:val="center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เครื่องหมายการค้า</w:t>
            </w:r>
          </w:p>
        </w:tc>
        <w:tc>
          <w:tcPr>
            <w:tcW w:w="1350" w:type="dxa"/>
            <w:vAlign w:val="bottom"/>
          </w:tcPr>
          <w:p w14:paraId="27AE66D2" w14:textId="77777777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60" w:lineRule="exact"/>
              <w:ind w:right="-21"/>
              <w:jc w:val="center"/>
              <w:rPr>
                <w:rFonts w:ascii="Angsana New" w:hAnsi="Angsana New"/>
                <w:strike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ความสัมพันธ์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     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กับลูกค้า</w:t>
            </w:r>
          </w:p>
        </w:tc>
        <w:tc>
          <w:tcPr>
            <w:tcW w:w="1324" w:type="dxa"/>
          </w:tcPr>
          <w:p w14:paraId="7492E49C" w14:textId="77777777" w:rsidR="00A534EF" w:rsidRPr="002F3810" w:rsidRDefault="00B11627" w:rsidP="00685B10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21"/>
              <w:jc w:val="center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สัญญา</w:t>
            </w:r>
          </w:p>
          <w:p w14:paraId="3367A3E3" w14:textId="7152123F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21"/>
              <w:jc w:val="center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ห้ามค้าแข่ง</w:t>
            </w:r>
          </w:p>
        </w:tc>
        <w:tc>
          <w:tcPr>
            <w:tcW w:w="1324" w:type="dxa"/>
          </w:tcPr>
          <w:p w14:paraId="68AB5B41" w14:textId="6CBD40B0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21"/>
              <w:jc w:val="center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ซอฟต์แวร์คอมพิวเตอร์</w:t>
            </w:r>
          </w:p>
        </w:tc>
        <w:tc>
          <w:tcPr>
            <w:tcW w:w="1312" w:type="dxa"/>
          </w:tcPr>
          <w:p w14:paraId="46B57359" w14:textId="77777777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21"/>
              <w:jc w:val="center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  <w:p w14:paraId="681980E4" w14:textId="77777777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21"/>
              <w:jc w:val="center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FE688A" w:rsidRPr="002F3810" w14:paraId="3E8FFD1F" w14:textId="77777777" w:rsidTr="008874C2">
        <w:tc>
          <w:tcPr>
            <w:tcW w:w="2520" w:type="dxa"/>
          </w:tcPr>
          <w:p w14:paraId="190CD434" w14:textId="361A21C7" w:rsidR="00B11627" w:rsidRPr="002F3810" w:rsidRDefault="00B11627" w:rsidP="00B60CED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350" w:type="dxa"/>
          </w:tcPr>
          <w:p w14:paraId="1C3581B2" w14:textId="77777777" w:rsidR="00B11627" w:rsidRPr="002F3810" w:rsidRDefault="00B11627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</w:tcPr>
          <w:p w14:paraId="4BBD42FC" w14:textId="77777777" w:rsidR="00B11627" w:rsidRPr="002F3810" w:rsidRDefault="00B11627" w:rsidP="00685B10">
            <w:pPr>
              <w:tabs>
                <w:tab w:val="decimal" w:pos="112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</w:tcPr>
          <w:p w14:paraId="0E92E8D2" w14:textId="77777777" w:rsidR="00B11627" w:rsidRPr="002F3810" w:rsidRDefault="00B11627" w:rsidP="00685B10">
            <w:pPr>
              <w:tabs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324" w:type="dxa"/>
          </w:tcPr>
          <w:p w14:paraId="36BF95AA" w14:textId="0D299056" w:rsidR="00B11627" w:rsidRPr="002F3810" w:rsidRDefault="00B11627" w:rsidP="00685B10">
            <w:pPr>
              <w:tabs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312" w:type="dxa"/>
          </w:tcPr>
          <w:p w14:paraId="6EDD659C" w14:textId="77777777" w:rsidR="00B11627" w:rsidRPr="002F3810" w:rsidRDefault="00B11627" w:rsidP="00685B10">
            <w:pPr>
              <w:tabs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</w:tr>
      <w:tr w:rsidR="00D9065A" w:rsidRPr="002F3810" w14:paraId="033BF1E4" w14:textId="77777777" w:rsidTr="008874C2">
        <w:tc>
          <w:tcPr>
            <w:tcW w:w="2520" w:type="dxa"/>
          </w:tcPr>
          <w:p w14:paraId="05B461A9" w14:textId="50D9B2BC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2566</w:t>
            </w:r>
          </w:p>
        </w:tc>
        <w:tc>
          <w:tcPr>
            <w:tcW w:w="1350" w:type="dxa"/>
          </w:tcPr>
          <w:p w14:paraId="741332A2" w14:textId="36CFD88A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241,346</w:t>
            </w:r>
          </w:p>
        </w:tc>
        <w:tc>
          <w:tcPr>
            <w:tcW w:w="1350" w:type="dxa"/>
          </w:tcPr>
          <w:p w14:paraId="1F8A716E" w14:textId="13271B33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577,065</w:t>
            </w:r>
          </w:p>
        </w:tc>
        <w:tc>
          <w:tcPr>
            <w:tcW w:w="1324" w:type="dxa"/>
          </w:tcPr>
          <w:p w14:paraId="4DAE413F" w14:textId="07855C1D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9,658</w:t>
            </w:r>
          </w:p>
        </w:tc>
        <w:tc>
          <w:tcPr>
            <w:tcW w:w="1324" w:type="dxa"/>
          </w:tcPr>
          <w:p w14:paraId="1D2E571D" w14:textId="76AB13A6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16,074</w:t>
            </w:r>
          </w:p>
        </w:tc>
        <w:tc>
          <w:tcPr>
            <w:tcW w:w="1312" w:type="dxa"/>
          </w:tcPr>
          <w:p w14:paraId="15D0B852" w14:textId="3D7E77C5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844,143</w:t>
            </w:r>
          </w:p>
        </w:tc>
      </w:tr>
      <w:tr w:rsidR="00D9065A" w:rsidRPr="002F3810" w14:paraId="33C10524" w14:textId="77777777" w:rsidTr="008874C2">
        <w:tc>
          <w:tcPr>
            <w:tcW w:w="2520" w:type="dxa"/>
          </w:tcPr>
          <w:p w14:paraId="2DBB71F9" w14:textId="7A5DA17E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ซื้อเพิ่ม</w:t>
            </w:r>
          </w:p>
        </w:tc>
        <w:tc>
          <w:tcPr>
            <w:tcW w:w="1350" w:type="dxa"/>
          </w:tcPr>
          <w:p w14:paraId="0B103581" w14:textId="32120158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</w:tcPr>
          <w:p w14:paraId="07E14A64" w14:textId="28336344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333A407C" w14:textId="370535DD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68EF9E77" w14:textId="645C0BD4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105</w:t>
            </w:r>
          </w:p>
        </w:tc>
        <w:tc>
          <w:tcPr>
            <w:tcW w:w="1312" w:type="dxa"/>
          </w:tcPr>
          <w:p w14:paraId="4B9F27A7" w14:textId="12C7035E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105</w:t>
            </w:r>
          </w:p>
        </w:tc>
      </w:tr>
      <w:tr w:rsidR="00D9065A" w:rsidRPr="002F3810" w14:paraId="73DCC349" w14:textId="77777777" w:rsidTr="008874C2">
        <w:tc>
          <w:tcPr>
            <w:tcW w:w="2520" w:type="dxa"/>
          </w:tcPr>
          <w:p w14:paraId="7158C0C1" w14:textId="02375DE3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350" w:type="dxa"/>
          </w:tcPr>
          <w:p w14:paraId="74E7B06F" w14:textId="566D68F3" w:rsidR="00D9065A" w:rsidRPr="002F3810" w:rsidRDefault="00D9065A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(2,759)</w:t>
            </w:r>
          </w:p>
        </w:tc>
        <w:tc>
          <w:tcPr>
            <w:tcW w:w="1350" w:type="dxa"/>
          </w:tcPr>
          <w:p w14:paraId="77688A22" w14:textId="09558331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(18,247)</w:t>
            </w:r>
          </w:p>
        </w:tc>
        <w:tc>
          <w:tcPr>
            <w:tcW w:w="1324" w:type="dxa"/>
          </w:tcPr>
          <w:p w14:paraId="17BF3061" w14:textId="1BA32913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(111)</w:t>
            </w:r>
          </w:p>
        </w:tc>
        <w:tc>
          <w:tcPr>
            <w:tcW w:w="1324" w:type="dxa"/>
          </w:tcPr>
          <w:p w14:paraId="00882547" w14:textId="7F64D6D6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(81)</w:t>
            </w:r>
          </w:p>
        </w:tc>
        <w:tc>
          <w:tcPr>
            <w:tcW w:w="1312" w:type="dxa"/>
          </w:tcPr>
          <w:p w14:paraId="020AD011" w14:textId="4C269556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(21,198)</w:t>
            </w:r>
          </w:p>
        </w:tc>
      </w:tr>
      <w:tr w:rsidR="00D9065A" w:rsidRPr="002F3810" w14:paraId="71D023B3" w14:textId="77777777" w:rsidTr="008874C2">
        <w:tc>
          <w:tcPr>
            <w:tcW w:w="2520" w:type="dxa"/>
          </w:tcPr>
          <w:p w14:paraId="773CCC2D" w14:textId="6926FE39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</w:t>
            </w:r>
          </w:p>
        </w:tc>
        <w:tc>
          <w:tcPr>
            <w:tcW w:w="1350" w:type="dxa"/>
          </w:tcPr>
          <w:p w14:paraId="7271C737" w14:textId="7F3BD277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238,587</w:t>
            </w:r>
          </w:p>
        </w:tc>
        <w:tc>
          <w:tcPr>
            <w:tcW w:w="1350" w:type="dxa"/>
          </w:tcPr>
          <w:p w14:paraId="11F48657" w14:textId="35061159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558,818</w:t>
            </w:r>
          </w:p>
        </w:tc>
        <w:tc>
          <w:tcPr>
            <w:tcW w:w="1324" w:type="dxa"/>
          </w:tcPr>
          <w:p w14:paraId="53752F81" w14:textId="44D44F62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9,547</w:t>
            </w:r>
          </w:p>
        </w:tc>
        <w:tc>
          <w:tcPr>
            <w:tcW w:w="1324" w:type="dxa"/>
          </w:tcPr>
          <w:p w14:paraId="6CD266BC" w14:textId="1FF64A74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16,098</w:t>
            </w:r>
          </w:p>
        </w:tc>
        <w:tc>
          <w:tcPr>
            <w:tcW w:w="1312" w:type="dxa"/>
          </w:tcPr>
          <w:p w14:paraId="5EBC1DCD" w14:textId="4693148A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823,050</w:t>
            </w:r>
          </w:p>
        </w:tc>
      </w:tr>
      <w:tr w:rsidR="00ED23CF" w:rsidRPr="002F3810" w14:paraId="363C7319" w14:textId="77777777" w:rsidTr="008874C2">
        <w:tc>
          <w:tcPr>
            <w:tcW w:w="2520" w:type="dxa"/>
          </w:tcPr>
          <w:p w14:paraId="58F68F40" w14:textId="77777777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ซื้อเพิ่ม</w:t>
            </w:r>
          </w:p>
        </w:tc>
        <w:tc>
          <w:tcPr>
            <w:tcW w:w="1350" w:type="dxa"/>
          </w:tcPr>
          <w:p w14:paraId="05E26298" w14:textId="4457D99C" w:rsidR="00ED23CF" w:rsidRPr="002F3810" w:rsidRDefault="007E399E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</w:tcPr>
          <w:p w14:paraId="58ED1A9D" w14:textId="79441354" w:rsidR="00ED23CF" w:rsidRPr="002F3810" w:rsidRDefault="007E399E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24354BE1" w14:textId="43A67FAB" w:rsidR="00ED23CF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1B22D81F" w14:textId="68EF6DE5" w:rsidR="00ED23CF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312" w:type="dxa"/>
          </w:tcPr>
          <w:p w14:paraId="22C9E3FF" w14:textId="6CAA1A18" w:rsidR="00ED23CF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856</w:t>
            </w:r>
          </w:p>
        </w:tc>
      </w:tr>
      <w:tr w:rsidR="00C57BB2" w:rsidRPr="002F3810" w14:paraId="12862133" w14:textId="77777777" w:rsidTr="008874C2">
        <w:tc>
          <w:tcPr>
            <w:tcW w:w="2520" w:type="dxa"/>
          </w:tcPr>
          <w:p w14:paraId="03EA9182" w14:textId="10F977AC" w:rsidR="00C57BB2" w:rsidRPr="002F3810" w:rsidRDefault="003F0856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จำหน่าย/ตัดจำหน่าย</w:t>
            </w:r>
          </w:p>
        </w:tc>
        <w:tc>
          <w:tcPr>
            <w:tcW w:w="1350" w:type="dxa"/>
          </w:tcPr>
          <w:p w14:paraId="58DCD512" w14:textId="54B7EF1F" w:rsidR="00C57BB2" w:rsidRPr="002F3810" w:rsidRDefault="007E399E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</w:tcPr>
          <w:p w14:paraId="2AE6F582" w14:textId="2F5D6163" w:rsidR="00C57BB2" w:rsidRPr="002F3810" w:rsidRDefault="007E399E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796555D6" w14:textId="2C6DE6BC" w:rsidR="00C57BB2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</w:tcPr>
          <w:p w14:paraId="3F9AFC3C" w14:textId="097FF705" w:rsidR="00C57BB2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(3,05</w:t>
            </w:r>
            <w:r w:rsidR="00EC3D8C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)</w:t>
            </w:r>
          </w:p>
        </w:tc>
        <w:tc>
          <w:tcPr>
            <w:tcW w:w="1312" w:type="dxa"/>
          </w:tcPr>
          <w:p w14:paraId="37CB6FA0" w14:textId="5B8E0923" w:rsidR="00C57BB2" w:rsidRPr="002F3810" w:rsidRDefault="007E399E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(3,05</w:t>
            </w:r>
            <w:r w:rsidR="00EC3D8C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)</w:t>
            </w:r>
          </w:p>
        </w:tc>
      </w:tr>
      <w:tr w:rsidR="00ED23CF" w:rsidRPr="002F3810" w14:paraId="7A253925" w14:textId="77777777" w:rsidTr="008874C2">
        <w:tc>
          <w:tcPr>
            <w:tcW w:w="2520" w:type="dxa"/>
          </w:tcPr>
          <w:p w14:paraId="4818482B" w14:textId="77777777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350" w:type="dxa"/>
          </w:tcPr>
          <w:p w14:paraId="66957B67" w14:textId="262D0F27" w:rsidR="00ED23CF" w:rsidRPr="002F3810" w:rsidRDefault="004E33DB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(8,851)</w:t>
            </w:r>
          </w:p>
        </w:tc>
        <w:tc>
          <w:tcPr>
            <w:tcW w:w="1350" w:type="dxa"/>
          </w:tcPr>
          <w:p w14:paraId="0FABF9D5" w14:textId="4003112D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(1,213)</w:t>
            </w:r>
          </w:p>
        </w:tc>
        <w:tc>
          <w:tcPr>
            <w:tcW w:w="1324" w:type="dxa"/>
          </w:tcPr>
          <w:p w14:paraId="7B53687C" w14:textId="64935379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(354)</w:t>
            </w:r>
          </w:p>
        </w:tc>
        <w:tc>
          <w:tcPr>
            <w:tcW w:w="1324" w:type="dxa"/>
          </w:tcPr>
          <w:p w14:paraId="539C2AEF" w14:textId="386FC069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</w:t>
            </w:r>
            <w:r w:rsidR="00CE08F8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89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)</w:t>
            </w:r>
          </w:p>
        </w:tc>
        <w:tc>
          <w:tcPr>
            <w:tcW w:w="1312" w:type="dxa"/>
          </w:tcPr>
          <w:p w14:paraId="2927E266" w14:textId="57FE859E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(10,50</w:t>
            </w:r>
            <w:r w:rsidR="00CE08F8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)</w:t>
            </w:r>
          </w:p>
        </w:tc>
      </w:tr>
      <w:tr w:rsidR="00ED23CF" w:rsidRPr="002F3810" w14:paraId="0F14011B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10E3555" w14:textId="7FEA2914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20BF25" w14:textId="5F4B7A9C" w:rsidR="00ED23CF" w:rsidRPr="002F3810" w:rsidRDefault="004E33DB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229,736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851A9F0" w14:textId="6B60FAFC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557,605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094B53D" w14:textId="26E30FDE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9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193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FF123B6" w14:textId="72C184CC" w:rsidR="00ED23CF" w:rsidRPr="002F3810" w:rsidRDefault="004E33DB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13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814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30F3ABD6" w14:textId="67680464" w:rsidR="00ED23CF" w:rsidRPr="002F3810" w:rsidRDefault="001C6372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810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348</w:t>
            </w:r>
          </w:p>
        </w:tc>
      </w:tr>
      <w:tr w:rsidR="00FE688A" w:rsidRPr="002F3810" w14:paraId="2DC4A5DC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CFE7B1A" w14:textId="77777777" w:rsidR="00B11627" w:rsidRPr="002F3810" w:rsidRDefault="00B11627" w:rsidP="00B60CED">
            <w:pPr>
              <w:spacing w:line="360" w:lineRule="exact"/>
              <w:ind w:left="151" w:right="-72" w:hanging="151"/>
              <w:rPr>
                <w:rFonts w:ascii="Angsana New" w:hAnsi="Angsana New"/>
                <w:b/>
                <w:bCs/>
                <w:color w:val="auto"/>
                <w:sz w:val="26"/>
                <w:szCs w:val="26"/>
                <w:rtl/>
                <w:cs/>
                <w:lang w:val="en-GB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bidi="th-TH"/>
              </w:rPr>
              <w:t>ค่าตัดจำหน่ายสะสม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9C557A8" w14:textId="77777777" w:rsidR="00B11627" w:rsidRPr="002F3810" w:rsidRDefault="00B11627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C09F3F" w14:textId="77777777" w:rsidR="00B11627" w:rsidRPr="002F3810" w:rsidRDefault="00B11627" w:rsidP="00685B10">
            <w:pPr>
              <w:tabs>
                <w:tab w:val="decimal" w:pos="1050"/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819153" w14:textId="77777777" w:rsidR="00B11627" w:rsidRPr="002F3810" w:rsidRDefault="00B11627" w:rsidP="00685B10">
            <w:pPr>
              <w:tabs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2AA1E37" w14:textId="762C3F33" w:rsidR="00B11627" w:rsidRPr="002F3810" w:rsidRDefault="00B11627" w:rsidP="00685B10">
            <w:pPr>
              <w:tabs>
                <w:tab w:val="decimal" w:pos="115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2355CDCB" w14:textId="77777777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D9065A" w:rsidRPr="002F3810" w14:paraId="53A48C04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C1BBCD7" w14:textId="70E8AB9E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2566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286EBA" w14:textId="29BBDF3A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36,518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D2CC1B1" w14:textId="7C87621E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181,487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24E1A8B" w14:textId="5EC1053A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1,455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90F8156" w14:textId="463B45A0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9,998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72E19881" w14:textId="51DFD812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229,458</w:t>
            </w:r>
          </w:p>
        </w:tc>
      </w:tr>
      <w:tr w:rsidR="00D9065A" w:rsidRPr="002F3810" w14:paraId="6C9B5FA6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A9C58BB" w14:textId="35E210EF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04F1A0" w14:textId="752BA798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9,727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7B64BFC" w14:textId="15605737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65,508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35901E3" w14:textId="5ED81C41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1,946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78DD99E" w14:textId="354DA85B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1,748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67E2386B" w14:textId="68E9A0B7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78,929</w:t>
            </w:r>
          </w:p>
        </w:tc>
      </w:tr>
      <w:tr w:rsidR="00D9065A" w:rsidRPr="002F3810" w14:paraId="596166D1" w14:textId="77777777" w:rsidTr="008874C2">
        <w:tc>
          <w:tcPr>
            <w:tcW w:w="2520" w:type="dxa"/>
          </w:tcPr>
          <w:p w14:paraId="1FB14A09" w14:textId="56761EED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350" w:type="dxa"/>
          </w:tcPr>
          <w:p w14:paraId="6F71EFF1" w14:textId="32CBEE7D" w:rsidR="00D9065A" w:rsidRPr="002F3810" w:rsidRDefault="00D9065A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(601)</w:t>
            </w:r>
          </w:p>
        </w:tc>
        <w:tc>
          <w:tcPr>
            <w:tcW w:w="1350" w:type="dxa"/>
          </w:tcPr>
          <w:p w14:paraId="010EE4FE" w14:textId="288727AA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(5,365)</w:t>
            </w:r>
          </w:p>
        </w:tc>
        <w:tc>
          <w:tcPr>
            <w:tcW w:w="1324" w:type="dxa"/>
          </w:tcPr>
          <w:p w14:paraId="1D73D0EB" w14:textId="59FD1441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(53)</w:t>
            </w:r>
          </w:p>
        </w:tc>
        <w:tc>
          <w:tcPr>
            <w:tcW w:w="1324" w:type="dxa"/>
          </w:tcPr>
          <w:p w14:paraId="3373A23D" w14:textId="3ACAE511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(58)</w:t>
            </w:r>
          </w:p>
        </w:tc>
        <w:tc>
          <w:tcPr>
            <w:tcW w:w="1312" w:type="dxa"/>
          </w:tcPr>
          <w:p w14:paraId="7623E050" w14:textId="09C63381" w:rsidR="00D9065A" w:rsidRPr="002F3810" w:rsidRDefault="00D9065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(6,077)</w:t>
            </w:r>
          </w:p>
        </w:tc>
      </w:tr>
      <w:tr w:rsidR="00D9065A" w:rsidRPr="002F3810" w14:paraId="5FDF7BF1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8B24B01" w14:textId="215D4C68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AF40821" w14:textId="13B2A346" w:rsidR="00D9065A" w:rsidRPr="002F3810" w:rsidRDefault="00D9065A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45,644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E8BE9E" w14:textId="472E6BE0" w:rsidR="00D9065A" w:rsidRPr="002F3810" w:rsidRDefault="00D9065A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241,630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F1FF61D" w14:textId="5AED5A19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3,348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1E58B12" w14:textId="5EA6563C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11,688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E14D295" w14:textId="2E471DE1" w:rsidR="00D9065A" w:rsidRPr="002F3810" w:rsidRDefault="00D9065A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302,310</w:t>
            </w:r>
          </w:p>
        </w:tc>
      </w:tr>
      <w:tr w:rsidR="00ED23CF" w:rsidRPr="002F3810" w14:paraId="5BE543ED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BA2A6EB" w14:textId="77777777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9EA3B18" w14:textId="54935FDE" w:rsidR="00ED23CF" w:rsidRPr="002F3810" w:rsidRDefault="001C6372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9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781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9E9EAA0" w14:textId="3A8B3B39" w:rsidR="00ED23CF" w:rsidRPr="002F3810" w:rsidRDefault="001C6372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66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097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9AF1B35" w14:textId="2D3D6023" w:rsidR="00ED23CF" w:rsidRPr="002F3810" w:rsidRDefault="001C6372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957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DDACCF9" w14:textId="5BC4F7DE" w:rsidR="00ED23CF" w:rsidRPr="002F3810" w:rsidRDefault="001C6372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703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2DF645EC" w14:textId="27CE8FDC" w:rsidR="00ED23CF" w:rsidRPr="002F3810" w:rsidRDefault="00200508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79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538</w:t>
            </w:r>
          </w:p>
        </w:tc>
      </w:tr>
      <w:tr w:rsidR="003F0856" w:rsidRPr="002F3810" w14:paraId="7EA8066D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88FD28F" w14:textId="0CECFBE7" w:rsidR="003F0856" w:rsidRPr="002F3810" w:rsidRDefault="003F0856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8D6BDF" w14:textId="77777777" w:rsidR="003F0856" w:rsidRPr="002F3810" w:rsidRDefault="003F0856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70457F" w14:textId="77777777" w:rsidR="003F0856" w:rsidRPr="002F3810" w:rsidRDefault="003F0856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A26D9CC" w14:textId="77777777" w:rsidR="003F0856" w:rsidRPr="002F3810" w:rsidRDefault="003F0856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F7E5DF1" w14:textId="77777777" w:rsidR="003F0856" w:rsidRPr="002F3810" w:rsidRDefault="003F0856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DE6E9E6" w14:textId="77777777" w:rsidR="003F0856" w:rsidRPr="002F3810" w:rsidRDefault="003F0856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3F0856" w:rsidRPr="002F3810" w14:paraId="68ECAF1D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15B1C3C" w14:textId="59F2CC81" w:rsidR="003F0856" w:rsidRPr="002F3810" w:rsidRDefault="003F0856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   ส่วนที่จำหน่าย/ตัดจำหน่าย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570AAF" w14:textId="44D9A203" w:rsidR="003F0856" w:rsidRPr="002F3810" w:rsidRDefault="00200508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4189BC" w14:textId="7DD08DB7" w:rsidR="003F0856" w:rsidRPr="002F3810" w:rsidRDefault="00200508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24DA095" w14:textId="4129DB58" w:rsidR="003F0856" w:rsidRPr="002F3810" w:rsidRDefault="00200508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71618D7" w14:textId="0B8D440D" w:rsidR="003F0856" w:rsidRPr="002F3810" w:rsidRDefault="00200508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(3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051)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25C3F076" w14:textId="4305D334" w:rsidR="003F0856" w:rsidRPr="002F3810" w:rsidRDefault="00200508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(3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051)</w:t>
            </w:r>
          </w:p>
        </w:tc>
      </w:tr>
      <w:tr w:rsidR="00ED23CF" w:rsidRPr="002F3810" w14:paraId="79870506" w14:textId="77777777" w:rsidTr="008874C2">
        <w:tc>
          <w:tcPr>
            <w:tcW w:w="2520" w:type="dxa"/>
          </w:tcPr>
          <w:p w14:paraId="056BC919" w14:textId="77777777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350" w:type="dxa"/>
          </w:tcPr>
          <w:p w14:paraId="130E6A13" w14:textId="088C9EC7" w:rsidR="00ED23CF" w:rsidRPr="002F3810" w:rsidRDefault="00EA0DC9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(2,259)</w:t>
            </w:r>
          </w:p>
        </w:tc>
        <w:tc>
          <w:tcPr>
            <w:tcW w:w="1350" w:type="dxa"/>
          </w:tcPr>
          <w:p w14:paraId="2B0811E7" w14:textId="07E48BED" w:rsidR="00ED23CF" w:rsidRPr="002F3810" w:rsidRDefault="00EA0DC9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(5,447)</w:t>
            </w:r>
          </w:p>
        </w:tc>
        <w:tc>
          <w:tcPr>
            <w:tcW w:w="1324" w:type="dxa"/>
          </w:tcPr>
          <w:p w14:paraId="14357D48" w14:textId="2E533ACF" w:rsidR="00ED23CF" w:rsidRPr="002F3810" w:rsidRDefault="00EA0DC9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(237)</w:t>
            </w:r>
          </w:p>
        </w:tc>
        <w:tc>
          <w:tcPr>
            <w:tcW w:w="1324" w:type="dxa"/>
          </w:tcPr>
          <w:p w14:paraId="6FA38AD4" w14:textId="2F2D68B9" w:rsidR="00ED23CF" w:rsidRPr="002F3810" w:rsidRDefault="00EA0DC9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(109)</w:t>
            </w:r>
          </w:p>
        </w:tc>
        <w:tc>
          <w:tcPr>
            <w:tcW w:w="1312" w:type="dxa"/>
          </w:tcPr>
          <w:p w14:paraId="7011E4E4" w14:textId="05E7F566" w:rsidR="00ED23CF" w:rsidRPr="002F3810" w:rsidRDefault="00EA0DC9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(8,052)</w:t>
            </w:r>
          </w:p>
        </w:tc>
      </w:tr>
      <w:tr w:rsidR="00ED23CF" w:rsidRPr="002F3810" w14:paraId="5DE396A8" w14:textId="77777777" w:rsidTr="00EC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BD89D4E" w14:textId="6868C06A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17A95A" w14:textId="1A443742" w:rsidR="00ED23CF" w:rsidRPr="002F3810" w:rsidRDefault="00EA0DC9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53,166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C8D0BD" w14:textId="6076ECBA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302,280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7D0E29B" w14:textId="520C1150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5,068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0FCC3D7" w14:textId="048B050C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10,231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0BF1FF80" w14:textId="1C5C891D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370,745</w:t>
            </w:r>
          </w:p>
        </w:tc>
      </w:tr>
      <w:tr w:rsidR="00FE688A" w:rsidRPr="002F3810" w14:paraId="7B659963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179DF8" w14:textId="77777777" w:rsidR="00B11627" w:rsidRPr="002F3810" w:rsidRDefault="00B11627" w:rsidP="00B60CED">
            <w:pPr>
              <w:spacing w:line="360" w:lineRule="exact"/>
              <w:ind w:left="151" w:right="-72" w:hanging="151"/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14255C" w14:textId="77777777" w:rsidR="00B11627" w:rsidRPr="002F3810" w:rsidRDefault="00B11627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7EA1469" w14:textId="77777777" w:rsidR="00B11627" w:rsidRPr="002F3810" w:rsidRDefault="00B11627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22443D2" w14:textId="77777777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A1DDFC0" w14:textId="5723C408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671DC042" w14:textId="77777777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FE688A" w:rsidRPr="002F3810" w14:paraId="13A1093D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BA5D02" w14:textId="494F65B0" w:rsidR="00B11627" w:rsidRPr="002F3810" w:rsidRDefault="00B11627" w:rsidP="00B60CED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8EDAE3" w14:textId="1B0843E2" w:rsidR="00B11627" w:rsidRPr="002F3810" w:rsidRDefault="00B11627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70030B" w14:textId="3716A9F4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51C81C2" w14:textId="186CD133" w:rsidR="00B11627" w:rsidRPr="002F3810" w:rsidRDefault="00442F32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23188E6" w14:textId="5C1D8FA5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15DB978" w14:textId="654B8CB0" w:rsidR="00B11627" w:rsidRPr="002F3810" w:rsidRDefault="00B11627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</w:tr>
      <w:tr w:rsidR="00ED23CF" w:rsidRPr="002F3810" w14:paraId="1D663AC4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3EC1811" w14:textId="52772996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36412C7" w14:textId="2504EC23" w:rsidR="00ED23CF" w:rsidRPr="002F3810" w:rsidRDefault="004C494A" w:rsidP="00436E49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1312487" w14:textId="48E3C2F2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606DC4B" w14:textId="64BA9BA6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-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5530669" w14:textId="68CA1146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0D29F344" w14:textId="0C434A75" w:rsidR="00ED23CF" w:rsidRPr="002F3810" w:rsidRDefault="004C494A" w:rsidP="00685B10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</w:tr>
      <w:tr w:rsidR="00FE688A" w:rsidRPr="002F3810" w14:paraId="28F11025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5E93A7B" w14:textId="77777777" w:rsidR="00B11627" w:rsidRPr="002F3810" w:rsidRDefault="00B11627" w:rsidP="00B60CED">
            <w:pPr>
              <w:spacing w:line="360" w:lineRule="exact"/>
              <w:ind w:left="151" w:right="-72" w:hanging="151"/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มูลค่าสุทธิตามบัญชี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757341" w14:textId="77777777" w:rsidR="00B11627" w:rsidRPr="002F3810" w:rsidRDefault="00B11627" w:rsidP="00436E49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7D32DC0" w14:textId="77777777" w:rsidR="00B11627" w:rsidRPr="002F3810" w:rsidRDefault="00B11627" w:rsidP="00685B10">
            <w:pP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0B38F14" w14:textId="77777777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B8EEDDF" w14:textId="5C360D92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65487D05" w14:textId="77777777" w:rsidR="00B11627" w:rsidRPr="002F3810" w:rsidRDefault="00B11627" w:rsidP="00685B10">
            <w:pP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D9065A" w:rsidRPr="002F3810" w14:paraId="4963E674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305216D" w14:textId="390FDB95" w:rsidR="00D9065A" w:rsidRPr="002F3810" w:rsidRDefault="00D9065A" w:rsidP="00D9065A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01F1A" w14:textId="07B87361" w:rsidR="00D9065A" w:rsidRPr="002F3810" w:rsidRDefault="00D9065A" w:rsidP="00436E49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192,943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F15ED61" w14:textId="06C5AB24" w:rsidR="00D9065A" w:rsidRPr="002F3810" w:rsidRDefault="00D9065A" w:rsidP="00685B10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317,188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126D355" w14:textId="772703B3" w:rsidR="00D9065A" w:rsidRPr="002F3810" w:rsidRDefault="00D9065A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6,199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7408047" w14:textId="7B165B66" w:rsidR="00D9065A" w:rsidRPr="002F3810" w:rsidRDefault="00D9065A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3,900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2085D5B3" w14:textId="324E8962" w:rsidR="00D9065A" w:rsidRPr="002F3810" w:rsidRDefault="00D9065A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520,230</w:t>
            </w:r>
          </w:p>
        </w:tc>
      </w:tr>
      <w:tr w:rsidR="00ED23CF" w:rsidRPr="002F3810" w14:paraId="361FA555" w14:textId="77777777" w:rsidTr="00887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88CD359" w14:textId="1481C206" w:rsidR="00ED23CF" w:rsidRPr="002F3810" w:rsidRDefault="00ED23CF" w:rsidP="00ED23CF">
            <w:pPr>
              <w:spacing w:line="360" w:lineRule="exact"/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D94C3B0" w14:textId="011C6668" w:rsidR="00ED23CF" w:rsidRPr="002F3810" w:rsidRDefault="007340C2" w:rsidP="00436E49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176,570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242647" w14:textId="54B91177" w:rsidR="00ED23CF" w:rsidRPr="002F3810" w:rsidRDefault="007340C2" w:rsidP="00685B10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255,325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AE89F4D" w14:textId="53E0BF53" w:rsidR="00ED23CF" w:rsidRPr="002F3810" w:rsidRDefault="007340C2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4,125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8DD6F00" w14:textId="157BECF0" w:rsidR="00ED23CF" w:rsidRPr="002F3810" w:rsidRDefault="007340C2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3,073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1F81A8E" w14:textId="6639AD7C" w:rsidR="00ED23CF" w:rsidRPr="002F3810" w:rsidRDefault="007340C2" w:rsidP="00685B10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2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439,093</w:t>
            </w:r>
          </w:p>
        </w:tc>
      </w:tr>
    </w:tbl>
    <w:p w14:paraId="69CD705A" w14:textId="4271F2C2" w:rsidR="00AF1CE0" w:rsidRPr="002F3810" w:rsidRDefault="000538A2">
      <w:pPr>
        <w:rPr>
          <w:color w:val="auto"/>
          <w:lang w:bidi="th-TH"/>
        </w:rPr>
      </w:pPr>
      <w:r w:rsidRPr="002F3810">
        <w:rPr>
          <w:color w:val="auto"/>
        </w:rPr>
        <w:br/>
      </w:r>
    </w:p>
    <w:p w14:paraId="77348FBA" w14:textId="77777777" w:rsidR="00020AA6" w:rsidRPr="002F3810" w:rsidRDefault="00020AA6">
      <w:pPr>
        <w:rPr>
          <w:color w:val="auto"/>
          <w:lang w:bidi="th-TH"/>
        </w:rPr>
      </w:pPr>
    </w:p>
    <w:p w14:paraId="2145440F" w14:textId="77777777" w:rsidR="00020AA6" w:rsidRPr="002F3810" w:rsidRDefault="00020AA6">
      <w:pPr>
        <w:rPr>
          <w:color w:val="auto"/>
          <w:lang w:bidi="th-TH"/>
        </w:rPr>
      </w:pPr>
    </w:p>
    <w:p w14:paraId="270F390A" w14:textId="77777777" w:rsidR="00020AA6" w:rsidRPr="002F3810" w:rsidRDefault="00020AA6">
      <w:pPr>
        <w:rPr>
          <w:color w:val="auto"/>
          <w:lang w:bidi="th-TH"/>
        </w:rPr>
      </w:pPr>
    </w:p>
    <w:p w14:paraId="7A4186ED" w14:textId="77777777" w:rsidR="00020AA6" w:rsidRPr="002F3810" w:rsidRDefault="00020AA6">
      <w:pPr>
        <w:rPr>
          <w:color w:val="auto"/>
          <w:lang w:bidi="th-TH"/>
        </w:rPr>
      </w:pPr>
    </w:p>
    <w:p w14:paraId="06268BEE" w14:textId="77777777" w:rsidR="00020AA6" w:rsidRPr="002F3810" w:rsidRDefault="00020AA6">
      <w:pPr>
        <w:rPr>
          <w:color w:val="auto"/>
          <w:lang w:bidi="th-TH"/>
        </w:rPr>
      </w:pPr>
    </w:p>
    <w:p w14:paraId="2952BF43" w14:textId="77777777" w:rsidR="00020AA6" w:rsidRPr="002F3810" w:rsidRDefault="00020AA6">
      <w:pPr>
        <w:rPr>
          <w:color w:val="auto"/>
          <w:lang w:bidi="th-TH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1935"/>
        <w:gridCol w:w="1935"/>
      </w:tblGrid>
      <w:tr w:rsidR="00FE688A" w:rsidRPr="002F3810" w14:paraId="6C1C024A" w14:textId="7C6C9030" w:rsidTr="006E4112">
        <w:tc>
          <w:tcPr>
            <w:tcW w:w="9180" w:type="dxa"/>
            <w:gridSpan w:val="3"/>
          </w:tcPr>
          <w:p w14:paraId="6BE4798C" w14:textId="7269B000" w:rsidR="000B312E" w:rsidRPr="002F3810" w:rsidRDefault="000B312E" w:rsidP="00230833">
            <w:pPr>
              <w:ind w:right="-19"/>
              <w:jc w:val="right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lastRenderedPageBreak/>
              <w:t>(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)</w:t>
            </w:r>
          </w:p>
        </w:tc>
      </w:tr>
      <w:tr w:rsidR="00FE688A" w:rsidRPr="002F3810" w14:paraId="797A88F7" w14:textId="77777777" w:rsidTr="001B258F">
        <w:tc>
          <w:tcPr>
            <w:tcW w:w="5310" w:type="dxa"/>
          </w:tcPr>
          <w:p w14:paraId="0990C4E0" w14:textId="77777777" w:rsidR="0064751C" w:rsidRPr="002F3810" w:rsidRDefault="0064751C" w:rsidP="0064751C">
            <w:pPr>
              <w:ind w:left="151" w:hanging="151"/>
              <w:jc w:val="center"/>
              <w:outlineLvl w:val="0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3870" w:type="dxa"/>
            <w:gridSpan w:val="2"/>
            <w:vAlign w:val="bottom"/>
          </w:tcPr>
          <w:p w14:paraId="11DD7FBF" w14:textId="3860F7F5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19"/>
              <w:jc w:val="center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03F5A9DD" w14:textId="77777777" w:rsidTr="001B258F">
        <w:tc>
          <w:tcPr>
            <w:tcW w:w="5310" w:type="dxa"/>
          </w:tcPr>
          <w:p w14:paraId="6CE56FFA" w14:textId="77777777" w:rsidR="0064751C" w:rsidRPr="002F3810" w:rsidRDefault="0064751C" w:rsidP="0064751C">
            <w:pPr>
              <w:ind w:left="151" w:hanging="151"/>
              <w:jc w:val="center"/>
              <w:outlineLvl w:val="0"/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</w:tcPr>
          <w:p w14:paraId="3905BA97" w14:textId="155A70E3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ซอฟต์แวร์</w:t>
            </w:r>
          </w:p>
          <w:p w14:paraId="2BD3F492" w14:textId="77777777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คอมพิวเตอร์</w:t>
            </w:r>
          </w:p>
        </w:tc>
        <w:tc>
          <w:tcPr>
            <w:tcW w:w="1935" w:type="dxa"/>
          </w:tcPr>
          <w:p w14:paraId="7D5A43FA" w14:textId="77777777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  <w:p w14:paraId="0AEEBDD7" w14:textId="77777777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FE688A" w:rsidRPr="002F3810" w14:paraId="5A299324" w14:textId="77777777" w:rsidTr="001B258F">
        <w:tc>
          <w:tcPr>
            <w:tcW w:w="5310" w:type="dxa"/>
          </w:tcPr>
          <w:p w14:paraId="02824514" w14:textId="77777777" w:rsidR="0064751C" w:rsidRPr="002F3810" w:rsidRDefault="0064751C" w:rsidP="0064751C">
            <w:pPr>
              <w:ind w:left="151" w:right="-72" w:hanging="151"/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935" w:type="dxa"/>
          </w:tcPr>
          <w:p w14:paraId="5AA0AFCF" w14:textId="43740DC2" w:rsidR="0064751C" w:rsidRPr="002F3810" w:rsidRDefault="0064751C" w:rsidP="001B258F">
            <w:pPr>
              <w:tabs>
                <w:tab w:val="decimal" w:pos="858"/>
              </w:tabs>
              <w:rPr>
                <w:rFonts w:ascii="Angsana New" w:hAnsi="Angsan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</w:tcPr>
          <w:p w14:paraId="61858419" w14:textId="77777777" w:rsidR="0064751C" w:rsidRPr="002F3810" w:rsidRDefault="0064751C" w:rsidP="001B258F">
            <w:pPr>
              <w:tabs>
                <w:tab w:val="decimal" w:pos="858"/>
              </w:tabs>
              <w:rPr>
                <w:rFonts w:ascii="Angsana New" w:hAnsi="Angsan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D9065A" w:rsidRPr="002F3810" w14:paraId="4D9922FF" w14:textId="77777777" w:rsidTr="001B258F">
        <w:tc>
          <w:tcPr>
            <w:tcW w:w="5310" w:type="dxa"/>
          </w:tcPr>
          <w:p w14:paraId="07FEA0AD" w14:textId="20D82F9F" w:rsidR="00D9065A" w:rsidRPr="002F3810" w:rsidRDefault="00D9065A" w:rsidP="00D9065A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2566</w:t>
            </w:r>
          </w:p>
        </w:tc>
        <w:tc>
          <w:tcPr>
            <w:tcW w:w="1935" w:type="dxa"/>
          </w:tcPr>
          <w:p w14:paraId="4E66C318" w14:textId="525DE211" w:rsidR="00D9065A" w:rsidRPr="002F3810" w:rsidRDefault="00D9065A" w:rsidP="00812EB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11,044</w:t>
            </w:r>
          </w:p>
        </w:tc>
        <w:tc>
          <w:tcPr>
            <w:tcW w:w="1935" w:type="dxa"/>
          </w:tcPr>
          <w:p w14:paraId="57575D0A" w14:textId="512EF893" w:rsidR="00D9065A" w:rsidRPr="002F3810" w:rsidRDefault="00D9065A" w:rsidP="00812EB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11,044</w:t>
            </w:r>
          </w:p>
        </w:tc>
      </w:tr>
      <w:tr w:rsidR="001E3CDD" w:rsidRPr="002F3810" w14:paraId="3E0AD31B" w14:textId="77777777" w:rsidTr="001B258F">
        <w:tc>
          <w:tcPr>
            <w:tcW w:w="5310" w:type="dxa"/>
          </w:tcPr>
          <w:p w14:paraId="4B7B8F5E" w14:textId="5B83E8EC" w:rsidR="001E3CDD" w:rsidRPr="002F3810" w:rsidRDefault="001E3CDD" w:rsidP="001E3CDD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</w:rPr>
              <w:t>6</w:t>
            </w:r>
          </w:p>
        </w:tc>
        <w:tc>
          <w:tcPr>
            <w:tcW w:w="1935" w:type="dxa"/>
          </w:tcPr>
          <w:p w14:paraId="5E37F724" w14:textId="65372F18" w:rsidR="001E3CDD" w:rsidRPr="002F3810" w:rsidRDefault="001E3CDD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11,044</w:t>
            </w:r>
          </w:p>
        </w:tc>
        <w:tc>
          <w:tcPr>
            <w:tcW w:w="1935" w:type="dxa"/>
          </w:tcPr>
          <w:p w14:paraId="241112CC" w14:textId="1116A93A" w:rsidR="001E3CDD" w:rsidRPr="002F3810" w:rsidRDefault="001E3CDD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11,044</w:t>
            </w:r>
          </w:p>
        </w:tc>
      </w:tr>
      <w:tr w:rsidR="008F1329" w:rsidRPr="002F3810" w14:paraId="12117E79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1EAC01D" w14:textId="356BC10F" w:rsidR="008F1329" w:rsidRPr="002F3810" w:rsidRDefault="008F1329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จำหน่าย/ตัดจำหน่าย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5D90A2B" w14:textId="36AB1777" w:rsidR="008F1329" w:rsidRPr="002F3810" w:rsidRDefault="008F1329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(3,046)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267C585" w14:textId="105AEF3F" w:rsidR="008F1329" w:rsidRPr="002F3810" w:rsidRDefault="008F1329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(3,046)</w:t>
            </w:r>
          </w:p>
        </w:tc>
      </w:tr>
      <w:tr w:rsidR="00EA3553" w:rsidRPr="002F3810" w14:paraId="60321255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68A937A" w14:textId="7A78C740" w:rsidR="00EA3553" w:rsidRPr="002F3810" w:rsidRDefault="00EA3553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D487526" w14:textId="61A398D7" w:rsidR="00EA3553" w:rsidRPr="002F3810" w:rsidRDefault="008F1329" w:rsidP="001B258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7,998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FC33E18" w14:textId="6934C1AE" w:rsidR="00EA3553" w:rsidRPr="002F3810" w:rsidRDefault="008F1329" w:rsidP="001B258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7,998</w:t>
            </w:r>
          </w:p>
        </w:tc>
      </w:tr>
      <w:tr w:rsidR="00FE688A" w:rsidRPr="002F3810" w14:paraId="6DA60B3F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BF62B21" w14:textId="77777777" w:rsidR="0064751C" w:rsidRPr="002F3810" w:rsidRDefault="0064751C" w:rsidP="0064751C">
            <w:pPr>
              <w:ind w:left="151" w:right="-72" w:hanging="151"/>
              <w:rPr>
                <w:rFonts w:ascii="Angsana New" w:hAnsi="Angsana New"/>
                <w:b/>
                <w:bCs/>
                <w:color w:val="auto"/>
                <w:sz w:val="26"/>
                <w:szCs w:val="26"/>
                <w:rtl/>
                <w:cs/>
                <w:lang w:val="en-GB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bidi="th-TH"/>
              </w:rPr>
              <w:t>ค่าตัดจำหน่ายสะสม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DE1928A" w14:textId="73FB3A95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41BF9438" w14:textId="77777777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D9065A" w:rsidRPr="002F3810" w14:paraId="4569359C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60A671A" w14:textId="62474C4D" w:rsidR="00D9065A" w:rsidRPr="002F3810" w:rsidRDefault="00D9065A" w:rsidP="00D9065A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2566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82203A0" w14:textId="011B9E72" w:rsidR="00D9065A" w:rsidRPr="002F3810" w:rsidRDefault="00D9065A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7,081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BF1C6ED" w14:textId="03C6A0DC" w:rsidR="00D9065A" w:rsidRPr="002F3810" w:rsidRDefault="00D9065A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7,081</w:t>
            </w:r>
          </w:p>
        </w:tc>
      </w:tr>
      <w:tr w:rsidR="00D9065A" w:rsidRPr="002F3810" w14:paraId="67A1098B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03A6E65" w14:textId="25202226" w:rsidR="00D9065A" w:rsidRPr="002F3810" w:rsidRDefault="00D9065A" w:rsidP="00D9065A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CAA18E6" w14:textId="3E60BBB2" w:rsidR="00D9065A" w:rsidRPr="002F3810" w:rsidRDefault="00D9065A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963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489DAEF" w14:textId="3E703266" w:rsidR="00D9065A" w:rsidRPr="002F3810" w:rsidRDefault="00D9065A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963</w:t>
            </w:r>
          </w:p>
        </w:tc>
      </w:tr>
      <w:tr w:rsidR="00D9065A" w:rsidRPr="002F3810" w14:paraId="56A169FF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7F80A1D" w14:textId="6B1B87AD" w:rsidR="00D9065A" w:rsidRPr="002F3810" w:rsidRDefault="00D9065A" w:rsidP="00D9065A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1A8D499" w14:textId="714A4D57" w:rsidR="00D9065A" w:rsidRPr="002F3810" w:rsidRDefault="00D9065A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8,044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4F0D828" w14:textId="4A85FE16" w:rsidR="00D9065A" w:rsidRPr="002F3810" w:rsidRDefault="00D9065A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8,044</w:t>
            </w:r>
          </w:p>
        </w:tc>
      </w:tr>
      <w:tr w:rsidR="00EA3553" w:rsidRPr="002F3810" w14:paraId="42E92DA8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96C3208" w14:textId="77777777" w:rsidR="00EA3553" w:rsidRPr="002F3810" w:rsidRDefault="00EA3553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6C820F2" w14:textId="77F88438" w:rsidR="00EA3553" w:rsidRPr="002F3810" w:rsidRDefault="003848F4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916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6A494B2" w14:textId="151722FA" w:rsidR="00EA3553" w:rsidRPr="002F3810" w:rsidRDefault="003848F4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916</w:t>
            </w:r>
          </w:p>
        </w:tc>
      </w:tr>
      <w:tr w:rsidR="003848F4" w:rsidRPr="002F3810" w14:paraId="7372AD24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962E351" w14:textId="2511F315" w:rsidR="003848F4" w:rsidRPr="002F3810" w:rsidRDefault="003848F4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6"/>
                <w:szCs w:val="26"/>
                <w:cs/>
                <w:lang w:bidi="th-TH"/>
              </w:rPr>
              <w:t>ค่าตัดจำหน่ายสำหรับ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1B77D42" w14:textId="77777777" w:rsidR="003848F4" w:rsidRPr="002F3810" w:rsidRDefault="003848F4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474D16DB" w14:textId="77777777" w:rsidR="003848F4" w:rsidRPr="002F3810" w:rsidRDefault="003848F4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3848F4" w:rsidRPr="002F3810" w14:paraId="39C4EA1C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0BBDE78" w14:textId="7F030C42" w:rsidR="003848F4" w:rsidRPr="002F3810" w:rsidRDefault="003848F4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>ส่วนที่จำหน่าย/ตัดจำหน่าย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25262B6" w14:textId="67AFC985" w:rsidR="003848F4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(3,046)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DA18DAC" w14:textId="0FED3A9F" w:rsidR="003848F4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(3,046)</w:t>
            </w:r>
          </w:p>
        </w:tc>
      </w:tr>
      <w:tr w:rsidR="00EA3553" w:rsidRPr="002F3810" w14:paraId="4E8023F3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6895A54" w14:textId="13F8B2EB" w:rsidR="00EA3553" w:rsidRPr="002F3810" w:rsidRDefault="00EA3553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E5B0941" w14:textId="06AF4E06" w:rsidR="00EA3553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5,914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657EDA0D" w14:textId="33581BBE" w:rsidR="00EA3553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5,914</w:t>
            </w:r>
          </w:p>
        </w:tc>
      </w:tr>
      <w:tr w:rsidR="00FE688A" w:rsidRPr="002F3810" w14:paraId="3BC2DF64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4F00B74" w14:textId="77777777" w:rsidR="0064751C" w:rsidRPr="002F3810" w:rsidRDefault="0064751C" w:rsidP="0064751C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7F42361" w14:textId="67784361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BFE0997" w14:textId="77777777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FE688A" w:rsidRPr="002F3810" w14:paraId="38774A1B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E00CAA2" w14:textId="6AA8E272" w:rsidR="0064751C" w:rsidRPr="002F3810" w:rsidRDefault="0064751C" w:rsidP="0064751C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F6A7162" w14:textId="5E00123F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510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18C8FD8" w14:textId="4B84C69F" w:rsidR="0064751C" w:rsidRPr="002F3810" w:rsidRDefault="0064751C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</w:tr>
      <w:tr w:rsidR="00EA3553" w:rsidRPr="002F3810" w14:paraId="503DD842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362B25E" w14:textId="74A134BA" w:rsidR="00EA3553" w:rsidRPr="002F3810" w:rsidRDefault="00EA3553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C61A1B5" w14:textId="043712DB" w:rsidR="00EA3553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510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8856344" w14:textId="525068F2" w:rsidR="00EA3553" w:rsidRPr="002F3810" w:rsidRDefault="003848F4" w:rsidP="001B258F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510</w:t>
            </w:r>
          </w:p>
        </w:tc>
      </w:tr>
      <w:tr w:rsidR="00FE688A" w:rsidRPr="002F3810" w14:paraId="5048B19A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F9E2A6D" w14:textId="77777777" w:rsidR="0064751C" w:rsidRPr="002F3810" w:rsidRDefault="0064751C" w:rsidP="0064751C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26"/>
                <w:szCs w:val="26"/>
                <w:cs/>
                <w:lang w:bidi="th-TH"/>
              </w:rPr>
              <w:t>มูลค่าสุทธิตามบัญชี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1CE7842" w14:textId="6329F6E7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8E83BBF" w14:textId="77777777" w:rsidR="0064751C" w:rsidRPr="002F3810" w:rsidRDefault="0064751C" w:rsidP="001B258F">
            <w:pP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</w:p>
        </w:tc>
      </w:tr>
      <w:tr w:rsidR="00D9065A" w:rsidRPr="002F3810" w14:paraId="3583F00D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FD24906" w14:textId="5D057A8E" w:rsidR="00D9065A" w:rsidRPr="002F3810" w:rsidRDefault="00D9065A" w:rsidP="00D9065A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1482A1F" w14:textId="482C3AF3" w:rsidR="00D9065A" w:rsidRPr="002F3810" w:rsidRDefault="00D9065A" w:rsidP="001B258F">
            <w:pPr>
              <w:pBdr>
                <w:bottom w:val="doub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2,490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884B0EB" w14:textId="61DA22BE" w:rsidR="00D9065A" w:rsidRPr="002F3810" w:rsidRDefault="00D9065A" w:rsidP="001B258F">
            <w:pPr>
              <w:pBdr>
                <w:bottom w:val="doub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2,490</w:t>
            </w:r>
          </w:p>
        </w:tc>
      </w:tr>
      <w:tr w:rsidR="00EA3553" w:rsidRPr="002F3810" w14:paraId="51755E48" w14:textId="77777777" w:rsidTr="001B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19D03E8" w14:textId="2182F160" w:rsidR="00EA3553" w:rsidRPr="002F3810" w:rsidRDefault="00EA3553" w:rsidP="00EA3553">
            <w:pPr>
              <w:ind w:left="151" w:right="-72" w:hanging="151"/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6"/>
                <w:szCs w:val="26"/>
              </w:rPr>
              <w:t>256</w:t>
            </w:r>
            <w:r w:rsidR="00D9065A"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FABA550" w14:textId="42BE1743" w:rsidR="00EA3553" w:rsidRPr="002F3810" w:rsidRDefault="003848F4" w:rsidP="001B258F">
            <w:pPr>
              <w:pBdr>
                <w:bottom w:val="doub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1,574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6F1B339" w14:textId="15195CD5" w:rsidR="00EA3553" w:rsidRPr="002F3810" w:rsidRDefault="003848F4" w:rsidP="001B258F">
            <w:pPr>
              <w:pBdr>
                <w:bottom w:val="double" w:sz="4" w:space="1" w:color="auto"/>
              </w:pBdr>
              <w:tabs>
                <w:tab w:val="decimal" w:pos="1605"/>
              </w:tabs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6"/>
                <w:szCs w:val="26"/>
                <w:lang w:bidi="th-TH"/>
              </w:rPr>
              <w:t>1,574</w:t>
            </w:r>
          </w:p>
        </w:tc>
      </w:tr>
    </w:tbl>
    <w:bookmarkEnd w:id="10"/>
    <w:p w14:paraId="7A6CA8D8" w14:textId="3B86D5D9" w:rsidR="00E239FD" w:rsidRPr="002F3810" w:rsidRDefault="00E239FD" w:rsidP="00E239FD">
      <w:pPr>
        <w:tabs>
          <w:tab w:val="right" w:pos="7280"/>
          <w:tab w:val="right" w:pos="8540"/>
        </w:tabs>
        <w:spacing w:before="240" w:after="120"/>
        <w:ind w:left="547" w:right="-43"/>
        <w:rPr>
          <w:rFonts w:ascii="Angsana New" w:hAnsi="Angsana New"/>
          <w:color w:val="auto"/>
          <w:sz w:val="32"/>
          <w:szCs w:val="32"/>
          <w:u w:val="single"/>
        </w:rPr>
      </w:pPr>
      <w:r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>เครื่องหมายการค้า</w:t>
      </w:r>
    </w:p>
    <w:p w14:paraId="359671B0" w14:textId="21DD65E2" w:rsidR="00E239FD" w:rsidRPr="002F3810" w:rsidRDefault="00E239FD" w:rsidP="004453A1">
      <w:pPr>
        <w:pStyle w:val="ListParagraph"/>
        <w:numPr>
          <w:ilvl w:val="0"/>
          <w:numId w:val="21"/>
        </w:numPr>
        <w:spacing w:before="12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ได้ประเมินสินทรัพย์ที่ระบุได้ ณ วันที่ควบรวมกิจการระหว่าง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TPAC Packaging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Sunrise Containers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โดยได้รับเครื่องหมายการค้า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“Sunpet”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ซึ่งจดทะเบียนใน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ประเทศ ได้แก่ อินเดีย, ซาอุดิอาระเบีย, สหราชอาณาจักร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และสหรัฐอาหรับเอมิเรตส์ คิดเป็นมูลค่าประมาณ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223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 โดยคาดว่ามีอายุการให้ประโยชน์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25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2CDB3307" w14:textId="4B796AB1" w:rsidR="00231846" w:rsidRPr="002F3810" w:rsidRDefault="00E6228E" w:rsidP="00231846">
      <w:pPr>
        <w:pStyle w:val="ListParagraph"/>
        <w:numPr>
          <w:ilvl w:val="0"/>
          <w:numId w:val="21"/>
        </w:numPr>
        <w:spacing w:before="24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 xml:space="preserve">TPAC Skypet India Private Limited </w:t>
      </w:r>
      <w:r w:rsidR="0023184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ได้ประเมินสินทรัพย์ที่ระบุได้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วันที่เข้าซื้อกิจการ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M/s Skypet Polymers </w:t>
      </w:r>
      <w:r w:rsidR="0023184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โดยได้รับเครื่องหมายการค้า</w:t>
      </w:r>
      <w:r w:rsidR="00231846" w:rsidRPr="002F3810">
        <w:rPr>
          <w:rFonts w:ascii="Angsana New" w:hAnsi="Angsana New"/>
          <w:color w:val="auto"/>
          <w:sz w:val="32"/>
          <w:szCs w:val="32"/>
        </w:rPr>
        <w:t xml:space="preserve"> “S</w:t>
      </w:r>
      <w:r w:rsidRPr="002F3810">
        <w:rPr>
          <w:rFonts w:ascii="Angsana New" w:hAnsi="Angsana New"/>
          <w:color w:val="auto"/>
          <w:sz w:val="32"/>
          <w:szCs w:val="32"/>
        </w:rPr>
        <w:t>kypet</w:t>
      </w:r>
      <w:r w:rsidR="00231846" w:rsidRPr="002F3810">
        <w:rPr>
          <w:rFonts w:ascii="Angsana New" w:hAnsi="Angsana New"/>
          <w:color w:val="auto"/>
          <w:sz w:val="32"/>
          <w:szCs w:val="32"/>
        </w:rPr>
        <w:t xml:space="preserve">” </w:t>
      </w:r>
      <w:r w:rsidR="0023184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คิดเป็นมูลค่าประมาณ</w:t>
      </w:r>
      <w:r w:rsidR="00231846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A424DF" w:rsidRPr="002F3810">
        <w:rPr>
          <w:rFonts w:ascii="Angsana New" w:hAnsi="Angsana New"/>
          <w:color w:val="auto"/>
          <w:sz w:val="32"/>
          <w:szCs w:val="32"/>
        </w:rPr>
        <w:t>40</w:t>
      </w:r>
      <w:r w:rsidR="00231846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23184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 โดยคาดว่ามีอายุการให้ประโยชน์</w:t>
      </w:r>
      <w:r w:rsidR="00231846" w:rsidRPr="002F3810">
        <w:rPr>
          <w:rFonts w:ascii="Angsana New" w:hAnsi="Angsana New"/>
          <w:color w:val="auto"/>
          <w:sz w:val="32"/>
          <w:szCs w:val="32"/>
        </w:rPr>
        <w:t xml:space="preserve"> 25 </w:t>
      </w:r>
      <w:r w:rsidR="0023184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6794334B" w14:textId="18DFEC5A" w:rsidR="00E239FD" w:rsidRPr="002F3810" w:rsidRDefault="00574C98" w:rsidP="00E239FD">
      <w:pPr>
        <w:tabs>
          <w:tab w:val="right" w:pos="7280"/>
          <w:tab w:val="right" w:pos="8540"/>
        </w:tabs>
        <w:spacing w:before="120" w:after="120"/>
        <w:ind w:left="540" w:right="-43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br w:type="column"/>
      </w:r>
      <w:r w:rsidR="00E239FD"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lastRenderedPageBreak/>
        <w:t>ความสัมพันธ์กับลูกค้า</w:t>
      </w:r>
    </w:p>
    <w:p w14:paraId="3B80B397" w14:textId="4A3127A1" w:rsidR="00E239FD" w:rsidRPr="002F3810" w:rsidRDefault="00E239FD" w:rsidP="004453A1">
      <w:pPr>
        <w:pStyle w:val="ListParagraph"/>
        <w:numPr>
          <w:ilvl w:val="0"/>
          <w:numId w:val="21"/>
        </w:numPr>
        <w:spacing w:before="12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 xml:space="preserve">TPAC Packaging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ได้ประเมินสินทรัพย์ที่ระบุได้ ณ วันที่ควบรวมกิจการระหว่าง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TPAC Packaging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Sunrise Containers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โดยได้รับความสัมพันธ์กับลูกค้าของ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Sunrise Containers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ซึ่งเป็นคู่ค้ากันเป็นระยะเวลานาน คิดเป็นมูลค่าประมาณ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81FF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</w:t>
      </w:r>
      <w:r w:rsidRPr="002F3810">
        <w:rPr>
          <w:rFonts w:ascii="Angsana New" w:hAnsi="Angsana New"/>
          <w:color w:val="auto"/>
          <w:sz w:val="32"/>
          <w:szCs w:val="32"/>
        </w:rPr>
        <w:t>180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ล้านบาท โดยคาดว่ามีอายุการให้ประโยชน์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7.5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53767E8C" w14:textId="24C797EB" w:rsidR="00E239FD" w:rsidRPr="002F3810" w:rsidRDefault="00E239FD" w:rsidP="003E16DE">
      <w:pPr>
        <w:pStyle w:val="ListParagraph"/>
        <w:numPr>
          <w:ilvl w:val="0"/>
          <w:numId w:val="21"/>
        </w:numPr>
        <w:spacing w:before="24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บริษัทฯได้ประเมินสินทรัพย์ที่ระบุได้ ณ วันที่ซื้อกิจการ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Sun Packaging Systems (FZC)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โดยได้รับความสัมพันธ์กับลูกค้าของ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Sun Packaging Systems (FZC)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ซึ่งเป็นคู่ค้ากันเป็นระยะเวลานาน คิดเป็นมูลค่าประมาณ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74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ล้านบาท โดยคาดว่ามีอายุการให้ประโยชน์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7.5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181BD8BB" w14:textId="1D770976" w:rsidR="00257202" w:rsidRPr="002F3810" w:rsidRDefault="00257202" w:rsidP="003E16DE">
      <w:pPr>
        <w:pStyle w:val="ListParagraph"/>
        <w:numPr>
          <w:ilvl w:val="0"/>
          <w:numId w:val="21"/>
        </w:numPr>
        <w:spacing w:before="24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บริษัทฯได้ประเมินสินทรัพย์ที่ระบุได้ ณ วันที่ซื้อกิจการ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Combi-Pack Sdn Bhd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โดยได้รับความสัมพันธ์กับลูกค้าของ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A000A9" w:rsidRPr="002F3810">
        <w:rPr>
          <w:rFonts w:ascii="Angsana New" w:hAnsi="Angsana New"/>
          <w:color w:val="auto"/>
          <w:sz w:val="32"/>
          <w:szCs w:val="32"/>
        </w:rPr>
        <w:t xml:space="preserve">Combi-Pack Sdn Bhd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ซึ่งเป็นคู่ค้ากันเป็นระยะเวลานาน คิดเป็นมูลค่าประมาณ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81FF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</w:t>
      </w:r>
      <w:r w:rsidR="00A000A9" w:rsidRPr="002F3810">
        <w:rPr>
          <w:rFonts w:ascii="Angsana New" w:hAnsi="Angsana New"/>
          <w:color w:val="auto"/>
          <w:sz w:val="32"/>
          <w:szCs w:val="32"/>
        </w:rPr>
        <w:t>275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ล้านบาท โดยคาดว่ามีอายุการให้ประโยชน์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797BD1" w:rsidRPr="002F3810">
        <w:rPr>
          <w:rFonts w:ascii="Angsana New" w:hAnsi="Angsana New"/>
          <w:color w:val="auto"/>
          <w:sz w:val="32"/>
          <w:szCs w:val="32"/>
        </w:rPr>
        <w:t>10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64C6D141" w14:textId="20E4A8A2" w:rsidR="00970855" w:rsidRPr="002F3810" w:rsidRDefault="00ED11E7" w:rsidP="003E16DE">
      <w:pPr>
        <w:pStyle w:val="ListParagraph"/>
        <w:numPr>
          <w:ilvl w:val="0"/>
          <w:numId w:val="21"/>
        </w:numPr>
        <w:spacing w:before="24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 xml:space="preserve">TPAC Skypet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ได้ประเมินสินทรัพย์ที่ระบุได้ ณ วันที่เข้าซื้อกิจการ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M/s Skypet Polymers </w:t>
      </w:r>
      <w:r w:rsidR="0097085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โดยได้รับความสัมพันธ์กับลูกค้าของ</w:t>
      </w:r>
      <w:r w:rsidR="0097085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M/s Skypet Polymers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97085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ซึ่งเป็นคู่ค้ากันเป็นระยะเวลานาน คิดเป็นมูลค่าประมาณ</w:t>
      </w:r>
      <w:r w:rsidR="0097085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A12BB7" w:rsidRPr="002F3810">
        <w:rPr>
          <w:rFonts w:ascii="Angsana New" w:hAnsi="Angsana New"/>
          <w:color w:val="auto"/>
          <w:sz w:val="32"/>
          <w:szCs w:val="32"/>
        </w:rPr>
        <w:t>48</w:t>
      </w:r>
      <w:r w:rsidR="0097085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ล้านบาท โดยคาดว่ามีอายุการให้ประโยชน์</w:t>
      </w:r>
      <w:r w:rsidR="0097085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F2C52" w:rsidRPr="002F3810">
        <w:rPr>
          <w:rFonts w:ascii="Angsana New" w:hAnsi="Angsana New"/>
          <w:color w:val="auto"/>
          <w:sz w:val="32"/>
          <w:szCs w:val="32"/>
        </w:rPr>
        <w:t>10</w:t>
      </w:r>
      <w:r w:rsidR="0097085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97085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</w:p>
    <w:p w14:paraId="6AD19945" w14:textId="66D5A5DC" w:rsidR="00C15ECC" w:rsidRPr="002F3810" w:rsidRDefault="00C15ECC" w:rsidP="00C15ECC">
      <w:pPr>
        <w:tabs>
          <w:tab w:val="right" w:pos="7280"/>
          <w:tab w:val="right" w:pos="8540"/>
        </w:tabs>
        <w:spacing w:before="120" w:after="120"/>
        <w:ind w:left="540" w:right="-43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>สัญญาห้ามค้าแข่ง</w:t>
      </w:r>
    </w:p>
    <w:p w14:paraId="545A26DC" w14:textId="47DBB6F2" w:rsidR="00FD5D05" w:rsidRPr="002F3810" w:rsidRDefault="00DB3CC6" w:rsidP="004453A1">
      <w:pPr>
        <w:pStyle w:val="ListParagraph"/>
        <w:numPr>
          <w:ilvl w:val="0"/>
          <w:numId w:val="21"/>
        </w:numPr>
        <w:spacing w:before="120" w:after="12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</w:rPr>
        <w:t xml:space="preserve">TPAC Skypet India Private Limited </w:t>
      </w:r>
      <w:r w:rsidR="00C15EC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ได้ประเมินสินทรัพย์ที่ระบุได้ ณ วันที่</w:t>
      </w:r>
      <w:r w:rsidR="009520F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เข้าซื้อ</w:t>
      </w:r>
      <w:r w:rsidR="00C15EC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กิจการ </w:t>
      </w:r>
      <w:r w:rsidR="00332E03" w:rsidRPr="002F3810">
        <w:rPr>
          <w:rFonts w:ascii="Angsana New" w:hAnsi="Angsana New"/>
          <w:color w:val="auto"/>
          <w:sz w:val="32"/>
          <w:szCs w:val="32"/>
        </w:rPr>
        <w:t>M/s Skypet Polymers</w:t>
      </w:r>
      <w:r w:rsidR="00DF7F9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E7B1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จาก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ข้อตกลงใ</w:t>
      </w:r>
      <w:r w:rsidR="00B7009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สัญญาระหว่างผู้ถือหุ้นที่ห้ามกลุ่มผู้ถือหุ้นเดิม</w:t>
      </w:r>
      <w:r w:rsidR="002800F0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ดำเนินธุรกิจโดยตรงหรือ</w:t>
      </w:r>
      <w:r w:rsidR="00591DB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</w:t>
      </w:r>
      <w:r w:rsidR="002800F0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โดยอ้อมที่คล้ายคลึง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กับธุรกิจของ </w:t>
      </w:r>
      <w:r w:rsidR="002800F0" w:rsidRPr="002F3810">
        <w:rPr>
          <w:rFonts w:ascii="Angsana New" w:hAnsi="Angsana New"/>
          <w:color w:val="auto"/>
          <w:sz w:val="32"/>
          <w:szCs w:val="32"/>
        </w:rPr>
        <w:t>M/s Skypet Polymers</w:t>
      </w:r>
      <w:r w:rsidR="002800F0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เป็นระยะเวลา 5 ปีนับจากวันที่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เข้าซื้อกิจการ </w:t>
      </w:r>
      <w:r w:rsidR="00B7009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="008838A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สินทรัพย์ที่ระบุได้ดังกล่าว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คิดเป็นมูลค่าประมาณ</w:t>
      </w:r>
      <w:r w:rsidR="002800F0" w:rsidRPr="002F3810">
        <w:rPr>
          <w:rFonts w:ascii="Angsana New" w:hAnsi="Angsana New"/>
          <w:color w:val="auto"/>
          <w:sz w:val="32"/>
          <w:szCs w:val="32"/>
        </w:rPr>
        <w:t xml:space="preserve"> 10</w:t>
      </w:r>
      <w:r w:rsidR="002800F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ล้านบาท</w:t>
      </w:r>
    </w:p>
    <w:p w14:paraId="34CCB87B" w14:textId="789D0482" w:rsidR="00433FD6" w:rsidRPr="002F3810" w:rsidRDefault="00433FD6" w:rsidP="0060390A">
      <w:pPr>
        <w:tabs>
          <w:tab w:val="left" w:pos="540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E06DA9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7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ภาษีเงินได้หัก ณ ที่จ่าย 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0680112D" w14:textId="77777777">
        <w:tc>
          <w:tcPr>
            <w:tcW w:w="9176" w:type="dxa"/>
            <w:gridSpan w:val="5"/>
          </w:tcPr>
          <w:p w14:paraId="583864CE" w14:textId="77777777" w:rsidR="002066A5" w:rsidRPr="002F3810" w:rsidRDefault="002066A5">
            <w:pPr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พันบาท)</w:t>
            </w:r>
          </w:p>
        </w:tc>
      </w:tr>
      <w:tr w:rsidR="00FE688A" w:rsidRPr="002F3810" w14:paraId="25CD9CF3" w14:textId="77777777">
        <w:tc>
          <w:tcPr>
            <w:tcW w:w="3780" w:type="dxa"/>
          </w:tcPr>
          <w:p w14:paraId="7A1F92C2" w14:textId="77777777" w:rsidR="002066A5" w:rsidRPr="002F3810" w:rsidRDefault="002066A5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hideMark/>
          </w:tcPr>
          <w:p w14:paraId="284E0B26" w14:textId="77777777" w:rsidR="002066A5" w:rsidRPr="002F3810" w:rsidRDefault="002066A5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550E6F38" w14:textId="77777777" w:rsidR="002066A5" w:rsidRPr="002F3810" w:rsidRDefault="002066A5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BD775D" w:rsidRPr="002F3810" w14:paraId="40013E16" w14:textId="77777777">
        <w:tc>
          <w:tcPr>
            <w:tcW w:w="3780" w:type="dxa"/>
          </w:tcPr>
          <w:p w14:paraId="5C0AD571" w14:textId="77777777" w:rsidR="00BD775D" w:rsidRPr="002F3810" w:rsidRDefault="00BD775D" w:rsidP="00BD775D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6AB2E9D" w14:textId="0F18DA30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1027F95B" w14:textId="0371297F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356" w:type="dxa"/>
          </w:tcPr>
          <w:p w14:paraId="6895D400" w14:textId="3B5902EE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56F2E9D4" w14:textId="633CACBA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D9065A" w:rsidRPr="002F3810" w14:paraId="3843620B" w14:textId="77777777">
        <w:tc>
          <w:tcPr>
            <w:tcW w:w="3780" w:type="dxa"/>
          </w:tcPr>
          <w:p w14:paraId="274C6276" w14:textId="189A6CC1" w:rsidR="00D9065A" w:rsidRPr="002F3810" w:rsidRDefault="00D9065A" w:rsidP="00D9065A">
            <w:pPr>
              <w:ind w:left="163" w:hanging="163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ภาษีเงินได้หัก ณ ที่จ่าย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สำหรับปี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2561</w:t>
            </w:r>
          </w:p>
        </w:tc>
        <w:tc>
          <w:tcPr>
            <w:tcW w:w="1350" w:type="dxa"/>
          </w:tcPr>
          <w:p w14:paraId="386A0D81" w14:textId="3FAF34BE" w:rsidR="00D9065A" w:rsidRPr="002F3810" w:rsidRDefault="009643AE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344" w:type="dxa"/>
          </w:tcPr>
          <w:p w14:paraId="5794D006" w14:textId="6C3FC128" w:rsidR="00D9065A" w:rsidRPr="002F3810" w:rsidRDefault="00D9065A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35,546</w:t>
            </w:r>
          </w:p>
        </w:tc>
        <w:tc>
          <w:tcPr>
            <w:tcW w:w="1356" w:type="dxa"/>
          </w:tcPr>
          <w:p w14:paraId="02FD5EEF" w14:textId="1A3A5206" w:rsidR="00D9065A" w:rsidRPr="002F3810" w:rsidRDefault="009643AE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  <w:t>-</w:t>
            </w:r>
          </w:p>
        </w:tc>
        <w:tc>
          <w:tcPr>
            <w:tcW w:w="1346" w:type="dxa"/>
          </w:tcPr>
          <w:p w14:paraId="4D2FA7C0" w14:textId="0730A707" w:rsidR="00D9065A" w:rsidRPr="002F3810" w:rsidRDefault="00D9065A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35,546</w:t>
            </w:r>
          </w:p>
        </w:tc>
      </w:tr>
      <w:tr w:rsidR="00D9065A" w:rsidRPr="002F3810" w14:paraId="3A742DC4" w14:textId="77777777">
        <w:tc>
          <w:tcPr>
            <w:tcW w:w="3780" w:type="dxa"/>
          </w:tcPr>
          <w:p w14:paraId="0C15230E" w14:textId="2E44DFB7" w:rsidR="00D9065A" w:rsidRPr="002F3810" w:rsidRDefault="00D9065A" w:rsidP="00D9065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ภาษีเงินได้หัก ณ ที่จ่าย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สำหรับปี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2562</w:t>
            </w:r>
          </w:p>
        </w:tc>
        <w:tc>
          <w:tcPr>
            <w:tcW w:w="1350" w:type="dxa"/>
          </w:tcPr>
          <w:p w14:paraId="21EE8882" w14:textId="06EF025D" w:rsidR="00D9065A" w:rsidRPr="002F3810" w:rsidRDefault="009643AE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34,811</w:t>
            </w:r>
          </w:p>
        </w:tc>
        <w:tc>
          <w:tcPr>
            <w:tcW w:w="1344" w:type="dxa"/>
          </w:tcPr>
          <w:p w14:paraId="56F7B473" w14:textId="708477C1" w:rsidR="00D9065A" w:rsidRPr="002F3810" w:rsidRDefault="00D9065A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34,811</w:t>
            </w:r>
          </w:p>
        </w:tc>
        <w:tc>
          <w:tcPr>
            <w:tcW w:w="1356" w:type="dxa"/>
          </w:tcPr>
          <w:p w14:paraId="77D275B8" w14:textId="60F2FC9E" w:rsidR="00D9065A" w:rsidRPr="002F3810" w:rsidRDefault="009643AE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  <w:t>34,811</w:t>
            </w:r>
          </w:p>
        </w:tc>
        <w:tc>
          <w:tcPr>
            <w:tcW w:w="1346" w:type="dxa"/>
          </w:tcPr>
          <w:p w14:paraId="5FFAFACB" w14:textId="1E2B7D2C" w:rsidR="00D9065A" w:rsidRPr="002F3810" w:rsidRDefault="00D9065A" w:rsidP="00D9065A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34,811</w:t>
            </w:r>
          </w:p>
        </w:tc>
      </w:tr>
      <w:tr w:rsidR="00D9065A" w:rsidRPr="002F3810" w14:paraId="4D42437C" w14:textId="77777777">
        <w:tc>
          <w:tcPr>
            <w:tcW w:w="3780" w:type="dxa"/>
          </w:tcPr>
          <w:p w14:paraId="160C80E3" w14:textId="03E8F537" w:rsidR="00D9065A" w:rsidRPr="002F3810" w:rsidRDefault="00D9065A" w:rsidP="00D9065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78B93F48" w14:textId="3A7EB192" w:rsidR="00D9065A" w:rsidRPr="002F3810" w:rsidRDefault="009643AE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34,811</w:t>
            </w:r>
          </w:p>
        </w:tc>
        <w:tc>
          <w:tcPr>
            <w:tcW w:w="1344" w:type="dxa"/>
          </w:tcPr>
          <w:p w14:paraId="75BD9D8C" w14:textId="056DB583" w:rsidR="00D9065A" w:rsidRPr="002F3810" w:rsidRDefault="00D9065A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70,357</w:t>
            </w:r>
          </w:p>
        </w:tc>
        <w:tc>
          <w:tcPr>
            <w:tcW w:w="1356" w:type="dxa"/>
          </w:tcPr>
          <w:p w14:paraId="0651EF63" w14:textId="74BCDFDB" w:rsidR="00D9065A" w:rsidRPr="002F3810" w:rsidRDefault="009643AE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  <w:t>34,811</w:t>
            </w:r>
          </w:p>
        </w:tc>
        <w:tc>
          <w:tcPr>
            <w:tcW w:w="1346" w:type="dxa"/>
          </w:tcPr>
          <w:p w14:paraId="10594F42" w14:textId="19BC54BF" w:rsidR="00D9065A" w:rsidRPr="002F3810" w:rsidRDefault="00D9065A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70,357</w:t>
            </w:r>
          </w:p>
        </w:tc>
      </w:tr>
    </w:tbl>
    <w:p w14:paraId="7A7D817B" w14:textId="614A1C6F" w:rsidR="00A968F9" w:rsidRPr="002F3810" w:rsidRDefault="009C5259" w:rsidP="003E16DE">
      <w:pPr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="00433FD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แสดง</w:t>
      </w:r>
      <w:r w:rsidR="00433FD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ภาษีเงินได้หัก ณ ที่จ่ายเป็นสินทรัพย์ เนื่องจาก</w:t>
      </w:r>
      <w:r w:rsidR="00B5248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="00B52486"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="00433FD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ได้ใช้สิทธิในการ</w:t>
      </w:r>
      <w:r w:rsidR="00433FD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ขอคืนภาษีข้างต้น อย่างไรก็ตาม มูลค่าที่จะได้รับคืนของภาษีเงินได้ดังกล่าวขึ้นอยู่กับผลการตรวจสอบของเจ้าหน้าที่กรมสรรพากร</w:t>
      </w:r>
      <w:r w:rsidR="00C80313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</w:p>
    <w:p w14:paraId="34CCB8A0" w14:textId="7D0BE5DE" w:rsidR="001F3A63" w:rsidRPr="002F3810" w:rsidRDefault="00FC7E3F" w:rsidP="00723FF3">
      <w:pPr>
        <w:tabs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EE3039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1</w:t>
      </w:r>
      <w:r w:rsidR="008E72FC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8</w:t>
      </w:r>
      <w:r w:rsidR="00EE3039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1F3A63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41133D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เงินเบิกเกินบัญชีและ</w:t>
      </w:r>
      <w:r w:rsidR="001F3A63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เงินกู้ยืมระยะสั้นจากธนาคาร</w:t>
      </w:r>
    </w:p>
    <w:p w14:paraId="34CCB8A1" w14:textId="77777777" w:rsidR="00CF4AD6" w:rsidRPr="002F3810" w:rsidRDefault="00CF4AD6" w:rsidP="0032531E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bookmarkStart w:id="11" w:name="_Hlk97280241"/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462"/>
        <w:gridCol w:w="1463"/>
        <w:gridCol w:w="1462"/>
        <w:gridCol w:w="1463"/>
      </w:tblGrid>
      <w:tr w:rsidR="00FE688A" w:rsidRPr="002F3810" w14:paraId="34CCB8A5" w14:textId="77777777" w:rsidTr="00E043A2">
        <w:tc>
          <w:tcPr>
            <w:tcW w:w="3330" w:type="dxa"/>
          </w:tcPr>
          <w:p w14:paraId="34CCB8A2" w14:textId="77777777" w:rsidR="00CF4AD6" w:rsidRPr="002F3810" w:rsidRDefault="00CF4AD6" w:rsidP="00C10DD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2925" w:type="dxa"/>
            <w:gridSpan w:val="2"/>
          </w:tcPr>
          <w:p w14:paraId="34CCB8A3" w14:textId="77777777" w:rsidR="00CF4AD6" w:rsidRPr="002F3810" w:rsidRDefault="00CF4AD6" w:rsidP="00C10DD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อัตราดอกเบี้ย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(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)</w:t>
            </w:r>
          </w:p>
        </w:tc>
        <w:tc>
          <w:tcPr>
            <w:tcW w:w="2925" w:type="dxa"/>
            <w:gridSpan w:val="2"/>
          </w:tcPr>
          <w:p w14:paraId="34CCB8A4" w14:textId="77777777" w:rsidR="00CF4AD6" w:rsidRPr="002F3810" w:rsidRDefault="00CF4AD6" w:rsidP="00C10DD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</w:tr>
      <w:tr w:rsidR="00BD775D" w:rsidRPr="002F3810" w14:paraId="34CCB8AB" w14:textId="77777777" w:rsidTr="00E043A2">
        <w:tc>
          <w:tcPr>
            <w:tcW w:w="3330" w:type="dxa"/>
          </w:tcPr>
          <w:p w14:paraId="34CCB8A6" w14:textId="77777777" w:rsidR="00BD775D" w:rsidRPr="002F3810" w:rsidRDefault="00BD775D" w:rsidP="00BD775D">
            <w:pPr>
              <w:spacing w:line="380" w:lineRule="exact"/>
              <w:ind w:right="75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1462" w:type="dxa"/>
          </w:tcPr>
          <w:p w14:paraId="34CCB8A7" w14:textId="239D3CD9" w:rsidR="00BD775D" w:rsidRPr="002F3810" w:rsidRDefault="00D9065A" w:rsidP="00BD775D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463" w:type="dxa"/>
          </w:tcPr>
          <w:p w14:paraId="34CCB8A8" w14:textId="459B7571" w:rsidR="00BD775D" w:rsidRPr="002F3810" w:rsidRDefault="00D9065A" w:rsidP="00BD775D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462" w:type="dxa"/>
          </w:tcPr>
          <w:p w14:paraId="34CCB8A9" w14:textId="6E4A5115" w:rsidR="00BD775D" w:rsidRPr="002F3810" w:rsidRDefault="00D9065A" w:rsidP="00BD775D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463" w:type="dxa"/>
          </w:tcPr>
          <w:p w14:paraId="34CCB8AA" w14:textId="5B3458DF" w:rsidR="00BD775D" w:rsidRPr="002F3810" w:rsidRDefault="00D9065A" w:rsidP="00BD775D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D9065A" w:rsidRPr="002F3810" w14:paraId="34CCB8B1" w14:textId="77777777" w:rsidTr="00E043A2">
        <w:tc>
          <w:tcPr>
            <w:tcW w:w="3330" w:type="dxa"/>
          </w:tcPr>
          <w:p w14:paraId="34CCB8AC" w14:textId="77777777" w:rsidR="00D9065A" w:rsidRPr="002F3810" w:rsidRDefault="00D9065A" w:rsidP="00D9065A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462" w:type="dxa"/>
          </w:tcPr>
          <w:p w14:paraId="34CCB8AD" w14:textId="7787F30F" w:rsidR="00D9065A" w:rsidRPr="002F3810" w:rsidRDefault="009B6726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7.</w:t>
            </w:r>
            <w:r w:rsidR="00FE243F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33 </w:t>
            </w:r>
            <w:r w:rsidR="006A290B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="00FE243F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9.85</w:t>
            </w:r>
          </w:p>
        </w:tc>
        <w:tc>
          <w:tcPr>
            <w:tcW w:w="1463" w:type="dxa"/>
          </w:tcPr>
          <w:p w14:paraId="34CCB8AE" w14:textId="0912E082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8.50 - 9.50</w:t>
            </w:r>
          </w:p>
        </w:tc>
        <w:tc>
          <w:tcPr>
            <w:tcW w:w="1462" w:type="dxa"/>
          </w:tcPr>
          <w:p w14:paraId="34CCB8AF" w14:textId="11E6076C" w:rsidR="00D9065A" w:rsidRPr="002F3810" w:rsidRDefault="00F3372C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25,343</w:t>
            </w:r>
          </w:p>
        </w:tc>
        <w:tc>
          <w:tcPr>
            <w:tcW w:w="1463" w:type="dxa"/>
          </w:tcPr>
          <w:p w14:paraId="34CCB8B0" w14:textId="5735E9DA" w:rsidR="00D9065A" w:rsidRPr="002F3810" w:rsidRDefault="00D9065A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18,893</w:t>
            </w:r>
          </w:p>
        </w:tc>
      </w:tr>
      <w:tr w:rsidR="00D9065A" w:rsidRPr="002F3810" w14:paraId="34CCB8B7" w14:textId="77777777" w:rsidTr="00E043A2">
        <w:tc>
          <w:tcPr>
            <w:tcW w:w="3330" w:type="dxa"/>
          </w:tcPr>
          <w:p w14:paraId="34CCB8B2" w14:textId="77777777" w:rsidR="00D9065A" w:rsidRPr="002F3810" w:rsidRDefault="00D9065A" w:rsidP="00D9065A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เงินกู้ยืมระยะสั้นจากธนาคาร</w:t>
            </w:r>
          </w:p>
        </w:tc>
        <w:tc>
          <w:tcPr>
            <w:tcW w:w="1462" w:type="dxa"/>
          </w:tcPr>
          <w:p w14:paraId="34CCB8B3" w14:textId="0FED7A64" w:rsidR="00D9065A" w:rsidRPr="002F3810" w:rsidRDefault="00FE243F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1.00 </w:t>
            </w:r>
            <w:r w:rsidR="000D47A2"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="00813C75" w:rsidRPr="002F3810">
              <w:rPr>
                <w:rFonts w:ascii="Angsana New" w:hAnsi="Angsana New"/>
                <w:color w:val="auto"/>
                <w:sz w:val="32"/>
                <w:szCs w:val="32"/>
              </w:rPr>
              <w:t>9.</w:t>
            </w:r>
            <w:r w:rsidR="0025234A" w:rsidRPr="002F3810">
              <w:rPr>
                <w:rFonts w:ascii="Angsana New" w:hAnsi="Angsana New"/>
                <w:color w:val="auto"/>
                <w:sz w:val="32"/>
                <w:szCs w:val="32"/>
              </w:rPr>
              <w:t>85</w:t>
            </w:r>
          </w:p>
        </w:tc>
        <w:tc>
          <w:tcPr>
            <w:tcW w:w="1463" w:type="dxa"/>
          </w:tcPr>
          <w:p w14:paraId="34CCB8B4" w14:textId="6EA757FB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3.35 - 9.50</w:t>
            </w:r>
          </w:p>
        </w:tc>
        <w:tc>
          <w:tcPr>
            <w:tcW w:w="1462" w:type="dxa"/>
          </w:tcPr>
          <w:p w14:paraId="34CCB8B5" w14:textId="7CF29EDC" w:rsidR="00D9065A" w:rsidRPr="002F3810" w:rsidRDefault="00397879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1,195,638</w:t>
            </w:r>
          </w:p>
        </w:tc>
        <w:tc>
          <w:tcPr>
            <w:tcW w:w="1463" w:type="dxa"/>
          </w:tcPr>
          <w:p w14:paraId="34CCB8B6" w14:textId="5D74417D" w:rsidR="00D9065A" w:rsidRPr="002F3810" w:rsidRDefault="00D9065A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1,041,823</w:t>
            </w:r>
          </w:p>
        </w:tc>
      </w:tr>
      <w:tr w:rsidR="00D9065A" w:rsidRPr="002F3810" w14:paraId="34CCB8BD" w14:textId="77777777" w:rsidTr="00E043A2">
        <w:tc>
          <w:tcPr>
            <w:tcW w:w="3330" w:type="dxa"/>
          </w:tcPr>
          <w:p w14:paraId="34CCB8B8" w14:textId="77777777" w:rsidR="00D9065A" w:rsidRPr="002F3810" w:rsidRDefault="00D9065A" w:rsidP="00D9065A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462" w:type="dxa"/>
          </w:tcPr>
          <w:p w14:paraId="34CCB8B9" w14:textId="77777777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463" w:type="dxa"/>
          </w:tcPr>
          <w:p w14:paraId="34CCB8BA" w14:textId="3D7FFCD6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462" w:type="dxa"/>
          </w:tcPr>
          <w:p w14:paraId="34CCB8BB" w14:textId="790DCB3E" w:rsidR="00D9065A" w:rsidRPr="002F3810" w:rsidRDefault="00397879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1,220,981</w:t>
            </w:r>
          </w:p>
        </w:tc>
        <w:tc>
          <w:tcPr>
            <w:tcW w:w="1463" w:type="dxa"/>
          </w:tcPr>
          <w:p w14:paraId="34CCB8BC" w14:textId="585659E7" w:rsidR="00D9065A" w:rsidRPr="002F3810" w:rsidRDefault="00D9065A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1,060,716</w:t>
            </w:r>
          </w:p>
        </w:tc>
      </w:tr>
    </w:tbl>
    <w:p w14:paraId="34CCB8BE" w14:textId="77777777" w:rsidR="00CF4AD6" w:rsidRPr="002F3810" w:rsidRDefault="000F2168" w:rsidP="0032531E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 w:right="-36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CF4AD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="00CF4AD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CF4AD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FE688A" w:rsidRPr="002F3810" w14:paraId="34CCB8C2" w14:textId="77777777" w:rsidTr="00074C47">
        <w:tc>
          <w:tcPr>
            <w:tcW w:w="3420" w:type="dxa"/>
          </w:tcPr>
          <w:p w14:paraId="34CCB8BF" w14:textId="77777777" w:rsidR="00CF4AD6" w:rsidRPr="002F3810" w:rsidRDefault="00CF4AD6" w:rsidP="00C10DD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2925" w:type="dxa"/>
            <w:gridSpan w:val="2"/>
          </w:tcPr>
          <w:p w14:paraId="34CCB8C0" w14:textId="77777777" w:rsidR="00CF4AD6" w:rsidRPr="002F3810" w:rsidRDefault="00CF4AD6" w:rsidP="00C10DD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อัตราดอกเบี้ย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(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)</w:t>
            </w:r>
          </w:p>
        </w:tc>
        <w:tc>
          <w:tcPr>
            <w:tcW w:w="2925" w:type="dxa"/>
            <w:gridSpan w:val="2"/>
          </w:tcPr>
          <w:p w14:paraId="34CCB8C1" w14:textId="77777777" w:rsidR="00CF4AD6" w:rsidRPr="002F3810" w:rsidRDefault="00CF4AD6" w:rsidP="00C10DD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D9065A" w:rsidRPr="002F3810" w14:paraId="34CCB8C8" w14:textId="77777777" w:rsidTr="00074C47">
        <w:tc>
          <w:tcPr>
            <w:tcW w:w="3420" w:type="dxa"/>
          </w:tcPr>
          <w:p w14:paraId="34CCB8C3" w14:textId="77777777" w:rsidR="00D9065A" w:rsidRPr="002F3810" w:rsidRDefault="00D9065A" w:rsidP="00D9065A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1462" w:type="dxa"/>
          </w:tcPr>
          <w:p w14:paraId="34CCB8C4" w14:textId="2B4A6F83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463" w:type="dxa"/>
          </w:tcPr>
          <w:p w14:paraId="34CCB8C5" w14:textId="0AA7229A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462" w:type="dxa"/>
          </w:tcPr>
          <w:p w14:paraId="34CCB8C6" w14:textId="66B7B55E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463" w:type="dxa"/>
          </w:tcPr>
          <w:p w14:paraId="34CCB8C7" w14:textId="4A7DF017" w:rsidR="00D9065A" w:rsidRPr="002F3810" w:rsidRDefault="00D9065A" w:rsidP="00D9065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D9065A" w:rsidRPr="002F3810" w14:paraId="34CCB8CE" w14:textId="77777777" w:rsidTr="00074C47">
        <w:tc>
          <w:tcPr>
            <w:tcW w:w="3420" w:type="dxa"/>
          </w:tcPr>
          <w:p w14:paraId="34CCB8C9" w14:textId="77777777" w:rsidR="00D9065A" w:rsidRPr="002F3810" w:rsidRDefault="00D9065A" w:rsidP="00074C47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462" w:type="dxa"/>
          </w:tcPr>
          <w:p w14:paraId="34CCB8CA" w14:textId="5A9D14D5" w:rsidR="00D9065A" w:rsidRPr="002F3810" w:rsidRDefault="003441C8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7.33 </w:t>
            </w:r>
            <w:r w:rsidR="000140C9"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="00532B3B" w:rsidRPr="002F3810">
              <w:rPr>
                <w:rFonts w:ascii="Angsana New" w:hAnsi="Angsana New"/>
                <w:color w:val="auto"/>
                <w:sz w:val="32"/>
                <w:szCs w:val="32"/>
              </w:rPr>
              <w:t>7.60</w:t>
            </w:r>
          </w:p>
        </w:tc>
        <w:tc>
          <w:tcPr>
            <w:tcW w:w="1463" w:type="dxa"/>
          </w:tcPr>
          <w:p w14:paraId="34CCB8CB" w14:textId="7C6CD18F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462" w:type="dxa"/>
          </w:tcPr>
          <w:p w14:paraId="34CCB8CC" w14:textId="2DF0BBAC" w:rsidR="00D9065A" w:rsidRPr="002F3810" w:rsidRDefault="00772A03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1,211</w:t>
            </w:r>
          </w:p>
        </w:tc>
        <w:tc>
          <w:tcPr>
            <w:tcW w:w="1463" w:type="dxa"/>
          </w:tcPr>
          <w:p w14:paraId="34CCB8CD" w14:textId="29B36F81" w:rsidR="00D9065A" w:rsidRPr="002F3810" w:rsidRDefault="00D9065A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D9065A" w:rsidRPr="002F3810" w14:paraId="34CCB8D4" w14:textId="77777777" w:rsidTr="00074C47">
        <w:tc>
          <w:tcPr>
            <w:tcW w:w="3420" w:type="dxa"/>
          </w:tcPr>
          <w:p w14:paraId="34CCB8CF" w14:textId="77777777" w:rsidR="00D9065A" w:rsidRPr="002F3810" w:rsidRDefault="00D9065A" w:rsidP="00074C47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เงินกู้ยืมระยะสั้นจากธนาคาร</w:t>
            </w:r>
          </w:p>
        </w:tc>
        <w:tc>
          <w:tcPr>
            <w:tcW w:w="1462" w:type="dxa"/>
          </w:tcPr>
          <w:p w14:paraId="34CCB8D0" w14:textId="3E2CDAA6" w:rsidR="00D9065A" w:rsidRPr="002F3810" w:rsidRDefault="003441C8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3.10 </w:t>
            </w:r>
            <w:r w:rsidR="008924A5"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4.35</w:t>
            </w:r>
          </w:p>
        </w:tc>
        <w:tc>
          <w:tcPr>
            <w:tcW w:w="1463" w:type="dxa"/>
          </w:tcPr>
          <w:p w14:paraId="34CCB8D1" w14:textId="0A29F2F8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3.35 - 4.25</w:t>
            </w:r>
          </w:p>
        </w:tc>
        <w:tc>
          <w:tcPr>
            <w:tcW w:w="1462" w:type="dxa"/>
          </w:tcPr>
          <w:p w14:paraId="34CCB8D2" w14:textId="6A3B5B1E" w:rsidR="00D9065A" w:rsidRPr="002F3810" w:rsidRDefault="00772A03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1,042,000</w:t>
            </w:r>
          </w:p>
        </w:tc>
        <w:tc>
          <w:tcPr>
            <w:tcW w:w="1463" w:type="dxa"/>
          </w:tcPr>
          <w:p w14:paraId="34CCB8D3" w14:textId="407116E1" w:rsidR="00D9065A" w:rsidRPr="002F3810" w:rsidRDefault="00D9065A" w:rsidP="00D9065A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859,000</w:t>
            </w:r>
          </w:p>
        </w:tc>
      </w:tr>
      <w:tr w:rsidR="00D9065A" w:rsidRPr="002F3810" w14:paraId="34CCB8DA" w14:textId="77777777" w:rsidTr="00074C47">
        <w:trPr>
          <w:trHeight w:val="414"/>
        </w:trPr>
        <w:tc>
          <w:tcPr>
            <w:tcW w:w="3420" w:type="dxa"/>
          </w:tcPr>
          <w:p w14:paraId="34CCB8D5" w14:textId="77777777" w:rsidR="00D9065A" w:rsidRPr="002F3810" w:rsidRDefault="00D9065A" w:rsidP="00074C47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462" w:type="dxa"/>
          </w:tcPr>
          <w:p w14:paraId="34CCB8D6" w14:textId="77777777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463" w:type="dxa"/>
          </w:tcPr>
          <w:p w14:paraId="34CCB8D7" w14:textId="77777777" w:rsidR="00D9065A" w:rsidRPr="002F3810" w:rsidRDefault="00D9065A" w:rsidP="00D9065A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462" w:type="dxa"/>
          </w:tcPr>
          <w:p w14:paraId="34CCB8D8" w14:textId="414D773A" w:rsidR="00D9065A" w:rsidRPr="002F3810" w:rsidRDefault="00772A03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1,043,211</w:t>
            </w:r>
          </w:p>
        </w:tc>
        <w:tc>
          <w:tcPr>
            <w:tcW w:w="1463" w:type="dxa"/>
          </w:tcPr>
          <w:p w14:paraId="34CCB8D9" w14:textId="63E3FAB6" w:rsidR="00D9065A" w:rsidRPr="002F3810" w:rsidRDefault="00D9065A" w:rsidP="00D906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859,000</w:t>
            </w:r>
          </w:p>
        </w:tc>
      </w:tr>
    </w:tbl>
    <w:bookmarkEnd w:id="11"/>
    <w:p w14:paraId="7FBCB6CF" w14:textId="29352FFB" w:rsidR="00E75314" w:rsidRPr="002F3810" w:rsidRDefault="00CF4AD6" w:rsidP="00D41DD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E7531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วงเงินเบิกเกินบัญชีธนาคาร</w:t>
      </w:r>
      <w:r w:rsidR="00E7531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และเงินกู้ยืมระยะสั้นจากธนาคารของบริษัทย่อย</w:t>
      </w:r>
      <w:r w:rsidR="00E7531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ค้ำประกันด้วย</w:t>
      </w:r>
      <w:r w:rsidR="00E7531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สินทรัพย์หมุนเวียนของบริษัทย่อย </w:t>
      </w:r>
      <w:r w:rsidR="00E7531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เงินฝากธนาคารที่มีภาระค้ำประกัน</w:t>
      </w:r>
      <w:r w:rsidR="00E7531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ของบริษัทย่อย </w:t>
      </w:r>
      <w:r w:rsidR="00E7531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ที่ดิน อาคารและอุปกรณ์ของบริษัทย่อย และค้ำประกันโดย</w:t>
      </w:r>
      <w:r w:rsidR="00E7531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="00E7531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E75314" w:rsidRPr="002F3810">
        <w:rPr>
          <w:rFonts w:ascii="Angsana New" w:hAnsi="Angsana New"/>
          <w:color w:val="auto"/>
          <w:sz w:val="32"/>
          <w:szCs w:val="32"/>
          <w:lang w:bidi="th-TH"/>
        </w:rPr>
        <w:t>(Corporate Guarantee)</w:t>
      </w:r>
      <w:r w:rsidR="00212A2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ตามที่กล่าวไว้ในหมายเหตุ </w:t>
      </w:r>
      <w:r w:rsidR="00212A20" w:rsidRPr="002F3810">
        <w:rPr>
          <w:rFonts w:ascii="Angsana New" w:hAnsi="Angsana New"/>
          <w:color w:val="auto"/>
          <w:sz w:val="32"/>
          <w:szCs w:val="32"/>
          <w:lang w:bidi="th-TH"/>
        </w:rPr>
        <w:t>14</w:t>
      </w:r>
    </w:p>
    <w:p w14:paraId="759C141E" w14:textId="63E57B52" w:rsidR="00E75314" w:rsidRPr="002F3810" w:rsidRDefault="00E75314" w:rsidP="00212A2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ภายใต้สัญญาสินเชื่อสำหรับเงินเบิกเกินบัญชีธนาคาร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และเงินกู้ยืมระยะสั้นจากธนาคาร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ต้องปฏิบัติตามเงื่อนไขทางการเงิน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และเงื่อนไขอื่น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บางประการตามที่ระบุในสัญญา เช่น การดำรงอัตราส่วนหนี้สินที่มีภาระดอกเบี้ยต่อส่วนของผู้ถือหุ้น และอัตราส่วนความสามารถในการชำระหนี้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เป็นต้น</w:t>
      </w:r>
    </w:p>
    <w:p w14:paraId="34CCB8DD" w14:textId="575453A8" w:rsidR="00F22A08" w:rsidRPr="002F3810" w:rsidRDefault="0097711F" w:rsidP="00723FF3">
      <w:pPr>
        <w:tabs>
          <w:tab w:val="left" w:pos="540"/>
          <w:tab w:val="left" w:pos="900"/>
        </w:tabs>
        <w:spacing w:before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9F40B2" w:rsidRPr="002F3810">
        <w:rPr>
          <w:rFonts w:ascii="Angsana New" w:hAnsi="Angsana New"/>
          <w:b/>
          <w:bCs/>
          <w:color w:val="auto"/>
          <w:sz w:val="32"/>
          <w:szCs w:val="32"/>
        </w:rPr>
        <w:t>9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เจ้าหนี้การค้าและเจ้าหนี้อื่น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1BB68754" w14:textId="77777777">
        <w:tc>
          <w:tcPr>
            <w:tcW w:w="9176" w:type="dxa"/>
            <w:gridSpan w:val="5"/>
          </w:tcPr>
          <w:p w14:paraId="5A522085" w14:textId="77777777" w:rsidR="006E26F7" w:rsidRPr="002F3810" w:rsidRDefault="006E26F7">
            <w:pPr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FE688A" w:rsidRPr="002F3810" w14:paraId="3B2157F4" w14:textId="77777777">
        <w:tc>
          <w:tcPr>
            <w:tcW w:w="3780" w:type="dxa"/>
          </w:tcPr>
          <w:p w14:paraId="44726DDE" w14:textId="77777777" w:rsidR="006E26F7" w:rsidRPr="002F3810" w:rsidRDefault="006E26F7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hideMark/>
          </w:tcPr>
          <w:p w14:paraId="74EDBB02" w14:textId="77777777" w:rsidR="006E26F7" w:rsidRPr="002F3810" w:rsidRDefault="006E26F7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5F2C2201" w14:textId="77777777" w:rsidR="006E26F7" w:rsidRPr="002F3810" w:rsidRDefault="006E26F7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D775D" w:rsidRPr="002F3810" w14:paraId="6BF7728F" w14:textId="77777777">
        <w:tc>
          <w:tcPr>
            <w:tcW w:w="3780" w:type="dxa"/>
          </w:tcPr>
          <w:p w14:paraId="09381272" w14:textId="77777777" w:rsidR="00BD775D" w:rsidRPr="002F3810" w:rsidRDefault="00BD775D" w:rsidP="00BD775D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7285AFB" w14:textId="6490D1EB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72373888" w14:textId="347AF205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356" w:type="dxa"/>
          </w:tcPr>
          <w:p w14:paraId="4B80A215" w14:textId="2DB65219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20D6D007" w14:textId="73C38269" w:rsidR="00BD775D" w:rsidRPr="002F3810" w:rsidRDefault="00D9065A" w:rsidP="00BD775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2566</w:t>
            </w:r>
          </w:p>
        </w:tc>
      </w:tr>
      <w:tr w:rsidR="00124F64" w:rsidRPr="002F3810" w14:paraId="3A64E4A1" w14:textId="77777777">
        <w:tc>
          <w:tcPr>
            <w:tcW w:w="3780" w:type="dxa"/>
          </w:tcPr>
          <w:p w14:paraId="3DC016EF" w14:textId="6701F4B8" w:rsidR="00124F64" w:rsidRPr="002F3810" w:rsidRDefault="00124F64" w:rsidP="00124F64">
            <w:pPr>
              <w:ind w:left="163" w:right="-200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เจ้าหนี้การค้า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(หมายเหตุ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6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0D3C98DB" w14:textId="29D874ED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18,907</w:t>
            </w:r>
          </w:p>
        </w:tc>
        <w:tc>
          <w:tcPr>
            <w:tcW w:w="1344" w:type="dxa"/>
          </w:tcPr>
          <w:p w14:paraId="68C0CEB7" w14:textId="585B3569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19,815</w:t>
            </w:r>
          </w:p>
        </w:tc>
        <w:tc>
          <w:tcPr>
            <w:tcW w:w="1356" w:type="dxa"/>
          </w:tcPr>
          <w:p w14:paraId="47C7356C" w14:textId="3F01C691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23,602</w:t>
            </w:r>
          </w:p>
        </w:tc>
        <w:tc>
          <w:tcPr>
            <w:tcW w:w="1346" w:type="dxa"/>
          </w:tcPr>
          <w:p w14:paraId="40593C23" w14:textId="0F77FBF6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40,484</w:t>
            </w:r>
          </w:p>
        </w:tc>
      </w:tr>
      <w:tr w:rsidR="00124F64" w:rsidRPr="002F3810" w14:paraId="3A3B7A45" w14:textId="77777777">
        <w:tc>
          <w:tcPr>
            <w:tcW w:w="3780" w:type="dxa"/>
          </w:tcPr>
          <w:p w14:paraId="4BA3CD21" w14:textId="417DEF08" w:rsidR="00124F64" w:rsidRPr="002F3810" w:rsidRDefault="00124F64" w:rsidP="00124F64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เจ้าหนี้การค้า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</w:tcPr>
          <w:p w14:paraId="66014041" w14:textId="700A7053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311,604</w:t>
            </w:r>
          </w:p>
        </w:tc>
        <w:tc>
          <w:tcPr>
            <w:tcW w:w="1344" w:type="dxa"/>
          </w:tcPr>
          <w:p w14:paraId="590AF293" w14:textId="0909D520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302,301</w:t>
            </w:r>
          </w:p>
        </w:tc>
        <w:tc>
          <w:tcPr>
            <w:tcW w:w="1356" w:type="dxa"/>
          </w:tcPr>
          <w:p w14:paraId="1408E000" w14:textId="66274D5D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114,892</w:t>
            </w:r>
          </w:p>
        </w:tc>
        <w:tc>
          <w:tcPr>
            <w:tcW w:w="1346" w:type="dxa"/>
          </w:tcPr>
          <w:p w14:paraId="33861760" w14:textId="08EFB469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107,531</w:t>
            </w:r>
          </w:p>
        </w:tc>
      </w:tr>
      <w:tr w:rsidR="00124F64" w:rsidRPr="002F3810" w14:paraId="7A218C7D" w14:textId="77777777">
        <w:tc>
          <w:tcPr>
            <w:tcW w:w="3780" w:type="dxa"/>
          </w:tcPr>
          <w:p w14:paraId="16CE6BFB" w14:textId="7DCAC18C" w:rsidR="00124F64" w:rsidRPr="002F3810" w:rsidRDefault="00124F64" w:rsidP="00124F64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เจ้าหนี้ค่าซื้อสินทรัพย์ถาวร</w:t>
            </w:r>
          </w:p>
        </w:tc>
        <w:tc>
          <w:tcPr>
            <w:tcW w:w="1350" w:type="dxa"/>
          </w:tcPr>
          <w:p w14:paraId="08113788" w14:textId="5B842440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13,120</w:t>
            </w:r>
          </w:p>
        </w:tc>
        <w:tc>
          <w:tcPr>
            <w:tcW w:w="1344" w:type="dxa"/>
          </w:tcPr>
          <w:p w14:paraId="178C0A7D" w14:textId="6EE8C2D5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28,161</w:t>
            </w:r>
          </w:p>
        </w:tc>
        <w:tc>
          <w:tcPr>
            <w:tcW w:w="1356" w:type="dxa"/>
          </w:tcPr>
          <w:p w14:paraId="727B2C15" w14:textId="436537D2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1,274</w:t>
            </w:r>
          </w:p>
        </w:tc>
        <w:tc>
          <w:tcPr>
            <w:tcW w:w="1346" w:type="dxa"/>
          </w:tcPr>
          <w:p w14:paraId="7A571730" w14:textId="635A281A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2,288</w:t>
            </w:r>
          </w:p>
        </w:tc>
      </w:tr>
      <w:tr w:rsidR="00124F64" w:rsidRPr="002F3810" w14:paraId="42A5A07D" w14:textId="77777777">
        <w:tc>
          <w:tcPr>
            <w:tcW w:w="3780" w:type="dxa"/>
          </w:tcPr>
          <w:p w14:paraId="4A0BF159" w14:textId="0AE1170D" w:rsidR="00124F64" w:rsidRPr="002F3810" w:rsidRDefault="00124F64" w:rsidP="00124F64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ค่าใช้จ่ายค้างจ่าย</w:t>
            </w:r>
          </w:p>
        </w:tc>
        <w:tc>
          <w:tcPr>
            <w:tcW w:w="1350" w:type="dxa"/>
          </w:tcPr>
          <w:p w14:paraId="4736C065" w14:textId="776F8E14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138,904</w:t>
            </w:r>
          </w:p>
        </w:tc>
        <w:tc>
          <w:tcPr>
            <w:tcW w:w="1344" w:type="dxa"/>
          </w:tcPr>
          <w:p w14:paraId="1A7FAD19" w14:textId="6193B3EC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113,740</w:t>
            </w:r>
          </w:p>
        </w:tc>
        <w:tc>
          <w:tcPr>
            <w:tcW w:w="1356" w:type="dxa"/>
          </w:tcPr>
          <w:p w14:paraId="2F2059B8" w14:textId="76794E55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28,075</w:t>
            </w:r>
          </w:p>
        </w:tc>
        <w:tc>
          <w:tcPr>
            <w:tcW w:w="1346" w:type="dxa"/>
          </w:tcPr>
          <w:p w14:paraId="071EC62F" w14:textId="3AEC71F2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19,480</w:t>
            </w:r>
          </w:p>
        </w:tc>
      </w:tr>
      <w:tr w:rsidR="00124F64" w:rsidRPr="002F3810" w14:paraId="1FA12B9B" w14:textId="77777777" w:rsidTr="007D4BB7">
        <w:tc>
          <w:tcPr>
            <w:tcW w:w="3780" w:type="dxa"/>
          </w:tcPr>
          <w:p w14:paraId="0AB8B5AC" w14:textId="58DB009B" w:rsidR="00124F64" w:rsidRPr="002F3810" w:rsidRDefault="00124F64" w:rsidP="00124F64">
            <w:pPr>
              <w:ind w:left="163" w:hanging="16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เจ้าหนี้อื่น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กิจการที่เกี่ยวข้องกัน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(หมายเหตุ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6B1E2F7E" w14:textId="0DAA8583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44" w:type="dxa"/>
          </w:tcPr>
          <w:p w14:paraId="0010F4D5" w14:textId="1BDC12B4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6" w:type="dxa"/>
          </w:tcPr>
          <w:p w14:paraId="258D2CD4" w14:textId="74CB74BC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473</w:t>
            </w:r>
          </w:p>
        </w:tc>
        <w:tc>
          <w:tcPr>
            <w:tcW w:w="1346" w:type="dxa"/>
          </w:tcPr>
          <w:p w14:paraId="33FD8341" w14:textId="09434849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682</w:t>
            </w:r>
          </w:p>
        </w:tc>
      </w:tr>
      <w:tr w:rsidR="00124F64" w:rsidRPr="002F3810" w14:paraId="63679925" w14:textId="77777777">
        <w:tc>
          <w:tcPr>
            <w:tcW w:w="3780" w:type="dxa"/>
          </w:tcPr>
          <w:p w14:paraId="670AA3B7" w14:textId="3012B750" w:rsidR="00124F64" w:rsidRPr="002F3810" w:rsidRDefault="00124F64" w:rsidP="00124F6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เจ้าหนี้อื่น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กิจการที่ไม่เกี่ยวข้องกัน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1350" w:type="dxa"/>
          </w:tcPr>
          <w:p w14:paraId="1E378830" w14:textId="61D0A9F6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109,773</w:t>
            </w:r>
          </w:p>
        </w:tc>
        <w:tc>
          <w:tcPr>
            <w:tcW w:w="1344" w:type="dxa"/>
          </w:tcPr>
          <w:p w14:paraId="537051B5" w14:textId="7538CFD0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125,050</w:t>
            </w:r>
          </w:p>
        </w:tc>
        <w:tc>
          <w:tcPr>
            <w:tcW w:w="1356" w:type="dxa"/>
          </w:tcPr>
          <w:p w14:paraId="16FB7668" w14:textId="2C0EA469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71,790</w:t>
            </w:r>
          </w:p>
        </w:tc>
        <w:tc>
          <w:tcPr>
            <w:tcW w:w="1346" w:type="dxa"/>
          </w:tcPr>
          <w:p w14:paraId="47FA2B9A" w14:textId="3F0C49CB" w:rsidR="00124F64" w:rsidRPr="002F3810" w:rsidRDefault="00124F64" w:rsidP="00124F64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63,839</w:t>
            </w:r>
          </w:p>
        </w:tc>
      </w:tr>
      <w:tr w:rsidR="00124F64" w:rsidRPr="002F3810" w14:paraId="2205C40C" w14:textId="77777777" w:rsidTr="00DB718A">
        <w:tc>
          <w:tcPr>
            <w:tcW w:w="3780" w:type="dxa"/>
          </w:tcPr>
          <w:p w14:paraId="060F1455" w14:textId="0B1AE0CE" w:rsidR="00124F64" w:rsidRPr="002F3810" w:rsidRDefault="00124F64" w:rsidP="00124F6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0B8BAD77" w14:textId="1D152520" w:rsidR="00124F64" w:rsidRPr="002F3810" w:rsidRDefault="00124F64" w:rsidP="00124F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592,308</w:t>
            </w:r>
          </w:p>
        </w:tc>
        <w:tc>
          <w:tcPr>
            <w:tcW w:w="1344" w:type="dxa"/>
          </w:tcPr>
          <w:p w14:paraId="088A64A2" w14:textId="5577C497" w:rsidR="00124F64" w:rsidRPr="002F3810" w:rsidRDefault="00124F64" w:rsidP="00124F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589,067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356" w:type="dxa"/>
          </w:tcPr>
          <w:p w14:paraId="40434962" w14:textId="1192A3F9" w:rsidR="00124F64" w:rsidRPr="002F3810" w:rsidRDefault="00124F64" w:rsidP="00124F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240,106</w:t>
            </w:r>
          </w:p>
        </w:tc>
        <w:tc>
          <w:tcPr>
            <w:tcW w:w="1346" w:type="dxa"/>
          </w:tcPr>
          <w:p w14:paraId="706306B8" w14:textId="11925063" w:rsidR="00124F64" w:rsidRPr="002F3810" w:rsidRDefault="00124F64" w:rsidP="00124F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234,304</w:t>
            </w:r>
          </w:p>
        </w:tc>
      </w:tr>
    </w:tbl>
    <w:p w14:paraId="66558381" w14:textId="77777777" w:rsidR="00A83053" w:rsidRPr="002F3810" w:rsidRDefault="00A83053" w:rsidP="00666DCC">
      <w:pPr>
        <w:tabs>
          <w:tab w:val="left" w:pos="540"/>
          <w:tab w:val="left" w:pos="900"/>
        </w:tabs>
        <w:spacing w:before="240" w:after="120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</w:p>
    <w:p w14:paraId="19F895A0" w14:textId="79A2DB5A" w:rsidR="00CB149E" w:rsidRPr="002F3810" w:rsidRDefault="00A83053" w:rsidP="00310262">
      <w:pPr>
        <w:tabs>
          <w:tab w:val="left" w:pos="540"/>
          <w:tab w:val="left" w:pos="900"/>
        </w:tabs>
        <w:spacing w:before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CB149E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20.</w:t>
      </w:r>
      <w:r w:rsidR="00CB149E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CB149E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หนี้สินหมุนเวียนอื่น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4896C85D" w14:textId="77777777">
        <w:tc>
          <w:tcPr>
            <w:tcW w:w="9176" w:type="dxa"/>
            <w:gridSpan w:val="5"/>
          </w:tcPr>
          <w:p w14:paraId="2E0D2024" w14:textId="77777777" w:rsidR="00D45CE4" w:rsidRPr="002F3810" w:rsidRDefault="00D45CE4" w:rsidP="00F67225">
            <w:pPr>
              <w:spacing w:line="360" w:lineRule="exact"/>
              <w:jc w:val="right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FE688A" w:rsidRPr="002F3810" w14:paraId="26F39F90" w14:textId="77777777">
        <w:tc>
          <w:tcPr>
            <w:tcW w:w="3780" w:type="dxa"/>
          </w:tcPr>
          <w:p w14:paraId="5B9175F8" w14:textId="77777777" w:rsidR="00D45CE4" w:rsidRPr="002F3810" w:rsidRDefault="00D45CE4" w:rsidP="00F67225">
            <w:pPr>
              <w:spacing w:line="36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2694" w:type="dxa"/>
            <w:gridSpan w:val="2"/>
            <w:hideMark/>
          </w:tcPr>
          <w:p w14:paraId="7667914B" w14:textId="77777777" w:rsidR="00D45CE4" w:rsidRPr="002F3810" w:rsidRDefault="00D45CE4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7E3DE127" w14:textId="77777777" w:rsidR="00D45CE4" w:rsidRPr="002F3810" w:rsidRDefault="00D45CE4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6359C6D7" w14:textId="77777777">
        <w:tc>
          <w:tcPr>
            <w:tcW w:w="3780" w:type="dxa"/>
          </w:tcPr>
          <w:p w14:paraId="6B3D1DAB" w14:textId="77777777" w:rsidR="00D45CE4" w:rsidRPr="002F3810" w:rsidRDefault="00D45CE4" w:rsidP="00F67225">
            <w:pPr>
              <w:spacing w:line="36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A81877" w14:textId="785077F5" w:rsidR="00D45CE4" w:rsidRPr="002F3810" w:rsidRDefault="00D9065A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25BF6413" w14:textId="509D5016" w:rsidR="00D45CE4" w:rsidRPr="002F3810" w:rsidRDefault="00D9065A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6" w:type="dxa"/>
          </w:tcPr>
          <w:p w14:paraId="3A6EF462" w14:textId="38E20E64" w:rsidR="00D45CE4" w:rsidRPr="002F3810" w:rsidRDefault="00D9065A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4DA23861" w14:textId="6951DBBB" w:rsidR="00D45CE4" w:rsidRPr="002F3810" w:rsidRDefault="00D9065A" w:rsidP="00F67225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A35094" w:rsidRPr="002F3810" w14:paraId="0C3F27EC" w14:textId="77777777">
        <w:tc>
          <w:tcPr>
            <w:tcW w:w="3780" w:type="dxa"/>
          </w:tcPr>
          <w:p w14:paraId="0BE3E832" w14:textId="716F3125" w:rsidR="00A35094" w:rsidRPr="002F3810" w:rsidRDefault="00A35094" w:rsidP="00F67225">
            <w:pPr>
              <w:spacing w:line="360" w:lineRule="exact"/>
              <w:ind w:left="163" w:hanging="163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เงินรับล่วงหน้าค่าแม่พิมพ์</w:t>
            </w:r>
          </w:p>
        </w:tc>
        <w:tc>
          <w:tcPr>
            <w:tcW w:w="1350" w:type="dxa"/>
          </w:tcPr>
          <w:p w14:paraId="414F7BBD" w14:textId="1002FDEC" w:rsidR="00A35094" w:rsidRPr="002F3810" w:rsidRDefault="003C4CC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39,505</w:t>
            </w:r>
          </w:p>
        </w:tc>
        <w:tc>
          <w:tcPr>
            <w:tcW w:w="1344" w:type="dxa"/>
          </w:tcPr>
          <w:p w14:paraId="214AD6A2" w14:textId="6BE7AB0C" w:rsidR="00A35094" w:rsidRPr="002F3810" w:rsidRDefault="00A3509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48,233</w:t>
            </w:r>
          </w:p>
        </w:tc>
        <w:tc>
          <w:tcPr>
            <w:tcW w:w="1356" w:type="dxa"/>
          </w:tcPr>
          <w:p w14:paraId="4F18B794" w14:textId="24447223" w:rsidR="00A35094" w:rsidRPr="002F3810" w:rsidRDefault="00F31712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27,022</w:t>
            </w:r>
          </w:p>
        </w:tc>
        <w:tc>
          <w:tcPr>
            <w:tcW w:w="1346" w:type="dxa"/>
          </w:tcPr>
          <w:p w14:paraId="0247817C" w14:textId="7272294B" w:rsidR="00A35094" w:rsidRPr="002F3810" w:rsidRDefault="00A3509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29,149</w:t>
            </w:r>
          </w:p>
        </w:tc>
      </w:tr>
      <w:tr w:rsidR="00A35094" w:rsidRPr="002F3810" w14:paraId="6B612EDA" w14:textId="77777777">
        <w:tc>
          <w:tcPr>
            <w:tcW w:w="3780" w:type="dxa"/>
          </w:tcPr>
          <w:p w14:paraId="6DEB5337" w14:textId="102177B2" w:rsidR="00A35094" w:rsidRPr="002F3810" w:rsidRDefault="00A35094" w:rsidP="00F6722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อื่น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ๆ</w:t>
            </w:r>
          </w:p>
        </w:tc>
        <w:tc>
          <w:tcPr>
            <w:tcW w:w="1350" w:type="dxa"/>
          </w:tcPr>
          <w:p w14:paraId="77E44494" w14:textId="10443D3A" w:rsidR="00A35094" w:rsidRPr="002F3810" w:rsidRDefault="003C4CC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13,534</w:t>
            </w:r>
          </w:p>
        </w:tc>
        <w:tc>
          <w:tcPr>
            <w:tcW w:w="1344" w:type="dxa"/>
          </w:tcPr>
          <w:p w14:paraId="0B27CA25" w14:textId="79114381" w:rsidR="00A35094" w:rsidRPr="002F3810" w:rsidRDefault="00A3509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20,395</w:t>
            </w:r>
          </w:p>
        </w:tc>
        <w:tc>
          <w:tcPr>
            <w:tcW w:w="1356" w:type="dxa"/>
          </w:tcPr>
          <w:p w14:paraId="1082A1F8" w14:textId="4C0989B8" w:rsidR="00A35094" w:rsidRPr="002F3810" w:rsidRDefault="00F31712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1,282</w:t>
            </w:r>
          </w:p>
        </w:tc>
        <w:tc>
          <w:tcPr>
            <w:tcW w:w="1346" w:type="dxa"/>
          </w:tcPr>
          <w:p w14:paraId="7E8C673B" w14:textId="43F60926" w:rsidR="00A35094" w:rsidRPr="002F3810" w:rsidRDefault="00A35094" w:rsidP="00F67225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3,583</w:t>
            </w:r>
          </w:p>
        </w:tc>
      </w:tr>
      <w:tr w:rsidR="00A35094" w:rsidRPr="002F3810" w14:paraId="12C702BE" w14:textId="77777777">
        <w:tc>
          <w:tcPr>
            <w:tcW w:w="3780" w:type="dxa"/>
          </w:tcPr>
          <w:p w14:paraId="0A4F5B1B" w14:textId="2A1FC9E0" w:rsidR="00A35094" w:rsidRPr="002F3810" w:rsidRDefault="00A35094" w:rsidP="00F6722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350" w:type="dxa"/>
          </w:tcPr>
          <w:p w14:paraId="2166E2AB" w14:textId="2B9D7484" w:rsidR="00A35094" w:rsidRPr="002F3810" w:rsidRDefault="003C4CC4" w:rsidP="00F672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53,039</w:t>
            </w:r>
          </w:p>
        </w:tc>
        <w:tc>
          <w:tcPr>
            <w:tcW w:w="1344" w:type="dxa"/>
          </w:tcPr>
          <w:p w14:paraId="03127505" w14:textId="0BC181E4" w:rsidR="00A35094" w:rsidRPr="002F3810" w:rsidRDefault="00A35094" w:rsidP="00F672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68,628</w:t>
            </w:r>
          </w:p>
        </w:tc>
        <w:tc>
          <w:tcPr>
            <w:tcW w:w="1356" w:type="dxa"/>
          </w:tcPr>
          <w:p w14:paraId="761FEB73" w14:textId="55C085D8" w:rsidR="00A35094" w:rsidRPr="002F3810" w:rsidRDefault="00794F05" w:rsidP="00F672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28,304</w:t>
            </w:r>
          </w:p>
        </w:tc>
        <w:tc>
          <w:tcPr>
            <w:tcW w:w="1346" w:type="dxa"/>
          </w:tcPr>
          <w:p w14:paraId="4198822E" w14:textId="69E8B504" w:rsidR="00A35094" w:rsidRPr="002F3810" w:rsidRDefault="00A35094" w:rsidP="00F672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32,732</w:t>
            </w:r>
          </w:p>
        </w:tc>
      </w:tr>
    </w:tbl>
    <w:p w14:paraId="34CCB914" w14:textId="1922BFFB" w:rsidR="00526111" w:rsidRPr="002F3810" w:rsidRDefault="000B155E" w:rsidP="00723FF3">
      <w:pPr>
        <w:tabs>
          <w:tab w:val="left" w:pos="900"/>
        </w:tabs>
        <w:spacing w:before="120"/>
        <w:ind w:left="547" w:hanging="547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21</w:t>
      </w:r>
      <w:r w:rsidR="00526111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526111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526111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เงินกู้ยืมระยะยาวจากธนาคาร</w:t>
      </w:r>
    </w:p>
    <w:p w14:paraId="34CCB915" w14:textId="77777777" w:rsidR="00526111" w:rsidRPr="002F3810" w:rsidRDefault="00C91A40" w:rsidP="00E34AB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7"/>
        <w:jc w:val="right"/>
        <w:rPr>
          <w:rFonts w:ascii="Angsana New" w:eastAsia="Calibri" w:hAnsi="Angsana New"/>
          <w:color w:val="auto"/>
          <w:sz w:val="26"/>
          <w:szCs w:val="26"/>
        </w:rPr>
      </w:pPr>
      <w:bookmarkStart w:id="12" w:name="_Hlk97280319"/>
      <w:r w:rsidRPr="002F3810">
        <w:rPr>
          <w:rFonts w:ascii="Angsana New" w:hAnsi="Angsana New"/>
          <w:color w:val="auto"/>
          <w:sz w:val="26"/>
          <w:szCs w:val="26"/>
        </w:rPr>
        <w:t xml:space="preserve"> </w:t>
      </w:r>
      <w:r w:rsidR="00526111" w:rsidRPr="002F3810">
        <w:rPr>
          <w:rFonts w:ascii="Angsana New" w:hAnsi="Angsana New"/>
          <w:color w:val="auto"/>
          <w:sz w:val="26"/>
          <w:szCs w:val="26"/>
        </w:rPr>
        <w:t>(</w:t>
      </w:r>
      <w:r w:rsidR="00526111" w:rsidRPr="002F3810">
        <w:rPr>
          <w:rFonts w:ascii="Angsana New" w:hAnsi="Angsana New"/>
          <w:color w:val="auto"/>
          <w:sz w:val="26"/>
          <w:szCs w:val="26"/>
          <w:cs/>
          <w:lang w:bidi="th-TH"/>
        </w:rPr>
        <w:t>หน่วย</w:t>
      </w:r>
      <w:r w:rsidR="00526111" w:rsidRPr="002F3810">
        <w:rPr>
          <w:rFonts w:ascii="Angsana New" w:hAnsi="Angsana New"/>
          <w:color w:val="auto"/>
          <w:sz w:val="26"/>
          <w:szCs w:val="26"/>
        </w:rPr>
        <w:t xml:space="preserve">: </w:t>
      </w:r>
      <w:r w:rsidR="00526111" w:rsidRPr="002F3810">
        <w:rPr>
          <w:rFonts w:ascii="Angsana New" w:hAnsi="Angsana New"/>
          <w:color w:val="auto"/>
          <w:sz w:val="26"/>
          <w:szCs w:val="26"/>
          <w:cs/>
          <w:lang w:bidi="th-TH"/>
        </w:rPr>
        <w:t>พันบาท</w:t>
      </w:r>
      <w:r w:rsidR="00526111" w:rsidRPr="002F3810">
        <w:rPr>
          <w:rFonts w:ascii="Angsana New" w:hAnsi="Angsana New"/>
          <w:color w:val="auto"/>
          <w:sz w:val="26"/>
          <w:szCs w:val="26"/>
        </w:rPr>
        <w:t>)</w:t>
      </w:r>
    </w:p>
    <w:tbl>
      <w:tblPr>
        <w:tblW w:w="10353" w:type="dxa"/>
        <w:tblInd w:w="-360" w:type="dxa"/>
        <w:tblLayout w:type="fixed"/>
        <w:tblLook w:val="00A0" w:firstRow="1" w:lastRow="0" w:firstColumn="1" w:lastColumn="0" w:noHBand="0" w:noVBand="0"/>
      </w:tblPr>
      <w:tblGrid>
        <w:gridCol w:w="720"/>
        <w:gridCol w:w="2250"/>
        <w:gridCol w:w="2694"/>
        <w:gridCol w:w="6"/>
        <w:gridCol w:w="1164"/>
        <w:gridCol w:w="6"/>
        <w:gridCol w:w="1165"/>
        <w:gridCol w:w="6"/>
        <w:gridCol w:w="1165"/>
        <w:gridCol w:w="6"/>
        <w:gridCol w:w="1165"/>
        <w:gridCol w:w="6"/>
      </w:tblGrid>
      <w:tr w:rsidR="00281976" w:rsidRPr="002F3810" w14:paraId="34CCB91B" w14:textId="77777777" w:rsidTr="00E34AB5">
        <w:tc>
          <w:tcPr>
            <w:tcW w:w="720" w:type="dxa"/>
          </w:tcPr>
          <w:p w14:paraId="34CCB916" w14:textId="77777777" w:rsidR="00526111" w:rsidRPr="002F3810" w:rsidRDefault="00526111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43"/>
              <w:jc w:val="thaiDistribute"/>
              <w:rPr>
                <w:rFonts w:ascii="Angsana New" w:eastAsia="Calibri" w:hAnsi="Angsana New"/>
                <w:color w:val="auto"/>
              </w:rPr>
            </w:pPr>
          </w:p>
        </w:tc>
        <w:tc>
          <w:tcPr>
            <w:tcW w:w="2250" w:type="dxa"/>
          </w:tcPr>
          <w:p w14:paraId="34CCB917" w14:textId="7694F9B8" w:rsidR="00526111" w:rsidRPr="002F3810" w:rsidRDefault="000B155E" w:rsidP="00310262">
            <w:pPr>
              <w:spacing w:line="270" w:lineRule="exact"/>
              <w:ind w:right="-14"/>
              <w:jc w:val="center"/>
              <w:rPr>
                <w:rFonts w:ascii="Angsana New" w:eastAsia="Calibri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eastAsia="Calibri" w:hAnsi="Angsana New" w:hint="cs"/>
                <w:color w:val="auto"/>
                <w:cs/>
                <w:lang w:bidi="th-TH"/>
              </w:rPr>
              <w:t>อัตราดอกเบี้ย</w:t>
            </w:r>
          </w:p>
        </w:tc>
        <w:tc>
          <w:tcPr>
            <w:tcW w:w="2700" w:type="dxa"/>
            <w:gridSpan w:val="2"/>
          </w:tcPr>
          <w:p w14:paraId="34CCB918" w14:textId="77777777" w:rsidR="00526111" w:rsidRPr="002F3810" w:rsidRDefault="00526111" w:rsidP="00310262">
            <w:pPr>
              <w:tabs>
                <w:tab w:val="decimal" w:pos="972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</w:tc>
        <w:tc>
          <w:tcPr>
            <w:tcW w:w="2341" w:type="dxa"/>
            <w:gridSpan w:val="4"/>
            <w:vAlign w:val="bottom"/>
          </w:tcPr>
          <w:p w14:paraId="34CCB919" w14:textId="77777777" w:rsidR="00526111" w:rsidRPr="002F3810" w:rsidRDefault="00526111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งบการเงินรวม</w:t>
            </w:r>
          </w:p>
        </w:tc>
        <w:tc>
          <w:tcPr>
            <w:tcW w:w="2342" w:type="dxa"/>
            <w:gridSpan w:val="4"/>
            <w:vAlign w:val="bottom"/>
          </w:tcPr>
          <w:p w14:paraId="34CCB91A" w14:textId="77777777" w:rsidR="00526111" w:rsidRPr="002F3810" w:rsidRDefault="00526111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งบการเงินเฉพาะกิจการ</w:t>
            </w:r>
          </w:p>
        </w:tc>
      </w:tr>
      <w:tr w:rsidR="00BD775D" w:rsidRPr="002F3810" w14:paraId="34CCB926" w14:textId="77777777" w:rsidTr="00E34AB5">
        <w:tc>
          <w:tcPr>
            <w:tcW w:w="720" w:type="dxa"/>
          </w:tcPr>
          <w:p w14:paraId="34CCB91D" w14:textId="77777777" w:rsidR="00BD775D" w:rsidRPr="002F3810" w:rsidRDefault="00BD775D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cs/>
                <w:lang w:bidi="th-TH"/>
              </w:rPr>
              <w:t>เงินกู้</w:t>
            </w:r>
          </w:p>
        </w:tc>
        <w:tc>
          <w:tcPr>
            <w:tcW w:w="2250" w:type="dxa"/>
          </w:tcPr>
          <w:p w14:paraId="34CCB91F" w14:textId="77777777" w:rsidR="00BD775D" w:rsidRPr="002F3810" w:rsidRDefault="00BD775D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cs/>
                <w:lang w:bidi="th-TH"/>
              </w:rPr>
              <w:t>(ร้อยล</w:t>
            </w:r>
            <w:r w:rsidRPr="002F3810">
              <w:rPr>
                <w:rFonts w:ascii="Angsana New" w:eastAsia="Calibri" w:hAnsi="Angsana New" w:hint="cs"/>
                <w:color w:val="auto"/>
                <w:cs/>
                <w:lang w:bidi="th-TH"/>
              </w:rPr>
              <w:t>ะ</w:t>
            </w:r>
            <w:r w:rsidRPr="002F3810">
              <w:rPr>
                <w:rFonts w:ascii="Angsana New" w:eastAsia="Calibri" w:hAnsi="Angsana New"/>
                <w:color w:val="auto"/>
                <w:cs/>
                <w:lang w:bidi="th-TH"/>
              </w:rPr>
              <w:t>ต่อปี)</w:t>
            </w:r>
          </w:p>
        </w:tc>
        <w:tc>
          <w:tcPr>
            <w:tcW w:w="2700" w:type="dxa"/>
            <w:gridSpan w:val="2"/>
          </w:tcPr>
          <w:p w14:paraId="34CCB921" w14:textId="77777777" w:rsidR="00BD775D" w:rsidRPr="002F3810" w:rsidRDefault="00BD775D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cs/>
                <w:lang w:bidi="th-TH"/>
              </w:rPr>
              <w:t>การชำระคืนเงินต้น</w:t>
            </w:r>
          </w:p>
        </w:tc>
        <w:tc>
          <w:tcPr>
            <w:tcW w:w="1170" w:type="dxa"/>
            <w:gridSpan w:val="2"/>
          </w:tcPr>
          <w:p w14:paraId="34CCB922" w14:textId="33E29EC5" w:rsidR="00BD775D" w:rsidRPr="002F3810" w:rsidRDefault="00D9065A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</w:rPr>
              <w:t>2567</w:t>
            </w:r>
          </w:p>
        </w:tc>
        <w:tc>
          <w:tcPr>
            <w:tcW w:w="1171" w:type="dxa"/>
            <w:gridSpan w:val="2"/>
          </w:tcPr>
          <w:p w14:paraId="34CCB923" w14:textId="59AA2B78" w:rsidR="00BD775D" w:rsidRPr="002F3810" w:rsidRDefault="00D9065A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</w:rPr>
              <w:t>2566</w:t>
            </w:r>
          </w:p>
        </w:tc>
        <w:tc>
          <w:tcPr>
            <w:tcW w:w="1171" w:type="dxa"/>
            <w:gridSpan w:val="2"/>
          </w:tcPr>
          <w:p w14:paraId="34CCB924" w14:textId="607CDDE3" w:rsidR="00BD775D" w:rsidRPr="002F3810" w:rsidRDefault="00D9065A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</w:rPr>
              <w:t>2567</w:t>
            </w:r>
          </w:p>
        </w:tc>
        <w:tc>
          <w:tcPr>
            <w:tcW w:w="1171" w:type="dxa"/>
            <w:gridSpan w:val="2"/>
          </w:tcPr>
          <w:p w14:paraId="34CCB925" w14:textId="0779828C" w:rsidR="00BD775D" w:rsidRPr="002F3810" w:rsidRDefault="00D9065A" w:rsidP="0031026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color w:val="auto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</w:rPr>
              <w:t>2566</w:t>
            </w:r>
          </w:p>
        </w:tc>
      </w:tr>
      <w:tr w:rsidR="000C7B5A" w:rsidRPr="002F3810" w14:paraId="123ABB89" w14:textId="77777777" w:rsidTr="00E34AB5">
        <w:tc>
          <w:tcPr>
            <w:tcW w:w="2970" w:type="dxa"/>
            <w:gridSpan w:val="2"/>
          </w:tcPr>
          <w:p w14:paraId="6AA50337" w14:textId="53250E5B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rPr>
                <w:rFonts w:ascii="Angsana New" w:eastAsia="Calibri" w:hAnsi="Angsana New"/>
                <w:b/>
                <w:bCs/>
                <w:color w:val="auto"/>
                <w:u w:val="single"/>
                <w:cs/>
                <w:lang w:bidi="th-TH"/>
              </w:rPr>
            </w:pPr>
            <w:r w:rsidRPr="002F3810">
              <w:rPr>
                <w:rFonts w:ascii="Angsana New" w:eastAsia="Calibri" w:hAnsi="Angsana New" w:hint="cs"/>
                <w:b/>
                <w:bCs/>
                <w:color w:val="auto"/>
                <w:u w:val="single"/>
                <w:cs/>
                <w:lang w:bidi="th-TH"/>
              </w:rPr>
              <w:t>บริษัทฯ</w:t>
            </w:r>
          </w:p>
        </w:tc>
        <w:tc>
          <w:tcPr>
            <w:tcW w:w="2700" w:type="dxa"/>
            <w:gridSpan w:val="2"/>
          </w:tcPr>
          <w:p w14:paraId="57794F90" w14:textId="77777777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b/>
                <w:bCs/>
                <w:color w:val="auto"/>
                <w:cs/>
                <w:lang w:bidi="th-TH"/>
              </w:rPr>
            </w:pPr>
          </w:p>
        </w:tc>
        <w:tc>
          <w:tcPr>
            <w:tcW w:w="1170" w:type="dxa"/>
            <w:gridSpan w:val="2"/>
          </w:tcPr>
          <w:p w14:paraId="63EE2772" w14:textId="77777777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b/>
                <w:bCs/>
                <w:color w:val="auto"/>
              </w:rPr>
            </w:pPr>
          </w:p>
        </w:tc>
        <w:tc>
          <w:tcPr>
            <w:tcW w:w="1171" w:type="dxa"/>
            <w:gridSpan w:val="2"/>
          </w:tcPr>
          <w:p w14:paraId="426C1BFA" w14:textId="77777777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b/>
                <w:bCs/>
                <w:color w:val="auto"/>
              </w:rPr>
            </w:pPr>
          </w:p>
        </w:tc>
        <w:tc>
          <w:tcPr>
            <w:tcW w:w="1171" w:type="dxa"/>
            <w:gridSpan w:val="2"/>
          </w:tcPr>
          <w:p w14:paraId="487A1E4F" w14:textId="77777777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b/>
                <w:bCs/>
                <w:color w:val="auto"/>
              </w:rPr>
            </w:pPr>
          </w:p>
        </w:tc>
        <w:tc>
          <w:tcPr>
            <w:tcW w:w="1171" w:type="dxa"/>
            <w:gridSpan w:val="2"/>
          </w:tcPr>
          <w:p w14:paraId="0FE9AA66" w14:textId="77777777" w:rsidR="000C7B5A" w:rsidRPr="002F3810" w:rsidRDefault="000C7B5A" w:rsidP="00310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70" w:lineRule="exact"/>
              <w:ind w:right="-2"/>
              <w:jc w:val="center"/>
              <w:rPr>
                <w:rFonts w:ascii="Angsana New" w:eastAsia="Calibri" w:hAnsi="Angsana New"/>
                <w:b/>
                <w:bCs/>
                <w:color w:val="auto"/>
              </w:rPr>
            </w:pPr>
          </w:p>
        </w:tc>
      </w:tr>
      <w:tr w:rsidR="002C2902" w:rsidRPr="002F3810" w14:paraId="34CCB92E" w14:textId="77777777">
        <w:tc>
          <w:tcPr>
            <w:tcW w:w="720" w:type="dxa"/>
          </w:tcPr>
          <w:p w14:paraId="34CCB927" w14:textId="77777777" w:rsidR="002C2902" w:rsidRPr="002F3810" w:rsidRDefault="002C2902" w:rsidP="002C2902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</w:p>
        </w:tc>
        <w:tc>
          <w:tcPr>
            <w:tcW w:w="2250" w:type="dxa"/>
          </w:tcPr>
          <w:p w14:paraId="34CCB928" w14:textId="77777777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MLR - 1.75</w:t>
            </w:r>
          </w:p>
        </w:tc>
        <w:tc>
          <w:tcPr>
            <w:tcW w:w="2700" w:type="dxa"/>
            <w:gridSpan w:val="2"/>
          </w:tcPr>
          <w:p w14:paraId="736A814E" w14:textId="77777777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เดือน</w:t>
            </w:r>
          </w:p>
          <w:p w14:paraId="34CCB929" w14:textId="3D723D99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>25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กุมภาพันธ์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>256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</w:t>
            </w:r>
          </w:p>
        </w:tc>
        <w:tc>
          <w:tcPr>
            <w:tcW w:w="1170" w:type="dxa"/>
            <w:gridSpan w:val="2"/>
          </w:tcPr>
          <w:p w14:paraId="25112828" w14:textId="7777777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34CCB92A" w14:textId="1E3E45D9" w:rsidR="002C2902" w:rsidRPr="002F3810" w:rsidRDefault="002C2902" w:rsidP="002C2902">
            <w:pPr>
              <w:tabs>
                <w:tab w:val="decimal" w:pos="85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87,624</w:t>
            </w:r>
          </w:p>
        </w:tc>
        <w:tc>
          <w:tcPr>
            <w:tcW w:w="1171" w:type="dxa"/>
            <w:gridSpan w:val="2"/>
            <w:vAlign w:val="bottom"/>
          </w:tcPr>
          <w:p w14:paraId="34CCB92B" w14:textId="7D5E3093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202,857</w:t>
            </w:r>
          </w:p>
        </w:tc>
        <w:tc>
          <w:tcPr>
            <w:tcW w:w="1171" w:type="dxa"/>
            <w:gridSpan w:val="2"/>
            <w:vAlign w:val="bottom"/>
          </w:tcPr>
          <w:p w14:paraId="34CCB92C" w14:textId="1A050764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87,624</w:t>
            </w:r>
          </w:p>
        </w:tc>
        <w:tc>
          <w:tcPr>
            <w:tcW w:w="1171" w:type="dxa"/>
            <w:gridSpan w:val="2"/>
            <w:vAlign w:val="bottom"/>
          </w:tcPr>
          <w:p w14:paraId="34CCB92D" w14:textId="121335CC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202,857</w:t>
            </w:r>
          </w:p>
        </w:tc>
      </w:tr>
      <w:tr w:rsidR="002C2902" w:rsidRPr="002F3810" w14:paraId="34CCB93E" w14:textId="77777777">
        <w:tc>
          <w:tcPr>
            <w:tcW w:w="720" w:type="dxa"/>
          </w:tcPr>
          <w:p w14:paraId="34CCB937" w14:textId="77777777" w:rsidR="002C2902" w:rsidRPr="002F3810" w:rsidRDefault="002C2902" w:rsidP="002C2902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</w:t>
            </w:r>
          </w:p>
        </w:tc>
        <w:tc>
          <w:tcPr>
            <w:tcW w:w="2250" w:type="dxa"/>
          </w:tcPr>
          <w:p w14:paraId="34CCB938" w14:textId="77777777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MLR - 2.00</w:t>
            </w:r>
          </w:p>
        </w:tc>
        <w:tc>
          <w:tcPr>
            <w:tcW w:w="2700" w:type="dxa"/>
            <w:gridSpan w:val="2"/>
          </w:tcPr>
          <w:p w14:paraId="01A4796B" w14:textId="77777777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เดือน</w:t>
            </w:r>
          </w:p>
          <w:p w14:paraId="34CCB939" w14:textId="1DD2B698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>30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ธันวาคม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>256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</w:p>
        </w:tc>
        <w:tc>
          <w:tcPr>
            <w:tcW w:w="1170" w:type="dxa"/>
            <w:gridSpan w:val="2"/>
          </w:tcPr>
          <w:p w14:paraId="560A5BF7" w14:textId="7777777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34CCB93A" w14:textId="6676ED2B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165,750 </w:t>
            </w:r>
          </w:p>
        </w:tc>
        <w:tc>
          <w:tcPr>
            <w:tcW w:w="1171" w:type="dxa"/>
            <w:gridSpan w:val="2"/>
            <w:vAlign w:val="bottom"/>
          </w:tcPr>
          <w:p w14:paraId="34CCB93B" w14:textId="46CA64B8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250,750</w:t>
            </w:r>
          </w:p>
        </w:tc>
        <w:tc>
          <w:tcPr>
            <w:tcW w:w="1171" w:type="dxa"/>
            <w:gridSpan w:val="2"/>
            <w:vAlign w:val="bottom"/>
          </w:tcPr>
          <w:p w14:paraId="34CCB93C" w14:textId="5ABFEEB6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165,750 </w:t>
            </w:r>
          </w:p>
        </w:tc>
        <w:tc>
          <w:tcPr>
            <w:tcW w:w="1171" w:type="dxa"/>
            <w:gridSpan w:val="2"/>
            <w:vAlign w:val="bottom"/>
          </w:tcPr>
          <w:p w14:paraId="34CCB93D" w14:textId="3AF1F84A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250,750</w:t>
            </w:r>
          </w:p>
        </w:tc>
      </w:tr>
      <w:tr w:rsidR="002C2902" w:rsidRPr="002F3810" w14:paraId="34CCB94E" w14:textId="77777777">
        <w:tc>
          <w:tcPr>
            <w:tcW w:w="720" w:type="dxa"/>
          </w:tcPr>
          <w:p w14:paraId="34CCB947" w14:textId="77777777" w:rsidR="002C2902" w:rsidRPr="002F3810" w:rsidRDefault="002C2902" w:rsidP="002C2902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</w:p>
        </w:tc>
        <w:tc>
          <w:tcPr>
            <w:tcW w:w="2250" w:type="dxa"/>
          </w:tcPr>
          <w:p w14:paraId="4A45B75C" w14:textId="77777777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1 - 3: MLR - 1.75</w:t>
            </w:r>
          </w:p>
          <w:p w14:paraId="34CCB948" w14:textId="6F981198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4 - 7: MLR - 2.00</w:t>
            </w:r>
          </w:p>
        </w:tc>
        <w:tc>
          <w:tcPr>
            <w:tcW w:w="2700" w:type="dxa"/>
            <w:gridSpan w:val="2"/>
          </w:tcPr>
          <w:p w14:paraId="2FAA34EE" w14:textId="77777777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เดือน</w:t>
            </w:r>
          </w:p>
          <w:p w14:paraId="34CCB949" w14:textId="2FBD520C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 xml:space="preserve">30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มิถุนายน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2565</w:t>
            </w:r>
          </w:p>
        </w:tc>
        <w:tc>
          <w:tcPr>
            <w:tcW w:w="1170" w:type="dxa"/>
            <w:gridSpan w:val="2"/>
          </w:tcPr>
          <w:p w14:paraId="7B756DAC" w14:textId="7777777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34CCB94A" w14:textId="62FD64A1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718,127 </w:t>
            </w:r>
          </w:p>
        </w:tc>
        <w:tc>
          <w:tcPr>
            <w:tcW w:w="1171" w:type="dxa"/>
            <w:gridSpan w:val="2"/>
            <w:vAlign w:val="bottom"/>
          </w:tcPr>
          <w:p w14:paraId="34CCB94B" w14:textId="388FB62B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769,377</w:t>
            </w:r>
          </w:p>
        </w:tc>
        <w:tc>
          <w:tcPr>
            <w:tcW w:w="1171" w:type="dxa"/>
            <w:gridSpan w:val="2"/>
            <w:vAlign w:val="bottom"/>
          </w:tcPr>
          <w:p w14:paraId="34CCB94C" w14:textId="6F45C71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718,127 </w:t>
            </w:r>
          </w:p>
        </w:tc>
        <w:tc>
          <w:tcPr>
            <w:tcW w:w="1171" w:type="dxa"/>
            <w:gridSpan w:val="2"/>
            <w:vAlign w:val="bottom"/>
          </w:tcPr>
          <w:p w14:paraId="34CCB94D" w14:textId="42C69948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769,377</w:t>
            </w:r>
          </w:p>
        </w:tc>
      </w:tr>
      <w:tr w:rsidR="002C2902" w:rsidRPr="002F3810" w14:paraId="52B44CAA" w14:textId="77777777">
        <w:tc>
          <w:tcPr>
            <w:tcW w:w="720" w:type="dxa"/>
          </w:tcPr>
          <w:p w14:paraId="750ED74D" w14:textId="26524F6F" w:rsidR="002C2902" w:rsidRPr="002F3810" w:rsidRDefault="002C2902" w:rsidP="002C2902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</w:t>
            </w:r>
          </w:p>
        </w:tc>
        <w:tc>
          <w:tcPr>
            <w:tcW w:w="2250" w:type="dxa"/>
          </w:tcPr>
          <w:p w14:paraId="2C3B55A1" w14:textId="77777777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1 - 3: MLR - 1.75</w:t>
            </w:r>
          </w:p>
          <w:p w14:paraId="55668DF2" w14:textId="2FB3B94A" w:rsidR="002C2902" w:rsidRPr="002F3810" w:rsidRDefault="002C2902" w:rsidP="002C2902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4 - 7: MLR - 2.00</w:t>
            </w:r>
          </w:p>
        </w:tc>
        <w:tc>
          <w:tcPr>
            <w:tcW w:w="2700" w:type="dxa"/>
            <w:gridSpan w:val="2"/>
          </w:tcPr>
          <w:p w14:paraId="15D43D6B" w14:textId="77777777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เดือน</w:t>
            </w:r>
          </w:p>
          <w:p w14:paraId="5A60692F" w14:textId="0C7122F6" w:rsidR="002C2902" w:rsidRPr="002F3810" w:rsidRDefault="002C2902" w:rsidP="002C2902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มีนาคม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2568</w:t>
            </w:r>
          </w:p>
        </w:tc>
        <w:tc>
          <w:tcPr>
            <w:tcW w:w="1170" w:type="dxa"/>
            <w:gridSpan w:val="2"/>
          </w:tcPr>
          <w:p w14:paraId="2E0A6C26" w14:textId="7777777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3FB01BF9" w14:textId="60E3CAB7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360,875</w:t>
            </w:r>
          </w:p>
        </w:tc>
        <w:tc>
          <w:tcPr>
            <w:tcW w:w="1171" w:type="dxa"/>
            <w:gridSpan w:val="2"/>
            <w:vAlign w:val="bottom"/>
          </w:tcPr>
          <w:p w14:paraId="622DE883" w14:textId="1CD810E5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163DC741" w14:textId="424778B4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360,875</w:t>
            </w:r>
          </w:p>
        </w:tc>
        <w:tc>
          <w:tcPr>
            <w:tcW w:w="1171" w:type="dxa"/>
            <w:gridSpan w:val="2"/>
            <w:vAlign w:val="bottom"/>
          </w:tcPr>
          <w:p w14:paraId="5B11BE09" w14:textId="280CDFD5" w:rsidR="002C2902" w:rsidRPr="002F3810" w:rsidRDefault="002C2902" w:rsidP="002C290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0C7B5A" w:rsidRPr="002F3810" w14:paraId="7DAC2F34" w14:textId="77777777" w:rsidTr="00E34AB5">
        <w:tc>
          <w:tcPr>
            <w:tcW w:w="2970" w:type="dxa"/>
            <w:gridSpan w:val="2"/>
          </w:tcPr>
          <w:p w14:paraId="552D3105" w14:textId="3675F26C" w:rsidR="000C7B5A" w:rsidRPr="002F3810" w:rsidRDefault="000C7B5A" w:rsidP="00310262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u w:val="single"/>
                <w:cs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u w:val="single"/>
                <w:cs/>
                <w:lang w:bidi="th-TH"/>
              </w:rPr>
              <w:t>บริษัทย่อย</w:t>
            </w:r>
          </w:p>
        </w:tc>
        <w:tc>
          <w:tcPr>
            <w:tcW w:w="2700" w:type="dxa"/>
            <w:gridSpan w:val="2"/>
          </w:tcPr>
          <w:p w14:paraId="41BE78F0" w14:textId="77777777" w:rsidR="000C7B5A" w:rsidRPr="002F3810" w:rsidRDefault="000C7B5A" w:rsidP="00310262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3326D26" w14:textId="77777777" w:rsidR="000C7B5A" w:rsidRPr="002F3810" w:rsidRDefault="000C7B5A" w:rsidP="0031026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</w:tc>
        <w:tc>
          <w:tcPr>
            <w:tcW w:w="1171" w:type="dxa"/>
            <w:gridSpan w:val="2"/>
            <w:vAlign w:val="bottom"/>
          </w:tcPr>
          <w:p w14:paraId="00921C1B" w14:textId="77777777" w:rsidR="000C7B5A" w:rsidRPr="002F3810" w:rsidRDefault="000C7B5A" w:rsidP="0031026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</w:tc>
        <w:tc>
          <w:tcPr>
            <w:tcW w:w="1171" w:type="dxa"/>
            <w:gridSpan w:val="2"/>
            <w:vAlign w:val="bottom"/>
          </w:tcPr>
          <w:p w14:paraId="004CEE5C" w14:textId="77777777" w:rsidR="000C7B5A" w:rsidRPr="002F3810" w:rsidRDefault="000C7B5A" w:rsidP="0031026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</w:tc>
        <w:tc>
          <w:tcPr>
            <w:tcW w:w="1171" w:type="dxa"/>
            <w:gridSpan w:val="2"/>
            <w:vAlign w:val="bottom"/>
          </w:tcPr>
          <w:p w14:paraId="2260FBE4" w14:textId="77777777" w:rsidR="000C7B5A" w:rsidRPr="002F3810" w:rsidRDefault="000C7B5A" w:rsidP="00310262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</w:tc>
      </w:tr>
      <w:tr w:rsidR="00CD310F" w:rsidRPr="002F3810" w14:paraId="30DAABB9" w14:textId="77777777">
        <w:tc>
          <w:tcPr>
            <w:tcW w:w="720" w:type="dxa"/>
          </w:tcPr>
          <w:p w14:paraId="7E01E382" w14:textId="1B8F9035" w:rsidR="00CD310F" w:rsidRPr="002F3810" w:rsidRDefault="00CD310F" w:rsidP="00CD310F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</w:t>
            </w:r>
          </w:p>
        </w:tc>
        <w:tc>
          <w:tcPr>
            <w:tcW w:w="2250" w:type="dxa"/>
          </w:tcPr>
          <w:p w14:paraId="2981DD00" w14:textId="515EDD51" w:rsidR="00CD310F" w:rsidRPr="002F3810" w:rsidRDefault="00CD310F" w:rsidP="00CD310F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Bank’s Cost of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br/>
              <w:t>Funds Rate + 1.00</w:t>
            </w:r>
          </w:p>
        </w:tc>
        <w:tc>
          <w:tcPr>
            <w:tcW w:w="2700" w:type="dxa"/>
            <w:gridSpan w:val="2"/>
          </w:tcPr>
          <w:p w14:paraId="76081CB1" w14:textId="20D79FDE" w:rsidR="00CD310F" w:rsidRPr="002F3810" w:rsidRDefault="00CD310F" w:rsidP="00CD310F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ชำระคืนเป็นงวดทุกเดือน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="001F62D3"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31 </w:t>
            </w:r>
            <w:r w:rsidR="001F62D3"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มีนาคม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2564</w:t>
            </w:r>
          </w:p>
        </w:tc>
        <w:tc>
          <w:tcPr>
            <w:tcW w:w="1170" w:type="dxa"/>
            <w:gridSpan w:val="2"/>
          </w:tcPr>
          <w:p w14:paraId="6130ECE0" w14:textId="77777777" w:rsidR="00CD310F" w:rsidRPr="002F3810" w:rsidRDefault="00CD310F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3041AE62" w14:textId="2CFC426A" w:rsidR="00CD310F" w:rsidRPr="002F3810" w:rsidRDefault="00CD310F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 23,467 </w:t>
            </w:r>
          </w:p>
        </w:tc>
        <w:tc>
          <w:tcPr>
            <w:tcW w:w="1171" w:type="dxa"/>
            <w:gridSpan w:val="2"/>
            <w:vAlign w:val="bottom"/>
          </w:tcPr>
          <w:p w14:paraId="62CBB7A5" w14:textId="0A9AA4E3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26,679</w:t>
            </w:r>
          </w:p>
        </w:tc>
        <w:tc>
          <w:tcPr>
            <w:tcW w:w="1171" w:type="dxa"/>
            <w:gridSpan w:val="2"/>
            <w:vAlign w:val="bottom"/>
          </w:tcPr>
          <w:p w14:paraId="3C51312C" w14:textId="39A38B75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11D844F8" w14:textId="5D20C8BB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CD310F" w:rsidRPr="002F3810" w14:paraId="37909167" w14:textId="77777777">
        <w:tc>
          <w:tcPr>
            <w:tcW w:w="720" w:type="dxa"/>
          </w:tcPr>
          <w:p w14:paraId="3BFDCC6C" w14:textId="153342A6" w:rsidR="00CD310F" w:rsidRPr="002F3810" w:rsidRDefault="00CD310F" w:rsidP="00CD310F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6</w:t>
            </w:r>
          </w:p>
        </w:tc>
        <w:tc>
          <w:tcPr>
            <w:tcW w:w="2250" w:type="dxa"/>
          </w:tcPr>
          <w:p w14:paraId="12980FCD" w14:textId="3B70F17E" w:rsidR="00CD310F" w:rsidRPr="002F3810" w:rsidRDefault="00CD310F" w:rsidP="00CD310F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Bank’s 1 month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br/>
              <w:t>Cost of Funds</w:t>
            </w:r>
            <w:r w:rsidR="005F35B0"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Rate + 1.00</w:t>
            </w:r>
          </w:p>
        </w:tc>
        <w:tc>
          <w:tcPr>
            <w:tcW w:w="2700" w:type="dxa"/>
            <w:gridSpan w:val="2"/>
          </w:tcPr>
          <w:p w14:paraId="6EA2D74E" w14:textId="671B03A7" w:rsidR="00CD310F" w:rsidRPr="002F3810" w:rsidRDefault="00CD310F" w:rsidP="00CD310F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ชำระคืนเป็นงวดทุกเดือน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</w:rPr>
              <w:t xml:space="preserve">6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มิถุนายน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2564</w:t>
            </w:r>
          </w:p>
        </w:tc>
        <w:tc>
          <w:tcPr>
            <w:tcW w:w="1170" w:type="dxa"/>
            <w:gridSpan w:val="2"/>
          </w:tcPr>
          <w:p w14:paraId="648CABB5" w14:textId="77777777" w:rsidR="00CD310F" w:rsidRPr="002F3810" w:rsidRDefault="00CD310F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782AAF23" w14:textId="4947B147" w:rsidR="00CD310F" w:rsidRPr="002F3810" w:rsidRDefault="00CD310F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 xml:space="preserve"> 6,498 </w:t>
            </w:r>
          </w:p>
        </w:tc>
        <w:tc>
          <w:tcPr>
            <w:tcW w:w="1171" w:type="dxa"/>
            <w:gridSpan w:val="2"/>
            <w:vAlign w:val="bottom"/>
          </w:tcPr>
          <w:p w14:paraId="188DCFD2" w14:textId="3F8B4409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25,071</w:t>
            </w:r>
          </w:p>
        </w:tc>
        <w:tc>
          <w:tcPr>
            <w:tcW w:w="1171" w:type="dxa"/>
            <w:gridSpan w:val="2"/>
            <w:vAlign w:val="bottom"/>
          </w:tcPr>
          <w:p w14:paraId="136A79BE" w14:textId="581F08DB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76CD2851" w14:textId="62B21101" w:rsidR="00CD310F" w:rsidRPr="002F3810" w:rsidRDefault="00CD310F" w:rsidP="00CD310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102AA355" w14:textId="77777777" w:rsidTr="00E34AB5">
        <w:tc>
          <w:tcPr>
            <w:tcW w:w="720" w:type="dxa"/>
          </w:tcPr>
          <w:p w14:paraId="15F9E514" w14:textId="0BA616C3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</w:t>
            </w:r>
          </w:p>
        </w:tc>
        <w:tc>
          <w:tcPr>
            <w:tcW w:w="2250" w:type="dxa"/>
          </w:tcPr>
          <w:p w14:paraId="2ED5E28B" w14:textId="73B81E3A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5485E9D8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ชำระคืนเป็นงวดทุก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6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เดือน</w:t>
            </w:r>
          </w:p>
          <w:p w14:paraId="5E60C3C3" w14:textId="3068E8FF" w:rsidR="00A674ED" w:rsidRPr="002F3810" w:rsidRDefault="00A674ED" w:rsidP="00A674ED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วันที่</w:t>
            </w:r>
            <w:r w:rsidRPr="002F3810">
              <w:rPr>
                <w:rFonts w:ascii="Angsana New" w:hAnsi="Angsana New" w:hint="eastAsia"/>
                <w:color w:val="auto"/>
              </w:rPr>
              <w:t> 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14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ธันวาคม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2565</w:t>
            </w:r>
          </w:p>
        </w:tc>
        <w:tc>
          <w:tcPr>
            <w:tcW w:w="1170" w:type="dxa"/>
            <w:gridSpan w:val="2"/>
            <w:vAlign w:val="bottom"/>
          </w:tcPr>
          <w:p w14:paraId="414304CE" w14:textId="2613D6D9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146,172</w:t>
            </w:r>
          </w:p>
        </w:tc>
        <w:tc>
          <w:tcPr>
            <w:tcW w:w="1171" w:type="dxa"/>
            <w:gridSpan w:val="2"/>
            <w:vAlign w:val="bottom"/>
          </w:tcPr>
          <w:p w14:paraId="431C1B11" w14:textId="53BD25C6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206,903</w:t>
            </w:r>
          </w:p>
        </w:tc>
        <w:tc>
          <w:tcPr>
            <w:tcW w:w="1171" w:type="dxa"/>
            <w:gridSpan w:val="2"/>
            <w:vAlign w:val="bottom"/>
          </w:tcPr>
          <w:p w14:paraId="284738EA" w14:textId="2CFF45A1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4F5F2566" w14:textId="690AB341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789C629E" w14:textId="77777777" w:rsidTr="00E34AB5">
        <w:tc>
          <w:tcPr>
            <w:tcW w:w="720" w:type="dxa"/>
          </w:tcPr>
          <w:p w14:paraId="37CB5585" w14:textId="48F59B45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</w:t>
            </w:r>
          </w:p>
        </w:tc>
        <w:tc>
          <w:tcPr>
            <w:tcW w:w="2250" w:type="dxa"/>
          </w:tcPr>
          <w:p w14:paraId="0E9CB393" w14:textId="4679E35E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5C719522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ชำระคืนเป็นงวดทุกเดือน</w:t>
            </w:r>
          </w:p>
          <w:p w14:paraId="2CA1C33A" w14:textId="0C731119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</w:t>
            </w:r>
            <w:r w:rsidRPr="002F3810"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  <w:t>เริ่มตั้งแต่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31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มีนาคม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2567</w:t>
            </w:r>
          </w:p>
        </w:tc>
        <w:tc>
          <w:tcPr>
            <w:tcW w:w="1170" w:type="dxa"/>
            <w:gridSpan w:val="2"/>
            <w:vAlign w:val="bottom"/>
          </w:tcPr>
          <w:p w14:paraId="54CB6415" w14:textId="622603DE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94,435</w:t>
            </w:r>
          </w:p>
        </w:tc>
        <w:tc>
          <w:tcPr>
            <w:tcW w:w="1171" w:type="dxa"/>
            <w:gridSpan w:val="2"/>
            <w:vAlign w:val="bottom"/>
          </w:tcPr>
          <w:p w14:paraId="19CB5592" w14:textId="11F25110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114,018</w:t>
            </w:r>
          </w:p>
        </w:tc>
        <w:tc>
          <w:tcPr>
            <w:tcW w:w="1171" w:type="dxa"/>
            <w:gridSpan w:val="2"/>
            <w:vAlign w:val="bottom"/>
          </w:tcPr>
          <w:p w14:paraId="289E70A5" w14:textId="1F0C1145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61544308" w14:textId="181C9D5E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271AA727" w14:textId="77777777" w:rsidTr="00E34AB5">
        <w:tc>
          <w:tcPr>
            <w:tcW w:w="720" w:type="dxa"/>
          </w:tcPr>
          <w:p w14:paraId="00E046D1" w14:textId="53A1B0A9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9</w:t>
            </w:r>
          </w:p>
        </w:tc>
        <w:tc>
          <w:tcPr>
            <w:tcW w:w="2250" w:type="dxa"/>
          </w:tcPr>
          <w:p w14:paraId="37097307" w14:textId="58C57365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1E4DCBCC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6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เดือน</w:t>
            </w:r>
          </w:p>
          <w:p w14:paraId="008EA8BE" w14:textId="424D4DEB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  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เริ่มตั้งแต่วันที่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30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มีนาคม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2566</w:t>
            </w:r>
          </w:p>
        </w:tc>
        <w:tc>
          <w:tcPr>
            <w:tcW w:w="1170" w:type="dxa"/>
            <w:gridSpan w:val="2"/>
            <w:vAlign w:val="bottom"/>
          </w:tcPr>
          <w:p w14:paraId="7BEC2DC1" w14:textId="676F4EF6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120,231</w:t>
            </w:r>
          </w:p>
        </w:tc>
        <w:tc>
          <w:tcPr>
            <w:tcW w:w="1171" w:type="dxa"/>
            <w:gridSpan w:val="2"/>
            <w:vAlign w:val="bottom"/>
          </w:tcPr>
          <w:p w14:paraId="2EA42FD0" w14:textId="34A468B4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151,603</w:t>
            </w:r>
          </w:p>
        </w:tc>
        <w:tc>
          <w:tcPr>
            <w:tcW w:w="1171" w:type="dxa"/>
            <w:gridSpan w:val="2"/>
            <w:vAlign w:val="bottom"/>
          </w:tcPr>
          <w:p w14:paraId="6BCB16C0" w14:textId="7F8EA991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6934BBEF" w14:textId="2251892D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1996739A" w14:textId="77777777" w:rsidTr="00E34AB5">
        <w:tc>
          <w:tcPr>
            <w:tcW w:w="720" w:type="dxa"/>
          </w:tcPr>
          <w:p w14:paraId="1BECFB5C" w14:textId="332520B2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10</w:t>
            </w:r>
          </w:p>
        </w:tc>
        <w:tc>
          <w:tcPr>
            <w:tcW w:w="2250" w:type="dxa"/>
          </w:tcPr>
          <w:p w14:paraId="6D73B530" w14:textId="55F88DDE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2F2F4686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ชำระคืนเป็นงวดทุก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 6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เดือน</w:t>
            </w:r>
          </w:p>
          <w:p w14:paraId="0AFAD832" w14:textId="7D32D2CB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เริ่มตั้งแต่วันที่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30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เมษายน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2567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</w:t>
            </w:r>
          </w:p>
        </w:tc>
        <w:tc>
          <w:tcPr>
            <w:tcW w:w="1170" w:type="dxa"/>
            <w:gridSpan w:val="2"/>
            <w:vAlign w:val="bottom"/>
          </w:tcPr>
          <w:p w14:paraId="54449D0D" w14:textId="3435221D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43,136</w:t>
            </w:r>
          </w:p>
        </w:tc>
        <w:tc>
          <w:tcPr>
            <w:tcW w:w="1171" w:type="dxa"/>
            <w:gridSpan w:val="2"/>
            <w:vAlign w:val="bottom"/>
          </w:tcPr>
          <w:p w14:paraId="6B9FB209" w14:textId="7777777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6749DFFA" w14:textId="687DFEAD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55,987</w:t>
            </w:r>
          </w:p>
        </w:tc>
        <w:tc>
          <w:tcPr>
            <w:tcW w:w="1171" w:type="dxa"/>
            <w:gridSpan w:val="2"/>
            <w:vAlign w:val="bottom"/>
          </w:tcPr>
          <w:p w14:paraId="18225503" w14:textId="24D44CAF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01514C13" w14:textId="7777777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</w:p>
          <w:p w14:paraId="782409BC" w14:textId="26E02562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724082D1" w14:textId="77777777" w:rsidTr="00E34AB5">
        <w:tc>
          <w:tcPr>
            <w:tcW w:w="720" w:type="dxa"/>
          </w:tcPr>
          <w:p w14:paraId="32783855" w14:textId="2E0E4D5F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11</w:t>
            </w:r>
          </w:p>
        </w:tc>
        <w:tc>
          <w:tcPr>
            <w:tcW w:w="2250" w:type="dxa"/>
          </w:tcPr>
          <w:p w14:paraId="4915E44D" w14:textId="23C7E86C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0FD0EC1F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6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เดือน</w:t>
            </w:r>
          </w:p>
          <w:p w14:paraId="67E44C7D" w14:textId="4E4D9DA1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เริ่มตั้งแต่วันที่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30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ธันวาคม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2567</w:t>
            </w:r>
          </w:p>
        </w:tc>
        <w:tc>
          <w:tcPr>
            <w:tcW w:w="1170" w:type="dxa"/>
            <w:gridSpan w:val="2"/>
            <w:vAlign w:val="bottom"/>
          </w:tcPr>
          <w:p w14:paraId="3C57548A" w14:textId="756A77D7" w:rsidR="00A674ED" w:rsidRPr="002F3810" w:rsidRDefault="00A674ED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69,408</w:t>
            </w:r>
          </w:p>
        </w:tc>
        <w:tc>
          <w:tcPr>
            <w:tcW w:w="1171" w:type="dxa"/>
            <w:gridSpan w:val="2"/>
            <w:vAlign w:val="bottom"/>
          </w:tcPr>
          <w:p w14:paraId="0006E817" w14:textId="7777777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</w:p>
          <w:p w14:paraId="7D531902" w14:textId="24025DE9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4,205</w:t>
            </w:r>
          </w:p>
        </w:tc>
        <w:tc>
          <w:tcPr>
            <w:tcW w:w="1171" w:type="dxa"/>
            <w:gridSpan w:val="2"/>
            <w:vAlign w:val="bottom"/>
          </w:tcPr>
          <w:p w14:paraId="77F34AA0" w14:textId="43F18DA8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032D2ED3" w14:textId="7777777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</w:p>
          <w:p w14:paraId="4B82C15A" w14:textId="7769FA7D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2445B39C" w14:textId="77777777" w:rsidTr="00E34AB5">
        <w:tc>
          <w:tcPr>
            <w:tcW w:w="720" w:type="dxa"/>
          </w:tcPr>
          <w:p w14:paraId="6E5F0D27" w14:textId="223019A8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12</w:t>
            </w:r>
          </w:p>
        </w:tc>
        <w:tc>
          <w:tcPr>
            <w:tcW w:w="2250" w:type="dxa"/>
          </w:tcPr>
          <w:p w14:paraId="4F88945E" w14:textId="2A550CE3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1BDC258D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6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เดือน</w:t>
            </w:r>
          </w:p>
          <w:p w14:paraId="45B0B616" w14:textId="679957D4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เริ่มตั้งแต่วันที่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10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มกราคม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2568</w:t>
            </w:r>
          </w:p>
        </w:tc>
        <w:tc>
          <w:tcPr>
            <w:tcW w:w="1170" w:type="dxa"/>
            <w:gridSpan w:val="2"/>
            <w:vAlign w:val="bottom"/>
          </w:tcPr>
          <w:p w14:paraId="27463EF6" w14:textId="108473FC" w:rsidR="00A674ED" w:rsidRPr="002F3810" w:rsidRDefault="00A674ED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119,539</w:t>
            </w:r>
          </w:p>
        </w:tc>
        <w:tc>
          <w:tcPr>
            <w:tcW w:w="1171" w:type="dxa"/>
            <w:gridSpan w:val="2"/>
            <w:vAlign w:val="bottom"/>
          </w:tcPr>
          <w:p w14:paraId="4CEA3C75" w14:textId="52D15CC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35,073</w:t>
            </w:r>
          </w:p>
        </w:tc>
        <w:tc>
          <w:tcPr>
            <w:tcW w:w="1171" w:type="dxa"/>
            <w:gridSpan w:val="2"/>
            <w:vAlign w:val="bottom"/>
          </w:tcPr>
          <w:p w14:paraId="511E2D38" w14:textId="55AC096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0DB99995" w14:textId="796FE777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6F2CAA90" w14:textId="77777777" w:rsidTr="00E34AB5">
        <w:tc>
          <w:tcPr>
            <w:tcW w:w="720" w:type="dxa"/>
          </w:tcPr>
          <w:p w14:paraId="683F9DD6" w14:textId="3EAF9184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13</w:t>
            </w:r>
          </w:p>
        </w:tc>
        <w:tc>
          <w:tcPr>
            <w:tcW w:w="2250" w:type="dxa"/>
          </w:tcPr>
          <w:p w14:paraId="6B970A75" w14:textId="2E57BF41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Repo Rate +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อัตราคงที่</w:t>
            </w:r>
          </w:p>
        </w:tc>
        <w:tc>
          <w:tcPr>
            <w:tcW w:w="2700" w:type="dxa"/>
            <w:gridSpan w:val="2"/>
          </w:tcPr>
          <w:p w14:paraId="40E2ADF7" w14:textId="1910A707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ชำระคืนเป็นงวดทุก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6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เดือน</w:t>
            </w:r>
          </w:p>
          <w:p w14:paraId="1C79240A" w14:textId="76958B0C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เริ่มตั้งแต่วันที่ </w:t>
            </w:r>
            <w:r w:rsidR="00811116"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30 </w:t>
            </w:r>
            <w:r w:rsidR="00811116" w:rsidRPr="002F3810">
              <w:rPr>
                <w:rFonts w:asciiTheme="majorBidi" w:eastAsia="Calibri" w:hAnsiTheme="majorBidi"/>
                <w:color w:val="auto"/>
                <w:cs/>
                <w:lang w:bidi="th-TH"/>
              </w:rPr>
              <w:t xml:space="preserve">พฤศจิกายน </w:t>
            </w:r>
            <w:r w:rsidR="00811116"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</w:t>
            </w:r>
            <w:r w:rsidR="007A7307"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7</w:t>
            </w:r>
          </w:p>
        </w:tc>
        <w:tc>
          <w:tcPr>
            <w:tcW w:w="1170" w:type="dxa"/>
            <w:gridSpan w:val="2"/>
            <w:vAlign w:val="bottom"/>
          </w:tcPr>
          <w:p w14:paraId="6E685F15" w14:textId="44624E35" w:rsidR="00A674ED" w:rsidRPr="002F3810" w:rsidRDefault="00A674ED" w:rsidP="008D5675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27,273</w:t>
            </w:r>
          </w:p>
        </w:tc>
        <w:tc>
          <w:tcPr>
            <w:tcW w:w="1171" w:type="dxa"/>
            <w:gridSpan w:val="2"/>
            <w:vAlign w:val="bottom"/>
          </w:tcPr>
          <w:p w14:paraId="3514A576" w14:textId="16735011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741C6B04" w14:textId="2B868AB4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01427FC7" w14:textId="60D35605" w:rsidR="00A674ED" w:rsidRPr="002F3810" w:rsidRDefault="00A674ED" w:rsidP="00A674ED">
            <w:pPr>
              <w:tabs>
                <w:tab w:val="decimal" w:pos="885"/>
              </w:tabs>
              <w:spacing w:line="270" w:lineRule="exact"/>
              <w:ind w:right="-14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A674ED" w:rsidRPr="002F3810" w14:paraId="3FEE7098" w14:textId="77777777" w:rsidTr="00E34AB5">
        <w:tc>
          <w:tcPr>
            <w:tcW w:w="720" w:type="dxa"/>
          </w:tcPr>
          <w:p w14:paraId="428AD81F" w14:textId="5178A2F0" w:rsidR="00A674ED" w:rsidRPr="002F3810" w:rsidRDefault="00A674ED" w:rsidP="00A674ED">
            <w:pPr>
              <w:spacing w:line="27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14</w:t>
            </w:r>
          </w:p>
        </w:tc>
        <w:tc>
          <w:tcPr>
            <w:tcW w:w="2250" w:type="dxa"/>
          </w:tcPr>
          <w:p w14:paraId="096F474D" w14:textId="77777777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1 - 2: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อัตราคงที่</w:t>
            </w:r>
          </w:p>
          <w:p w14:paraId="6391E305" w14:textId="027E6221" w:rsidR="00A674ED" w:rsidRPr="002F3810" w:rsidRDefault="00A674ED" w:rsidP="00A674ED">
            <w:pPr>
              <w:spacing w:line="270" w:lineRule="exact"/>
              <w:ind w:right="-14"/>
              <w:jc w:val="center"/>
              <w:rPr>
                <w:rFonts w:asciiTheme="majorBidi" w:eastAsia="Calibri" w:hAnsiTheme="majorBidi" w:cstheme="majorBidi"/>
                <w:color w:val="auto"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ปีที่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เป็นต้นไป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: MLR - 1.00</w:t>
            </w:r>
          </w:p>
        </w:tc>
        <w:tc>
          <w:tcPr>
            <w:tcW w:w="2700" w:type="dxa"/>
            <w:gridSpan w:val="2"/>
          </w:tcPr>
          <w:p w14:paraId="6A8AFE77" w14:textId="672F2088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>ชำระคืนเป็นงวดทุกเดือน</w:t>
            </w:r>
          </w:p>
          <w:p w14:paraId="6EBF14C6" w14:textId="5784595F" w:rsidR="00A674ED" w:rsidRPr="002F3810" w:rsidRDefault="00A674ED" w:rsidP="00A674ED">
            <w:pPr>
              <w:spacing w:line="270" w:lineRule="exact"/>
              <w:ind w:right="-14"/>
              <w:rPr>
                <w:rFonts w:asciiTheme="majorBidi" w:eastAsia="Calibri" w:hAnsiTheme="majorBidi" w:cstheme="majorBidi"/>
                <w:color w:val="auto"/>
                <w:cs/>
                <w:lang w:bidi="th-TH"/>
              </w:rPr>
            </w:pP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   เริ่มตั้งแต่วันที่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 xml:space="preserve">31 </w:t>
            </w:r>
            <w:r w:rsidRPr="002F3810">
              <w:rPr>
                <w:rFonts w:asciiTheme="majorBidi" w:eastAsia="Calibri" w:hAnsiTheme="majorBidi" w:cstheme="majorBidi" w:hint="cs"/>
                <w:color w:val="auto"/>
                <w:cs/>
                <w:lang w:bidi="th-TH"/>
              </w:rPr>
              <w:t xml:space="preserve">มีนาคม </w:t>
            </w:r>
            <w:r w:rsidRPr="002F3810">
              <w:rPr>
                <w:rFonts w:asciiTheme="majorBidi" w:eastAsia="Calibri" w:hAnsiTheme="majorBidi" w:cstheme="majorBidi"/>
                <w:color w:val="auto"/>
                <w:lang w:bidi="th-TH"/>
              </w:rPr>
              <w:t>2568</w:t>
            </w:r>
          </w:p>
        </w:tc>
        <w:tc>
          <w:tcPr>
            <w:tcW w:w="1170" w:type="dxa"/>
            <w:gridSpan w:val="2"/>
            <w:vAlign w:val="bottom"/>
          </w:tcPr>
          <w:p w14:paraId="338CE797" w14:textId="0A5F21EC" w:rsidR="00A674ED" w:rsidRPr="002F3810" w:rsidRDefault="00A674ED" w:rsidP="00A674E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27,669</w:t>
            </w:r>
          </w:p>
        </w:tc>
        <w:tc>
          <w:tcPr>
            <w:tcW w:w="1171" w:type="dxa"/>
            <w:gridSpan w:val="2"/>
            <w:vAlign w:val="bottom"/>
          </w:tcPr>
          <w:p w14:paraId="3F9D68D8" w14:textId="15FFEEA8" w:rsidR="00A674ED" w:rsidRPr="002F3810" w:rsidRDefault="00A674ED" w:rsidP="00A674E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14CBE9E8" w14:textId="6383E318" w:rsidR="00A674ED" w:rsidRPr="002F3810" w:rsidRDefault="00A674ED" w:rsidP="00A674E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171" w:type="dxa"/>
            <w:gridSpan w:val="2"/>
            <w:vAlign w:val="bottom"/>
          </w:tcPr>
          <w:p w14:paraId="6DD92F09" w14:textId="2697E059" w:rsidR="00A674ED" w:rsidRPr="002F3810" w:rsidRDefault="00A674ED" w:rsidP="00A674E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1F4B9F" w:rsidRPr="002F3810" w14:paraId="34CCB95C" w14:textId="77777777" w:rsidTr="00E34AB5">
        <w:trPr>
          <w:gridAfter w:val="1"/>
          <w:wAfter w:w="6" w:type="dxa"/>
        </w:trPr>
        <w:tc>
          <w:tcPr>
            <w:tcW w:w="5664" w:type="dxa"/>
            <w:gridSpan w:val="3"/>
          </w:tcPr>
          <w:p w14:paraId="34CCB957" w14:textId="77777777" w:rsidR="001F4B9F" w:rsidRPr="002F3810" w:rsidRDefault="001F4B9F" w:rsidP="001F4B9F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34CCB958" w14:textId="057DB14A" w:rsidR="001F4B9F" w:rsidRPr="002F3810" w:rsidRDefault="001F4B9F" w:rsidP="001F4B9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2,010,204</w:t>
            </w:r>
          </w:p>
        </w:tc>
        <w:tc>
          <w:tcPr>
            <w:tcW w:w="1171" w:type="dxa"/>
            <w:gridSpan w:val="2"/>
            <w:vAlign w:val="bottom"/>
          </w:tcPr>
          <w:p w14:paraId="34CCB959" w14:textId="4DF2A2FC" w:rsidR="001F4B9F" w:rsidRPr="002F3810" w:rsidRDefault="001F4B9F" w:rsidP="001F4B9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1,842,523</w:t>
            </w:r>
          </w:p>
        </w:tc>
        <w:tc>
          <w:tcPr>
            <w:tcW w:w="1171" w:type="dxa"/>
            <w:gridSpan w:val="2"/>
            <w:vAlign w:val="bottom"/>
          </w:tcPr>
          <w:p w14:paraId="34CCB95A" w14:textId="0A232665" w:rsidR="001F4B9F" w:rsidRPr="002F3810" w:rsidRDefault="001F4B9F" w:rsidP="001F4B9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1,332,376</w:t>
            </w:r>
          </w:p>
        </w:tc>
        <w:tc>
          <w:tcPr>
            <w:tcW w:w="1171" w:type="dxa"/>
            <w:gridSpan w:val="2"/>
            <w:vAlign w:val="bottom"/>
          </w:tcPr>
          <w:p w14:paraId="34CCB95B" w14:textId="512C0DFD" w:rsidR="001F4B9F" w:rsidRPr="002F3810" w:rsidRDefault="001F4B9F" w:rsidP="001F4B9F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1,222,984</w:t>
            </w:r>
          </w:p>
        </w:tc>
      </w:tr>
      <w:tr w:rsidR="001F4B9F" w:rsidRPr="002F3810" w14:paraId="34CCB962" w14:textId="77777777" w:rsidTr="00E34AB5">
        <w:trPr>
          <w:gridAfter w:val="1"/>
          <w:wAfter w:w="6" w:type="dxa"/>
        </w:trPr>
        <w:tc>
          <w:tcPr>
            <w:tcW w:w="5664" w:type="dxa"/>
            <w:gridSpan w:val="3"/>
          </w:tcPr>
          <w:p w14:paraId="34CCB95D" w14:textId="77777777" w:rsidR="001F4B9F" w:rsidRPr="002F3810" w:rsidRDefault="001F4B9F" w:rsidP="001F4B9F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หัก</w:t>
            </w:r>
            <w:r w:rsidRPr="002F3810">
              <w:rPr>
                <w:rFonts w:ascii="Angsana New" w:hAnsi="Angsana New"/>
                <w:color w:val="auto"/>
              </w:rPr>
              <w:t>: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ค่าธรรมเนียมทางการเงินรอตัดจ่าย</w:t>
            </w:r>
          </w:p>
        </w:tc>
        <w:tc>
          <w:tcPr>
            <w:tcW w:w="1170" w:type="dxa"/>
            <w:gridSpan w:val="2"/>
            <w:vAlign w:val="bottom"/>
          </w:tcPr>
          <w:p w14:paraId="34CCB95E" w14:textId="420709DF" w:rsidR="001F4B9F" w:rsidRPr="002F3810" w:rsidRDefault="001F4B9F" w:rsidP="001F4B9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(5,716)</w:t>
            </w:r>
          </w:p>
        </w:tc>
        <w:tc>
          <w:tcPr>
            <w:tcW w:w="1171" w:type="dxa"/>
            <w:gridSpan w:val="2"/>
            <w:vAlign w:val="bottom"/>
          </w:tcPr>
          <w:p w14:paraId="34CCB95F" w14:textId="22217509" w:rsidR="001F4B9F" w:rsidRPr="002F3810" w:rsidRDefault="001F4B9F" w:rsidP="001F4B9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(4,512)</w:t>
            </w:r>
          </w:p>
        </w:tc>
        <w:tc>
          <w:tcPr>
            <w:tcW w:w="1171" w:type="dxa"/>
            <w:gridSpan w:val="2"/>
            <w:vAlign w:val="bottom"/>
          </w:tcPr>
          <w:p w14:paraId="34CCB960" w14:textId="70634969" w:rsidR="001F4B9F" w:rsidRPr="002F3810" w:rsidRDefault="001F4B9F" w:rsidP="001F4B9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(5,716)</w:t>
            </w:r>
          </w:p>
        </w:tc>
        <w:tc>
          <w:tcPr>
            <w:tcW w:w="1171" w:type="dxa"/>
            <w:gridSpan w:val="2"/>
            <w:vAlign w:val="bottom"/>
          </w:tcPr>
          <w:p w14:paraId="34CCB961" w14:textId="28D6669E" w:rsidR="001F4B9F" w:rsidRPr="002F3810" w:rsidRDefault="001F4B9F" w:rsidP="001F4B9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(4,512)</w:t>
            </w:r>
          </w:p>
        </w:tc>
      </w:tr>
      <w:tr w:rsidR="0037041D" w:rsidRPr="002F3810" w14:paraId="6F285A0E" w14:textId="77777777" w:rsidTr="00E34AB5">
        <w:trPr>
          <w:gridAfter w:val="1"/>
          <w:wAfter w:w="6" w:type="dxa"/>
        </w:trPr>
        <w:tc>
          <w:tcPr>
            <w:tcW w:w="5664" w:type="dxa"/>
            <w:gridSpan w:val="3"/>
          </w:tcPr>
          <w:p w14:paraId="738CBF05" w14:textId="2C26612B" w:rsidR="0037041D" w:rsidRPr="002F3810" w:rsidRDefault="0037041D" w:rsidP="0037041D">
            <w:pPr>
              <w:spacing w:line="270" w:lineRule="exact"/>
              <w:ind w:right="-14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79891202" w14:textId="1CFD7502" w:rsidR="0037041D" w:rsidRPr="002F3810" w:rsidRDefault="0037041D" w:rsidP="0037041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2,004,488</w:t>
            </w:r>
          </w:p>
        </w:tc>
        <w:tc>
          <w:tcPr>
            <w:tcW w:w="1171" w:type="dxa"/>
            <w:gridSpan w:val="2"/>
            <w:vAlign w:val="bottom"/>
          </w:tcPr>
          <w:p w14:paraId="1A84C5D9" w14:textId="643317BF" w:rsidR="0037041D" w:rsidRPr="002F3810" w:rsidRDefault="0037041D" w:rsidP="0037041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1,838,011</w:t>
            </w:r>
          </w:p>
        </w:tc>
        <w:tc>
          <w:tcPr>
            <w:tcW w:w="1171" w:type="dxa"/>
            <w:gridSpan w:val="2"/>
            <w:vAlign w:val="bottom"/>
          </w:tcPr>
          <w:p w14:paraId="72A6D7B1" w14:textId="1722EE3B" w:rsidR="0037041D" w:rsidRPr="002F3810" w:rsidRDefault="0037041D" w:rsidP="0037041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1,326,660</w:t>
            </w:r>
          </w:p>
        </w:tc>
        <w:tc>
          <w:tcPr>
            <w:tcW w:w="1171" w:type="dxa"/>
            <w:gridSpan w:val="2"/>
            <w:vAlign w:val="bottom"/>
          </w:tcPr>
          <w:p w14:paraId="05AD948B" w14:textId="3219F9DE" w:rsidR="0037041D" w:rsidRPr="002F3810" w:rsidRDefault="0037041D" w:rsidP="0037041D">
            <w:pP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1,218,472</w:t>
            </w:r>
          </w:p>
        </w:tc>
      </w:tr>
      <w:tr w:rsidR="0037041D" w:rsidRPr="002F3810" w14:paraId="34CCB970" w14:textId="77777777" w:rsidTr="00E34AB5">
        <w:trPr>
          <w:gridAfter w:val="1"/>
          <w:wAfter w:w="6" w:type="dxa"/>
        </w:trPr>
        <w:tc>
          <w:tcPr>
            <w:tcW w:w="5664" w:type="dxa"/>
            <w:gridSpan w:val="3"/>
          </w:tcPr>
          <w:p w14:paraId="34CCB96B" w14:textId="77777777" w:rsidR="0037041D" w:rsidRPr="002F3810" w:rsidRDefault="0037041D" w:rsidP="0037041D">
            <w:pPr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หัก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: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rtl/>
                <w:cs/>
                <w:lang w:bidi="th-TH"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gridSpan w:val="2"/>
            <w:vAlign w:val="bottom"/>
          </w:tcPr>
          <w:p w14:paraId="34CCB96C" w14:textId="427E8420" w:rsidR="0037041D" w:rsidRPr="002F3810" w:rsidRDefault="0037041D" w:rsidP="0037041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(550,897)</w:t>
            </w:r>
          </w:p>
        </w:tc>
        <w:tc>
          <w:tcPr>
            <w:tcW w:w="1171" w:type="dxa"/>
            <w:gridSpan w:val="2"/>
            <w:vAlign w:val="bottom"/>
          </w:tcPr>
          <w:p w14:paraId="34CCB96D" w14:textId="650A19BB" w:rsidR="0037041D" w:rsidRPr="002F3810" w:rsidRDefault="0037041D" w:rsidP="0037041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(381,313)</w:t>
            </w:r>
          </w:p>
        </w:tc>
        <w:tc>
          <w:tcPr>
            <w:tcW w:w="1171" w:type="dxa"/>
            <w:gridSpan w:val="2"/>
            <w:vAlign w:val="bottom"/>
          </w:tcPr>
          <w:p w14:paraId="34CCB96E" w14:textId="395000CA" w:rsidR="0037041D" w:rsidRPr="002F3810" w:rsidRDefault="0037041D" w:rsidP="0037041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(367,297)</w:t>
            </w:r>
          </w:p>
        </w:tc>
        <w:tc>
          <w:tcPr>
            <w:tcW w:w="1171" w:type="dxa"/>
            <w:gridSpan w:val="2"/>
            <w:vAlign w:val="bottom"/>
          </w:tcPr>
          <w:p w14:paraId="34CCB96F" w14:textId="35BFF141" w:rsidR="0037041D" w:rsidRPr="002F3810" w:rsidRDefault="0037041D" w:rsidP="0037041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(249,718)</w:t>
            </w:r>
          </w:p>
        </w:tc>
      </w:tr>
      <w:tr w:rsidR="00A674ED" w:rsidRPr="002F3810" w14:paraId="34CCB976" w14:textId="77777777" w:rsidTr="00E34AB5">
        <w:trPr>
          <w:gridAfter w:val="1"/>
          <w:wAfter w:w="6" w:type="dxa"/>
        </w:trPr>
        <w:tc>
          <w:tcPr>
            <w:tcW w:w="5664" w:type="dxa"/>
            <w:gridSpan w:val="3"/>
          </w:tcPr>
          <w:p w14:paraId="34CCB971" w14:textId="77777777" w:rsidR="00A674ED" w:rsidRPr="002F3810" w:rsidRDefault="00A674ED" w:rsidP="00A674ED">
            <w:pPr>
              <w:spacing w:line="270" w:lineRule="exact"/>
              <w:ind w:right="-14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เงินกู้ยืมระยะยาว </w:t>
            </w:r>
            <w:r w:rsidRPr="002F3810">
              <w:rPr>
                <w:rFonts w:ascii="Angsana New" w:hAnsi="Angsana New"/>
                <w:color w:val="auto"/>
              </w:rPr>
              <w:t>-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170" w:type="dxa"/>
            <w:gridSpan w:val="2"/>
          </w:tcPr>
          <w:p w14:paraId="34CCB972" w14:textId="1D104EAE" w:rsidR="00A674ED" w:rsidRPr="002F3810" w:rsidRDefault="008D5675" w:rsidP="00A674ED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1,453,591</w:t>
            </w:r>
          </w:p>
        </w:tc>
        <w:tc>
          <w:tcPr>
            <w:tcW w:w="1171" w:type="dxa"/>
            <w:gridSpan w:val="2"/>
          </w:tcPr>
          <w:p w14:paraId="34CCB973" w14:textId="1F97097B" w:rsidR="00A674ED" w:rsidRPr="002F3810" w:rsidRDefault="00A674ED" w:rsidP="00A674ED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1,456,698</w:t>
            </w:r>
          </w:p>
        </w:tc>
        <w:tc>
          <w:tcPr>
            <w:tcW w:w="1171" w:type="dxa"/>
            <w:gridSpan w:val="2"/>
          </w:tcPr>
          <w:p w14:paraId="34CCB974" w14:textId="33DC822F" w:rsidR="00A674ED" w:rsidRPr="002F3810" w:rsidRDefault="00A674ED" w:rsidP="00A674ED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959,363</w:t>
            </w:r>
          </w:p>
        </w:tc>
        <w:tc>
          <w:tcPr>
            <w:tcW w:w="1171" w:type="dxa"/>
            <w:gridSpan w:val="2"/>
          </w:tcPr>
          <w:p w14:paraId="34CCB975" w14:textId="60E6C8DF" w:rsidR="00A674ED" w:rsidRPr="002F3810" w:rsidRDefault="00A674ED" w:rsidP="00A674ED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70" w:lineRule="exact"/>
              <w:ind w:right="-14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968,754</w:t>
            </w:r>
          </w:p>
        </w:tc>
      </w:tr>
    </w:tbl>
    <w:bookmarkEnd w:id="12"/>
    <w:p w14:paraId="41BA20E8" w14:textId="66FE31F6" w:rsidR="00D11CEC" w:rsidRPr="002F3810" w:rsidRDefault="006E6B63" w:rsidP="00666DCC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 xml:space="preserve">การเปลี่ยนแปลงของบัญชีเงินกู้ยืมระยะยาวสำหรับปีสิ้นสุดวันที่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D9065A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 </w:t>
      </w:r>
      <w:r w:rsidR="00D9065A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มีรายละเอียดดังนี้</w:t>
      </w:r>
    </w:p>
    <w:p w14:paraId="298A41CF" w14:textId="77777777" w:rsidR="008C7851" w:rsidRPr="002F3810" w:rsidRDefault="008C7851" w:rsidP="00670F4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line="216" w:lineRule="auto"/>
        <w:ind w:left="562"/>
        <w:jc w:val="right"/>
        <w:rPr>
          <w:rFonts w:asciiTheme="majorBidi" w:eastAsia="Calibri" w:hAnsiTheme="majorBidi" w:cstheme="majorBidi"/>
          <w:color w:val="auto"/>
          <w:sz w:val="32"/>
          <w:szCs w:val="32"/>
        </w:rPr>
      </w:pPr>
      <w:r w:rsidRPr="002F3810">
        <w:rPr>
          <w:rFonts w:asciiTheme="majorBidi" w:hAnsiTheme="majorBidi" w:cstheme="majorBidi"/>
          <w:color w:val="auto"/>
          <w:sz w:val="32"/>
          <w:szCs w:val="32"/>
        </w:rPr>
        <w:t>(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: 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8C7851" w:rsidRPr="002F3810" w14:paraId="4AAF83DE" w14:textId="77777777" w:rsidTr="00BD775D">
        <w:tc>
          <w:tcPr>
            <w:tcW w:w="4187" w:type="dxa"/>
          </w:tcPr>
          <w:p w14:paraId="380B62F0" w14:textId="77777777" w:rsidR="008C7851" w:rsidRPr="002F3810" w:rsidRDefault="008C785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27DF68A1" w14:textId="77777777" w:rsidR="008C7851" w:rsidRPr="002F3810" w:rsidRDefault="008C785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40BDC15B" w14:textId="77777777" w:rsidR="008C7851" w:rsidRPr="002F3810" w:rsidRDefault="008C785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8C7851" w:rsidRPr="002F3810" w14:paraId="06AD424D" w14:textId="77777777" w:rsidTr="00BD775D">
        <w:tc>
          <w:tcPr>
            <w:tcW w:w="4187" w:type="dxa"/>
          </w:tcPr>
          <w:p w14:paraId="4A62C43F" w14:textId="77777777" w:rsidR="008C7851" w:rsidRPr="002F3810" w:rsidRDefault="008C785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</w:p>
        </w:tc>
        <w:tc>
          <w:tcPr>
            <w:tcW w:w="1249" w:type="dxa"/>
          </w:tcPr>
          <w:p w14:paraId="4A0F949B" w14:textId="562F55B2" w:rsidR="008C7851" w:rsidRPr="002F3810" w:rsidRDefault="00D9065A" w:rsidP="003535C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49" w:type="dxa"/>
          </w:tcPr>
          <w:p w14:paraId="52C4D17A" w14:textId="68739D8A" w:rsidR="008C7851" w:rsidRPr="002F3810" w:rsidRDefault="00D9065A" w:rsidP="003535C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</w:rPr>
              <w:t>2566</w:t>
            </w:r>
          </w:p>
        </w:tc>
        <w:tc>
          <w:tcPr>
            <w:tcW w:w="1249" w:type="dxa"/>
          </w:tcPr>
          <w:p w14:paraId="63A526FC" w14:textId="6BC03F2D" w:rsidR="008C7851" w:rsidRPr="002F3810" w:rsidRDefault="00D9065A" w:rsidP="003535C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50" w:type="dxa"/>
          </w:tcPr>
          <w:p w14:paraId="51D58071" w14:textId="20801427" w:rsidR="008C7851" w:rsidRPr="002F3810" w:rsidRDefault="00D9065A" w:rsidP="003535C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</w:rPr>
              <w:t>2566</w:t>
            </w:r>
          </w:p>
        </w:tc>
      </w:tr>
      <w:tr w:rsidR="00D9065A" w:rsidRPr="002F3810" w14:paraId="5D4D38DD" w14:textId="77777777">
        <w:tc>
          <w:tcPr>
            <w:tcW w:w="4187" w:type="dxa"/>
          </w:tcPr>
          <w:p w14:paraId="3FD52FE2" w14:textId="77777777" w:rsidR="00D9065A" w:rsidRPr="002F3810" w:rsidRDefault="00D9065A" w:rsidP="00D9065A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ยอดคงเหลือ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ต้นปี</w:t>
            </w:r>
          </w:p>
        </w:tc>
        <w:tc>
          <w:tcPr>
            <w:tcW w:w="1249" w:type="dxa"/>
          </w:tcPr>
          <w:p w14:paraId="709AB582" w14:textId="08A0A2EB" w:rsidR="00D9065A" w:rsidRPr="002F3810" w:rsidRDefault="002A703A" w:rsidP="00D9065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1,838,011</w:t>
            </w:r>
          </w:p>
        </w:tc>
        <w:tc>
          <w:tcPr>
            <w:tcW w:w="1249" w:type="dxa"/>
          </w:tcPr>
          <w:p w14:paraId="7A323635" w14:textId="10FEAED8" w:rsidR="00D9065A" w:rsidRPr="002F3810" w:rsidRDefault="00D9065A" w:rsidP="00D9065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2,097,598</w:t>
            </w:r>
          </w:p>
        </w:tc>
        <w:tc>
          <w:tcPr>
            <w:tcW w:w="1249" w:type="dxa"/>
          </w:tcPr>
          <w:p w14:paraId="7356845D" w14:textId="1C46EFBE" w:rsidR="00D9065A" w:rsidRPr="002F3810" w:rsidRDefault="005969EB" w:rsidP="00D9065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1,218,472</w:t>
            </w:r>
          </w:p>
        </w:tc>
        <w:tc>
          <w:tcPr>
            <w:tcW w:w="1250" w:type="dxa"/>
          </w:tcPr>
          <w:p w14:paraId="5920E064" w14:textId="1FCCDCA5" w:rsidR="00D9065A" w:rsidRPr="002F3810" w:rsidRDefault="00D9065A" w:rsidP="00D9065A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1,544,854</w:t>
            </w:r>
          </w:p>
        </w:tc>
      </w:tr>
      <w:tr w:rsidR="00D63E0C" w:rsidRPr="002F3810" w14:paraId="3EEE9835" w14:textId="77777777">
        <w:tc>
          <w:tcPr>
            <w:tcW w:w="4187" w:type="dxa"/>
          </w:tcPr>
          <w:p w14:paraId="768B5CA2" w14:textId="2B933441" w:rsidR="00D63E0C" w:rsidRPr="002F3810" w:rsidRDefault="00D63E0C" w:rsidP="00C4370A">
            <w:pPr>
              <w:tabs>
                <w:tab w:val="left" w:pos="530"/>
              </w:tabs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บวก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1249" w:type="dxa"/>
          </w:tcPr>
          <w:p w14:paraId="5B6DB7B3" w14:textId="183A7580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595,757</w:t>
            </w:r>
          </w:p>
        </w:tc>
        <w:tc>
          <w:tcPr>
            <w:tcW w:w="1249" w:type="dxa"/>
          </w:tcPr>
          <w:p w14:paraId="1B2D29D1" w14:textId="113967F5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209,691</w:t>
            </w:r>
          </w:p>
        </w:tc>
        <w:tc>
          <w:tcPr>
            <w:tcW w:w="1249" w:type="dxa"/>
          </w:tcPr>
          <w:p w14:paraId="2EA9FDF6" w14:textId="2A7EDFEB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385,000</w:t>
            </w:r>
          </w:p>
        </w:tc>
        <w:tc>
          <w:tcPr>
            <w:tcW w:w="1250" w:type="dxa"/>
          </w:tcPr>
          <w:p w14:paraId="4A808156" w14:textId="312D5A07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D63E0C" w:rsidRPr="002F3810" w14:paraId="73EC9C95" w14:textId="77777777">
        <w:tc>
          <w:tcPr>
            <w:tcW w:w="4187" w:type="dxa"/>
          </w:tcPr>
          <w:p w14:paraId="62520C88" w14:textId="207D80FB" w:rsidR="00D63E0C" w:rsidRPr="002F3810" w:rsidRDefault="00C4370A" w:rsidP="00C4370A">
            <w:pPr>
              <w:tabs>
                <w:tab w:val="left" w:pos="530"/>
              </w:tabs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        </w:t>
            </w:r>
            <w:r w:rsidR="00D63E0C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ตัดจำหน่ายค่าธรรมเนียมทางการเงิน</w:t>
            </w:r>
          </w:p>
        </w:tc>
        <w:tc>
          <w:tcPr>
            <w:tcW w:w="1249" w:type="dxa"/>
          </w:tcPr>
          <w:p w14:paraId="00B7B11A" w14:textId="15BA76D6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1,796</w:t>
            </w:r>
          </w:p>
        </w:tc>
        <w:tc>
          <w:tcPr>
            <w:tcW w:w="1249" w:type="dxa"/>
          </w:tcPr>
          <w:p w14:paraId="2211D0F1" w14:textId="33E391A4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2,101</w:t>
            </w:r>
          </w:p>
        </w:tc>
        <w:tc>
          <w:tcPr>
            <w:tcW w:w="1249" w:type="dxa"/>
          </w:tcPr>
          <w:p w14:paraId="2089849F" w14:textId="3CC27B5E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1,796</w:t>
            </w:r>
          </w:p>
        </w:tc>
        <w:tc>
          <w:tcPr>
            <w:tcW w:w="1250" w:type="dxa"/>
          </w:tcPr>
          <w:p w14:paraId="56B18949" w14:textId="309D9344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2,101</w:t>
            </w:r>
          </w:p>
        </w:tc>
      </w:tr>
      <w:tr w:rsidR="00D63E0C" w:rsidRPr="002F3810" w14:paraId="6EE4B559" w14:textId="77777777">
        <w:tc>
          <w:tcPr>
            <w:tcW w:w="4187" w:type="dxa"/>
          </w:tcPr>
          <w:p w14:paraId="0959ACCF" w14:textId="303833A6" w:rsidR="00D63E0C" w:rsidRPr="002F3810" w:rsidRDefault="00D63E0C" w:rsidP="00C4370A">
            <w:pPr>
              <w:tabs>
                <w:tab w:val="left" w:pos="530"/>
              </w:tabs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หัก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:</w:t>
            </w:r>
            <w:r w:rsidR="00C4370A"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จ่ายคืนเงินกู้</w:t>
            </w:r>
          </w:p>
        </w:tc>
        <w:tc>
          <w:tcPr>
            <w:tcW w:w="1249" w:type="dxa"/>
          </w:tcPr>
          <w:p w14:paraId="50472623" w14:textId="2D6DA039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(415,421)</w:t>
            </w:r>
          </w:p>
        </w:tc>
        <w:tc>
          <w:tcPr>
            <w:tcW w:w="1249" w:type="dxa"/>
          </w:tcPr>
          <w:p w14:paraId="548EFB9C" w14:textId="28276DA6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(464,636)</w:t>
            </w:r>
          </w:p>
        </w:tc>
        <w:tc>
          <w:tcPr>
            <w:tcW w:w="1249" w:type="dxa"/>
            <w:vAlign w:val="bottom"/>
          </w:tcPr>
          <w:p w14:paraId="0C5762EC" w14:textId="51DA37A2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(275,608)</w:t>
            </w:r>
          </w:p>
        </w:tc>
        <w:tc>
          <w:tcPr>
            <w:tcW w:w="1250" w:type="dxa"/>
          </w:tcPr>
          <w:p w14:paraId="0F7AA3A5" w14:textId="5DB7C0C5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(328,483)</w:t>
            </w:r>
          </w:p>
        </w:tc>
      </w:tr>
      <w:tr w:rsidR="00D63E0C" w:rsidRPr="002F3810" w14:paraId="431FFEAB" w14:textId="77777777">
        <w:tc>
          <w:tcPr>
            <w:tcW w:w="4187" w:type="dxa"/>
          </w:tcPr>
          <w:p w14:paraId="3840C7A8" w14:textId="6AE57AFD" w:rsidR="00D63E0C" w:rsidRPr="002F3810" w:rsidRDefault="00C4370A" w:rsidP="00C4370A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         </w:t>
            </w:r>
            <w:r w:rsidR="00D63E0C"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จ่ายค่าธรรมเนียมทางการเงิน</w:t>
            </w:r>
          </w:p>
        </w:tc>
        <w:tc>
          <w:tcPr>
            <w:tcW w:w="1249" w:type="dxa"/>
          </w:tcPr>
          <w:p w14:paraId="2838467C" w14:textId="61A87230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(3,000)</w:t>
            </w:r>
          </w:p>
        </w:tc>
        <w:tc>
          <w:tcPr>
            <w:tcW w:w="1249" w:type="dxa"/>
          </w:tcPr>
          <w:p w14:paraId="11F4BD58" w14:textId="24AC6D06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  <w:tc>
          <w:tcPr>
            <w:tcW w:w="1249" w:type="dxa"/>
            <w:vAlign w:val="bottom"/>
          </w:tcPr>
          <w:p w14:paraId="75109894" w14:textId="3EE8F867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(3,000)</w:t>
            </w:r>
          </w:p>
        </w:tc>
        <w:tc>
          <w:tcPr>
            <w:tcW w:w="1250" w:type="dxa"/>
          </w:tcPr>
          <w:p w14:paraId="18BA6E23" w14:textId="05DF4611" w:rsidR="00D63E0C" w:rsidRPr="002F3810" w:rsidRDefault="00D63E0C" w:rsidP="00D63E0C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7F63E8" w:rsidRPr="002F3810" w14:paraId="163997B1" w14:textId="77777777">
        <w:tc>
          <w:tcPr>
            <w:tcW w:w="4187" w:type="dxa"/>
          </w:tcPr>
          <w:p w14:paraId="1DC557CF" w14:textId="77777777" w:rsidR="007F63E8" w:rsidRPr="002F3810" w:rsidRDefault="007F63E8" w:rsidP="007F63E8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249" w:type="dxa"/>
          </w:tcPr>
          <w:p w14:paraId="36C65207" w14:textId="16318038" w:rsidR="007F63E8" w:rsidRPr="002F3810" w:rsidRDefault="007F63E8" w:rsidP="007F63E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(12,655)</w:t>
            </w:r>
          </w:p>
        </w:tc>
        <w:tc>
          <w:tcPr>
            <w:tcW w:w="1249" w:type="dxa"/>
          </w:tcPr>
          <w:p w14:paraId="7145A85D" w14:textId="6D6B2EFE" w:rsidR="007F63E8" w:rsidRPr="002F3810" w:rsidRDefault="007F63E8" w:rsidP="007F63E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6,743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1249" w:type="dxa"/>
          </w:tcPr>
          <w:p w14:paraId="1858DF1D" w14:textId="0A8E4E4E" w:rsidR="007F63E8" w:rsidRPr="002F3810" w:rsidRDefault="007F63E8" w:rsidP="007F63E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0" w:type="dxa"/>
          </w:tcPr>
          <w:p w14:paraId="24742198" w14:textId="58FB1F1C" w:rsidR="007F63E8" w:rsidRPr="002F3810" w:rsidRDefault="007F63E8" w:rsidP="007F63E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7F63E8" w:rsidRPr="002F3810" w14:paraId="4A0D449F" w14:textId="77777777">
        <w:tc>
          <w:tcPr>
            <w:tcW w:w="4187" w:type="dxa"/>
          </w:tcPr>
          <w:p w14:paraId="3A7D221D" w14:textId="77777777" w:rsidR="007F63E8" w:rsidRPr="002F3810" w:rsidRDefault="007F63E8" w:rsidP="007F63E8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ยอดคงเหลือ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ปลายปี</w:t>
            </w:r>
          </w:p>
        </w:tc>
        <w:tc>
          <w:tcPr>
            <w:tcW w:w="1249" w:type="dxa"/>
          </w:tcPr>
          <w:p w14:paraId="6D9290F1" w14:textId="0410A396" w:rsidR="007F63E8" w:rsidRPr="002F3810" w:rsidRDefault="007F63E8" w:rsidP="007F63E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2,004,488 </w:t>
            </w:r>
          </w:p>
        </w:tc>
        <w:tc>
          <w:tcPr>
            <w:tcW w:w="1249" w:type="dxa"/>
          </w:tcPr>
          <w:p w14:paraId="2ACF68A9" w14:textId="34E55F7F" w:rsidR="007F63E8" w:rsidRPr="002F3810" w:rsidRDefault="007F63E8" w:rsidP="007F63E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1,838,011</w:t>
            </w:r>
          </w:p>
        </w:tc>
        <w:tc>
          <w:tcPr>
            <w:tcW w:w="1249" w:type="dxa"/>
          </w:tcPr>
          <w:p w14:paraId="71EEDFA7" w14:textId="2A5BF651" w:rsidR="007F63E8" w:rsidRPr="002F3810" w:rsidRDefault="007F63E8" w:rsidP="007F63E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1,326,660</w:t>
            </w:r>
          </w:p>
        </w:tc>
        <w:tc>
          <w:tcPr>
            <w:tcW w:w="1250" w:type="dxa"/>
          </w:tcPr>
          <w:p w14:paraId="7406F5B6" w14:textId="1D700B45" w:rsidR="007F63E8" w:rsidRPr="002F3810" w:rsidRDefault="007F63E8" w:rsidP="007F63E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1,218,472</w:t>
            </w:r>
          </w:p>
        </w:tc>
      </w:tr>
    </w:tbl>
    <w:p w14:paraId="0D744B13" w14:textId="369CFCBC" w:rsidR="00F15A78" w:rsidRPr="002F3810" w:rsidRDefault="00F15A78" w:rsidP="00F15A7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เงินกู้ยืมของบริษัทฯเป็นเงินกู้ยืมที่ไม่มีหลักประกัน ส่วน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ของบริษัทย่อย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ค้ำประกันด้วยที่ดิน อาคารและอุปกรณ์ของบริษัทย่อย และค้ำประกันโดย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(Corporate Guarantee)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ตามที่กล่าวไว้ในหมายเหตุ </w:t>
      </w:r>
      <w:r w:rsidRPr="002F3810">
        <w:rPr>
          <w:rFonts w:ascii="Angsana New" w:hAnsi="Angsana New"/>
          <w:color w:val="auto"/>
          <w:sz w:val="32"/>
          <w:szCs w:val="32"/>
        </w:rPr>
        <w:t>14</w:t>
      </w:r>
    </w:p>
    <w:p w14:paraId="4170C130" w14:textId="263ED7C8" w:rsidR="00F15A78" w:rsidRPr="002F3810" w:rsidRDefault="00F15A78" w:rsidP="00F15A7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  <w:t xml:space="preserve">ภายใต้สัญญาเงินกู้ </w:t>
      </w:r>
      <w:r w:rsidR="007A540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บริษัทต้องปฏิบัติตามเงื่อนไขทางการเงิน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และเงื่อนไขอื่น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บางประการตามที่ระบุ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ในสัญญา เช่น</w:t>
      </w:r>
      <w:r w:rsidR="0043151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การดำรงสัดส่วนการถือหุ้นในบริษัทย่อย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การดำรงอัตราส่วนหนี้สินต่อส่วนของผู้ถือหุ้น และอัตราส่วนความสามารถในการชำระหนี้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เป็นต้น</w:t>
      </w:r>
    </w:p>
    <w:p w14:paraId="1DB02B80" w14:textId="77777777" w:rsidR="00F15A78" w:rsidRPr="002F3810" w:rsidRDefault="00F15A78" w:rsidP="00F15A7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กลุ่มบริษัทมีวงเงินกู้ยืมระยะยาวตามสัญญาเงินกู้ยืมที่ยังมิได้เบิกใช้เป็น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จำนวนเงิน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ล้านอินเดียรูปีและ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12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(เฉพาะบริษัทฯ: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)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: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385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อินเดียรูปี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(เฉพาะบริษัทฯ: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))</w:t>
      </w:r>
    </w:p>
    <w:p w14:paraId="623A8124" w14:textId="5B87627B" w:rsidR="008F4CB7" w:rsidRPr="002F3810" w:rsidRDefault="008F4CB7" w:rsidP="00723FF3">
      <w:pPr>
        <w:tabs>
          <w:tab w:val="left" w:pos="720"/>
          <w:tab w:val="left" w:pos="2520"/>
          <w:tab w:val="right" w:pos="6840"/>
          <w:tab w:val="right" w:pos="8280"/>
        </w:tabs>
        <w:spacing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สัญญาเช่า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 xml:space="preserve"> </w:t>
      </w:r>
    </w:p>
    <w:p w14:paraId="12DC2BFB" w14:textId="08CFB480" w:rsidR="00BD775D" w:rsidRPr="002F3810" w:rsidRDefault="008F4CB7" w:rsidP="00EA3553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กลุ่มบริษัททำสัญญาเช่าสินทรัพย์เพื่อใช้ในการดำเนินงานของกลุ่มบริษัท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โดย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มีอายุสัญญาระหว่าง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F30A8D" w:rsidRPr="002F3810">
        <w:rPr>
          <w:rFonts w:ascii="Angsana New" w:hAnsi="Angsana New"/>
          <w:color w:val="auto"/>
          <w:sz w:val="32"/>
          <w:szCs w:val="32"/>
        </w:rPr>
        <w:t>2</w:t>
      </w:r>
      <w:r w:rsidR="003D458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- </w:t>
      </w:r>
      <w:r w:rsidR="00945EB9" w:rsidRPr="002F3810">
        <w:rPr>
          <w:rFonts w:ascii="Angsana New" w:hAnsi="Angsana New"/>
          <w:color w:val="auto"/>
          <w:sz w:val="32"/>
          <w:szCs w:val="32"/>
          <w:lang w:bidi="th-TH"/>
        </w:rPr>
        <w:t>25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ปี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945EB9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 </w:t>
      </w:r>
      <w:r w:rsidR="00A375E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- </w:t>
      </w:r>
      <w:r w:rsidR="00945EB9" w:rsidRPr="002F3810">
        <w:rPr>
          <w:rFonts w:ascii="Angsana New" w:hAnsi="Angsana New"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ปี)</w:t>
      </w:r>
    </w:p>
    <w:p w14:paraId="5533C0B4" w14:textId="5EAF19AB" w:rsidR="008F4CB7" w:rsidRPr="002F3810" w:rsidRDefault="007E4BFB" w:rsidP="00B6728F">
      <w:pPr>
        <w:tabs>
          <w:tab w:val="left" w:pos="720"/>
          <w:tab w:val="left" w:pos="2520"/>
          <w:tab w:val="right" w:pos="6840"/>
          <w:tab w:val="right" w:pos="8280"/>
        </w:tabs>
        <w:spacing w:before="120"/>
        <w:ind w:left="547" w:hanging="547"/>
        <w:jc w:val="both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8F4CB7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8F4CB7" w:rsidRPr="002F3810">
        <w:rPr>
          <w:rFonts w:ascii="Angsana New" w:hAnsi="Angsana New"/>
          <w:b/>
          <w:bCs/>
          <w:color w:val="auto"/>
          <w:sz w:val="32"/>
          <w:szCs w:val="32"/>
        </w:rPr>
        <w:t>.1</w:t>
      </w:r>
      <w:r w:rsidR="008F4CB7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8F4CB7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สินทรัพย์สิทธิการใช้</w:t>
      </w:r>
    </w:p>
    <w:p w14:paraId="2EE6E6B9" w14:textId="21D045B9" w:rsidR="003426B5" w:rsidRPr="002F3810" w:rsidRDefault="008F4CB7" w:rsidP="008E08A7">
      <w:pPr>
        <w:tabs>
          <w:tab w:val="left" w:pos="72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hAnsi="Angsana New"/>
          <w:color w:val="auto"/>
          <w:spacing w:val="-2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</w:rPr>
        <w:t>31</w:t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 xml:space="preserve"> ธันวาคม </w:t>
      </w:r>
      <w:r w:rsidR="008A262F" w:rsidRPr="002F3810">
        <w:rPr>
          <w:rFonts w:ascii="Angsana New" w:hAnsi="Angsana New"/>
          <w:color w:val="auto"/>
          <w:spacing w:val="-2"/>
          <w:sz w:val="32"/>
          <w:szCs w:val="32"/>
        </w:rPr>
        <w:t>2567</w:t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</w:rPr>
        <w:t xml:space="preserve"> </w:t>
      </w:r>
      <w:r w:rsidR="00481983" w:rsidRPr="002F3810">
        <w:rPr>
          <w:rFonts w:ascii="Angsana New" w:hAnsi="Angsana New" w:hint="cs"/>
          <w:color w:val="auto"/>
          <w:spacing w:val="-2"/>
          <w:sz w:val="32"/>
          <w:szCs w:val="32"/>
          <w:cs/>
        </w:rPr>
        <w:t xml:space="preserve">และ </w:t>
      </w:r>
      <w:r w:rsidR="008A262F" w:rsidRPr="002F3810">
        <w:rPr>
          <w:rFonts w:ascii="Angsana New" w:hAnsi="Angsana New"/>
          <w:color w:val="auto"/>
          <w:spacing w:val="-2"/>
          <w:sz w:val="32"/>
          <w:szCs w:val="32"/>
        </w:rPr>
        <w:t>2566</w:t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</w:rPr>
        <w:t xml:space="preserve"> </w:t>
      </w:r>
      <w:r w:rsidR="00DA768B" w:rsidRPr="002F3810">
        <w:rPr>
          <w:rFonts w:ascii="Angsana New" w:hAnsi="Angsana New"/>
          <w:color w:val="auto"/>
          <w:spacing w:val="-2"/>
          <w:sz w:val="32"/>
          <w:szCs w:val="32"/>
        </w:rPr>
        <w:br/>
      </w:r>
      <w:r w:rsidR="00481983"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>สรุปได้ดังนี้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868"/>
        <w:gridCol w:w="1440"/>
        <w:gridCol w:w="1440"/>
        <w:gridCol w:w="1440"/>
        <w:gridCol w:w="1440"/>
      </w:tblGrid>
      <w:tr w:rsidR="00BC5A3F" w:rsidRPr="002F3810" w14:paraId="2BD993BE" w14:textId="77777777" w:rsidTr="00A60342">
        <w:trPr>
          <w:tblHeader/>
        </w:trPr>
        <w:tc>
          <w:tcPr>
            <w:tcW w:w="3330" w:type="dxa"/>
            <w:gridSpan w:val="2"/>
          </w:tcPr>
          <w:p w14:paraId="137525A4" w14:textId="1978E1E9" w:rsidR="00BC5A3F" w:rsidRPr="002F3810" w:rsidRDefault="00BC5A3F" w:rsidP="00BC5A3F">
            <w:pPr>
              <w:spacing w:line="300" w:lineRule="exact"/>
              <w:ind w:left="151" w:hanging="151"/>
              <w:jc w:val="center"/>
              <w:outlineLvl w:val="0"/>
              <w:rPr>
                <w:rFonts w:ascii="Angsana New" w:hAnsi="Angsana New"/>
                <w:color w:val="auto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7D547356" w14:textId="741B0093" w:rsidR="00BC5A3F" w:rsidRPr="002F3810" w:rsidRDefault="00BC5A3F" w:rsidP="00BC5A3F">
            <w:pPr>
              <w:tabs>
                <w:tab w:val="right" w:pos="1033"/>
              </w:tabs>
              <w:spacing w:line="300" w:lineRule="exact"/>
              <w:ind w:right="-72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(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: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</w:rPr>
              <w:t>)</w:t>
            </w:r>
          </w:p>
        </w:tc>
      </w:tr>
      <w:tr w:rsidR="00BC5A3F" w:rsidRPr="002F3810" w14:paraId="31F96ED6" w14:textId="77777777" w:rsidTr="00A60342">
        <w:trPr>
          <w:tblHeader/>
        </w:trPr>
        <w:tc>
          <w:tcPr>
            <w:tcW w:w="3330" w:type="dxa"/>
            <w:gridSpan w:val="2"/>
          </w:tcPr>
          <w:p w14:paraId="0EB2E29D" w14:textId="77777777" w:rsidR="00BC5A3F" w:rsidRPr="002F3810" w:rsidRDefault="00BC5A3F" w:rsidP="00C541D5">
            <w:pPr>
              <w:spacing w:line="300" w:lineRule="exact"/>
              <w:ind w:left="151" w:hanging="151"/>
              <w:jc w:val="center"/>
              <w:outlineLvl w:val="0"/>
              <w:rPr>
                <w:rFonts w:ascii="Angsana New" w:hAnsi="Angsana New"/>
                <w:color w:val="auto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0BFE330F" w14:textId="057510C9" w:rsidR="00BC5A3F" w:rsidRPr="002F3810" w:rsidRDefault="00BC5A3F" w:rsidP="00C541D5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00" w:lineRule="exact"/>
              <w:ind w:right="-72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งบการเงินรวม</w:t>
            </w:r>
          </w:p>
        </w:tc>
      </w:tr>
      <w:tr w:rsidR="00BC5A3F" w:rsidRPr="002F3810" w14:paraId="63CA5110" w14:textId="77777777" w:rsidTr="00F345DC">
        <w:trPr>
          <w:tblHeader/>
        </w:trPr>
        <w:tc>
          <w:tcPr>
            <w:tcW w:w="3330" w:type="dxa"/>
            <w:gridSpan w:val="2"/>
          </w:tcPr>
          <w:p w14:paraId="55EE50D0" w14:textId="07D74CF4" w:rsidR="00BC5A3F" w:rsidRPr="002F3810" w:rsidRDefault="00BC5A3F" w:rsidP="00BC5A3F">
            <w:pPr>
              <w:spacing w:line="300" w:lineRule="exact"/>
              <w:ind w:left="151" w:hanging="151"/>
              <w:jc w:val="center"/>
              <w:outlineLvl w:val="0"/>
              <w:rPr>
                <w:rFonts w:ascii="Angsana New" w:hAnsi="Angsana New"/>
                <w:color w:val="auto"/>
              </w:rPr>
            </w:pPr>
          </w:p>
        </w:tc>
        <w:tc>
          <w:tcPr>
            <w:tcW w:w="1440" w:type="dxa"/>
            <w:vAlign w:val="bottom"/>
          </w:tcPr>
          <w:p w14:paraId="329F322D" w14:textId="2247DAB8" w:rsidR="00BC5A3F" w:rsidRPr="002F3810" w:rsidRDefault="00BC5A3F" w:rsidP="00BC5A3F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00" w:lineRule="exact"/>
              <w:ind w:right="-43"/>
              <w:jc w:val="center"/>
              <w:rPr>
                <w:rFonts w:ascii="Times New Roman" w:hAnsi="Tms Rmn"/>
                <w:color w:val="auto"/>
                <w:cs/>
                <w:lang w:bidi="th-TH"/>
              </w:rPr>
            </w:pPr>
            <w:r w:rsidRPr="002F3810">
              <w:rPr>
                <w:rFonts w:ascii="Times New Roman" w:hAnsi="Tms Rmn"/>
                <w:color w:val="auto"/>
                <w:cs/>
                <w:lang w:bidi="th-TH"/>
              </w:rPr>
              <w:t>ที่ดินและส่วนปรับปรุงที่ดิน</w:t>
            </w:r>
          </w:p>
        </w:tc>
        <w:tc>
          <w:tcPr>
            <w:tcW w:w="1440" w:type="dxa"/>
            <w:vAlign w:val="bottom"/>
          </w:tcPr>
          <w:p w14:paraId="2054BBE5" w14:textId="399E7C24" w:rsidR="00BC5A3F" w:rsidRPr="002F3810" w:rsidRDefault="00BC5A3F" w:rsidP="00BC5A3F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00" w:lineRule="exact"/>
              <w:ind w:right="-43"/>
              <w:jc w:val="center"/>
              <w:rPr>
                <w:rFonts w:ascii="Times New Roman" w:hAnsi="Tms Rmn"/>
                <w:color w:val="auto"/>
                <w:cs/>
                <w:lang w:bidi="th-TH"/>
              </w:rPr>
            </w:pPr>
            <w:r w:rsidRPr="002F3810">
              <w:rPr>
                <w:rFonts w:ascii="Times New Roman" w:hAnsi="Tms Rmn"/>
                <w:color w:val="auto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bottom"/>
          </w:tcPr>
          <w:p w14:paraId="68103594" w14:textId="6DD16FDF" w:rsidR="00BC5A3F" w:rsidRPr="002F3810" w:rsidRDefault="00BC5A3F" w:rsidP="00BC5A3F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00" w:lineRule="exact"/>
              <w:ind w:right="-72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ยานพาหนะ</w:t>
            </w:r>
          </w:p>
        </w:tc>
        <w:tc>
          <w:tcPr>
            <w:tcW w:w="1440" w:type="dxa"/>
            <w:vAlign w:val="bottom"/>
          </w:tcPr>
          <w:p w14:paraId="50E45CD6" w14:textId="45040F92" w:rsidR="00BC5A3F" w:rsidRPr="002F3810" w:rsidRDefault="00BC5A3F" w:rsidP="00BC5A3F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00" w:lineRule="exact"/>
              <w:ind w:right="-72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รวม</w:t>
            </w:r>
          </w:p>
        </w:tc>
      </w:tr>
      <w:tr w:rsidR="00BC5A3F" w:rsidRPr="002F3810" w14:paraId="35635E6D" w14:textId="77777777" w:rsidTr="00A60342">
        <w:tc>
          <w:tcPr>
            <w:tcW w:w="3330" w:type="dxa"/>
            <w:gridSpan w:val="2"/>
            <w:vAlign w:val="bottom"/>
            <w:hideMark/>
          </w:tcPr>
          <w:p w14:paraId="5505B045" w14:textId="588935A8" w:rsidR="00BC5A3F" w:rsidRPr="002F3810" w:rsidRDefault="00BC5A3F" w:rsidP="00BC5A3F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 ณ วันที่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2566</w:t>
            </w:r>
          </w:p>
        </w:tc>
        <w:tc>
          <w:tcPr>
            <w:tcW w:w="1440" w:type="dxa"/>
            <w:vAlign w:val="bottom"/>
          </w:tcPr>
          <w:p w14:paraId="2B39B264" w14:textId="3A586A10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15,290</w:t>
            </w:r>
          </w:p>
        </w:tc>
        <w:tc>
          <w:tcPr>
            <w:tcW w:w="1440" w:type="dxa"/>
            <w:vAlign w:val="bottom"/>
          </w:tcPr>
          <w:p w14:paraId="697D47E4" w14:textId="5D94A266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156,534</w:t>
            </w:r>
          </w:p>
        </w:tc>
        <w:tc>
          <w:tcPr>
            <w:tcW w:w="1440" w:type="dxa"/>
            <w:vAlign w:val="bottom"/>
          </w:tcPr>
          <w:p w14:paraId="6DD93A4A" w14:textId="2996A2C8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1,933</w:t>
            </w:r>
          </w:p>
        </w:tc>
        <w:tc>
          <w:tcPr>
            <w:tcW w:w="1440" w:type="dxa"/>
            <w:vAlign w:val="bottom"/>
          </w:tcPr>
          <w:p w14:paraId="67F4CCD8" w14:textId="0B020C21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173,757</w:t>
            </w:r>
          </w:p>
        </w:tc>
      </w:tr>
      <w:tr w:rsidR="00BC5A3F" w:rsidRPr="002F3810" w14:paraId="2470EDA3" w14:textId="77777777" w:rsidTr="00A60342">
        <w:tc>
          <w:tcPr>
            <w:tcW w:w="3330" w:type="dxa"/>
            <w:gridSpan w:val="2"/>
            <w:vAlign w:val="bottom"/>
          </w:tcPr>
          <w:p w14:paraId="6633C2C2" w14:textId="661C4165" w:rsidR="00BC5A3F" w:rsidRPr="002F3810" w:rsidRDefault="00BC5A3F" w:rsidP="008A262F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เพิ่มขึ้น</w:t>
            </w:r>
            <w:r w:rsidRPr="002F3810">
              <w:rPr>
                <w:rFonts w:ascii="Angsana New" w:hAnsi="Angsana New" w:hint="cs"/>
                <w:color w:val="auto"/>
                <w:cs/>
              </w:rPr>
              <w:t>ระหว่าง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6AC371B4" w14:textId="2B183CEC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5,135</w:t>
            </w:r>
          </w:p>
        </w:tc>
        <w:tc>
          <w:tcPr>
            <w:tcW w:w="1440" w:type="dxa"/>
          </w:tcPr>
          <w:p w14:paraId="66EDEF70" w14:textId="1D7825E0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37,152</w:t>
            </w:r>
          </w:p>
        </w:tc>
        <w:tc>
          <w:tcPr>
            <w:tcW w:w="1440" w:type="dxa"/>
          </w:tcPr>
          <w:p w14:paraId="62254DEA" w14:textId="39F59545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1,261</w:t>
            </w:r>
          </w:p>
        </w:tc>
        <w:tc>
          <w:tcPr>
            <w:tcW w:w="1440" w:type="dxa"/>
          </w:tcPr>
          <w:p w14:paraId="4C2AE3C6" w14:textId="5FD11FFA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43,548</w:t>
            </w:r>
          </w:p>
        </w:tc>
      </w:tr>
      <w:tr w:rsidR="00BC5A3F" w:rsidRPr="002F3810" w14:paraId="669552CD" w14:textId="77777777" w:rsidTr="00A60342">
        <w:tc>
          <w:tcPr>
            <w:tcW w:w="3330" w:type="dxa"/>
            <w:gridSpan w:val="2"/>
            <w:vAlign w:val="bottom"/>
          </w:tcPr>
          <w:p w14:paraId="4BB2247E" w14:textId="286EBA8F" w:rsidR="00BC5A3F" w:rsidRPr="002F3810" w:rsidRDefault="00BC5A3F" w:rsidP="008A00C0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ค่าเสื่อมราคาสำหรับ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0C2EE665" w14:textId="0B9951E3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(4,322)</w:t>
            </w:r>
          </w:p>
        </w:tc>
        <w:tc>
          <w:tcPr>
            <w:tcW w:w="1440" w:type="dxa"/>
          </w:tcPr>
          <w:p w14:paraId="7E496463" w14:textId="29783CA3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(16,713)</w:t>
            </w:r>
          </w:p>
        </w:tc>
        <w:tc>
          <w:tcPr>
            <w:tcW w:w="1440" w:type="dxa"/>
          </w:tcPr>
          <w:p w14:paraId="0A502F63" w14:textId="3B285467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(934)</w:t>
            </w:r>
          </w:p>
        </w:tc>
        <w:tc>
          <w:tcPr>
            <w:tcW w:w="1440" w:type="dxa"/>
          </w:tcPr>
          <w:p w14:paraId="413698EB" w14:textId="7673DCCB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(21,969)</w:t>
            </w:r>
          </w:p>
        </w:tc>
      </w:tr>
      <w:tr w:rsidR="00BC5A3F" w:rsidRPr="002F3810" w14:paraId="139154E0" w14:textId="77777777" w:rsidTr="00A60342">
        <w:tc>
          <w:tcPr>
            <w:tcW w:w="3330" w:type="dxa"/>
            <w:gridSpan w:val="2"/>
            <w:vAlign w:val="bottom"/>
          </w:tcPr>
          <w:p w14:paraId="402A3AEA" w14:textId="4E7F8DAE" w:rsidR="00BC5A3F" w:rsidRPr="002F3810" w:rsidRDefault="00BC5A3F" w:rsidP="008A00C0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440" w:type="dxa"/>
          </w:tcPr>
          <w:p w14:paraId="46DA4E83" w14:textId="1BA9E6AD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(200)</w:t>
            </w:r>
          </w:p>
        </w:tc>
        <w:tc>
          <w:tcPr>
            <w:tcW w:w="1440" w:type="dxa"/>
          </w:tcPr>
          <w:p w14:paraId="143B3B6F" w14:textId="792868E0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(883)</w:t>
            </w:r>
          </w:p>
        </w:tc>
        <w:tc>
          <w:tcPr>
            <w:tcW w:w="1440" w:type="dxa"/>
          </w:tcPr>
          <w:p w14:paraId="108CC981" w14:textId="75C87DF3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(8)</w:t>
            </w:r>
          </w:p>
        </w:tc>
        <w:tc>
          <w:tcPr>
            <w:tcW w:w="1440" w:type="dxa"/>
          </w:tcPr>
          <w:p w14:paraId="396C875A" w14:textId="13372ACC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(1,091)</w:t>
            </w:r>
          </w:p>
        </w:tc>
      </w:tr>
      <w:tr w:rsidR="00BC5A3F" w:rsidRPr="002F3810" w14:paraId="3BCADF60" w14:textId="77777777" w:rsidTr="00A60342">
        <w:tc>
          <w:tcPr>
            <w:tcW w:w="3330" w:type="dxa"/>
            <w:gridSpan w:val="2"/>
            <w:vAlign w:val="bottom"/>
          </w:tcPr>
          <w:p w14:paraId="4971CC4C" w14:textId="697EB8CC" w:rsidR="00BC5A3F" w:rsidRPr="002F3810" w:rsidRDefault="00BC5A3F" w:rsidP="00BC5A3F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 ณ วันที่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2566</w:t>
            </w:r>
          </w:p>
        </w:tc>
        <w:tc>
          <w:tcPr>
            <w:tcW w:w="1440" w:type="dxa"/>
            <w:vAlign w:val="bottom"/>
          </w:tcPr>
          <w:p w14:paraId="6EC13902" w14:textId="23A0F8D2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15,903</w:t>
            </w:r>
          </w:p>
        </w:tc>
        <w:tc>
          <w:tcPr>
            <w:tcW w:w="1440" w:type="dxa"/>
            <w:vAlign w:val="bottom"/>
          </w:tcPr>
          <w:p w14:paraId="072FB1CD" w14:textId="724A1DAD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176,090</w:t>
            </w:r>
          </w:p>
        </w:tc>
        <w:tc>
          <w:tcPr>
            <w:tcW w:w="1440" w:type="dxa"/>
            <w:vAlign w:val="bottom"/>
          </w:tcPr>
          <w:p w14:paraId="47CEFEF7" w14:textId="37CD98DA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2,252</w:t>
            </w:r>
          </w:p>
        </w:tc>
        <w:tc>
          <w:tcPr>
            <w:tcW w:w="1440" w:type="dxa"/>
            <w:vAlign w:val="bottom"/>
          </w:tcPr>
          <w:p w14:paraId="16C918D8" w14:textId="28546501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194,245</w:t>
            </w:r>
          </w:p>
        </w:tc>
      </w:tr>
      <w:tr w:rsidR="00BC5A3F" w:rsidRPr="002F3810" w14:paraId="09F8D2ED" w14:textId="77777777" w:rsidTr="00A60342">
        <w:tc>
          <w:tcPr>
            <w:tcW w:w="3330" w:type="dxa"/>
            <w:gridSpan w:val="2"/>
            <w:vAlign w:val="bottom"/>
          </w:tcPr>
          <w:p w14:paraId="2F7A2151" w14:textId="4668F3CA" w:rsidR="00BC5A3F" w:rsidRPr="002F3810" w:rsidRDefault="00BC5A3F" w:rsidP="00030097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</w:rPr>
              <w:t>เพิ่มขึ้น</w:t>
            </w:r>
            <w:r w:rsidRPr="002F3810">
              <w:rPr>
                <w:rFonts w:ascii="Angsana New" w:hAnsi="Angsana New" w:hint="cs"/>
                <w:color w:val="auto"/>
                <w:cs/>
              </w:rPr>
              <w:t>ระหว่าง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7B5CDA6B" w14:textId="31DB3CDD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34342B57" w14:textId="665829D6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11,035 </w:t>
            </w:r>
          </w:p>
        </w:tc>
        <w:tc>
          <w:tcPr>
            <w:tcW w:w="1440" w:type="dxa"/>
          </w:tcPr>
          <w:p w14:paraId="5EE0F89F" w14:textId="42BAA614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7AEDA47" w14:textId="31AD0C73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11,035 </w:t>
            </w:r>
          </w:p>
        </w:tc>
      </w:tr>
      <w:tr w:rsidR="00BC5A3F" w:rsidRPr="002F3810" w14:paraId="288C9B43" w14:textId="77777777" w:rsidTr="00A60342">
        <w:tc>
          <w:tcPr>
            <w:tcW w:w="3330" w:type="dxa"/>
            <w:gridSpan w:val="2"/>
            <w:vAlign w:val="bottom"/>
          </w:tcPr>
          <w:p w14:paraId="08524CC8" w14:textId="218183DA" w:rsidR="00BC5A3F" w:rsidRPr="002F3810" w:rsidRDefault="00BC5A3F" w:rsidP="00030097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เปลี่ยนแปลงและยกเลิกสัญญาเช่า</w:t>
            </w:r>
          </w:p>
        </w:tc>
        <w:tc>
          <w:tcPr>
            <w:tcW w:w="1440" w:type="dxa"/>
          </w:tcPr>
          <w:p w14:paraId="58585B63" w14:textId="56C3537E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2,060 </w:t>
            </w:r>
          </w:p>
        </w:tc>
        <w:tc>
          <w:tcPr>
            <w:tcW w:w="1440" w:type="dxa"/>
          </w:tcPr>
          <w:p w14:paraId="50B6D0C9" w14:textId="1E670010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6,451 </w:t>
            </w:r>
          </w:p>
        </w:tc>
        <w:tc>
          <w:tcPr>
            <w:tcW w:w="1440" w:type="dxa"/>
          </w:tcPr>
          <w:p w14:paraId="3225164A" w14:textId="0D822529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D4DF70" w14:textId="5E90DBA1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8,511 </w:t>
            </w:r>
          </w:p>
        </w:tc>
      </w:tr>
      <w:tr w:rsidR="00BC5A3F" w:rsidRPr="002F3810" w14:paraId="730873A2" w14:textId="77777777" w:rsidTr="00A60342">
        <w:tc>
          <w:tcPr>
            <w:tcW w:w="3330" w:type="dxa"/>
            <w:gridSpan w:val="2"/>
            <w:vAlign w:val="bottom"/>
            <w:hideMark/>
          </w:tcPr>
          <w:p w14:paraId="70E83599" w14:textId="77777777" w:rsidR="00BC5A3F" w:rsidRPr="002F3810" w:rsidRDefault="00BC5A3F" w:rsidP="00030097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ค่าเสื่อมราคาสำหรับ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175D129D" w14:textId="7646965D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(4,337)</w:t>
            </w:r>
          </w:p>
        </w:tc>
        <w:tc>
          <w:tcPr>
            <w:tcW w:w="1440" w:type="dxa"/>
          </w:tcPr>
          <w:p w14:paraId="689FD764" w14:textId="0D036DB1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(20,239)</w:t>
            </w:r>
          </w:p>
        </w:tc>
        <w:tc>
          <w:tcPr>
            <w:tcW w:w="1440" w:type="dxa"/>
          </w:tcPr>
          <w:p w14:paraId="2967CB2E" w14:textId="29C8329F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(630)</w:t>
            </w:r>
          </w:p>
        </w:tc>
        <w:tc>
          <w:tcPr>
            <w:tcW w:w="1440" w:type="dxa"/>
          </w:tcPr>
          <w:p w14:paraId="0DEA5D42" w14:textId="004AD7FB" w:rsidR="00BC5A3F" w:rsidRPr="002F3810" w:rsidRDefault="00BC5A3F" w:rsidP="00CF60D3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(25,206)</w:t>
            </w:r>
          </w:p>
        </w:tc>
      </w:tr>
      <w:tr w:rsidR="00BC5A3F" w:rsidRPr="002F3810" w14:paraId="4DDD5520" w14:textId="77777777" w:rsidTr="00A60342">
        <w:tc>
          <w:tcPr>
            <w:tcW w:w="3330" w:type="dxa"/>
            <w:gridSpan w:val="2"/>
            <w:vAlign w:val="bottom"/>
            <w:hideMark/>
          </w:tcPr>
          <w:p w14:paraId="2648F2B5" w14:textId="77777777" w:rsidR="00BC5A3F" w:rsidRPr="002F3810" w:rsidRDefault="00BC5A3F" w:rsidP="00030097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440" w:type="dxa"/>
          </w:tcPr>
          <w:p w14:paraId="5793D01C" w14:textId="524C5FF8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188 </w:t>
            </w:r>
          </w:p>
        </w:tc>
        <w:tc>
          <w:tcPr>
            <w:tcW w:w="1440" w:type="dxa"/>
          </w:tcPr>
          <w:p w14:paraId="5CA3B184" w14:textId="570A983E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(1,188)</w:t>
            </w:r>
          </w:p>
        </w:tc>
        <w:tc>
          <w:tcPr>
            <w:tcW w:w="1440" w:type="dxa"/>
          </w:tcPr>
          <w:p w14:paraId="72A5F8D9" w14:textId="54D84BD8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644889DA" w14:textId="1DF51DFE" w:rsidR="00BC5A3F" w:rsidRPr="002F3810" w:rsidRDefault="00BC5A3F" w:rsidP="00CF60D3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(1,000)</w:t>
            </w:r>
          </w:p>
        </w:tc>
      </w:tr>
      <w:tr w:rsidR="00BC5A3F" w:rsidRPr="002F3810" w14:paraId="7B07F469" w14:textId="77777777" w:rsidTr="00A60342">
        <w:trPr>
          <w:trHeight w:val="108"/>
        </w:trPr>
        <w:tc>
          <w:tcPr>
            <w:tcW w:w="3330" w:type="dxa"/>
            <w:gridSpan w:val="2"/>
            <w:vAlign w:val="bottom"/>
            <w:hideMark/>
          </w:tcPr>
          <w:p w14:paraId="3F1779CD" w14:textId="0AB6CEB8" w:rsidR="00BC5A3F" w:rsidRPr="002F3810" w:rsidRDefault="00BC5A3F" w:rsidP="00BC5A3F">
            <w:pPr>
              <w:spacing w:line="300" w:lineRule="exact"/>
              <w:ind w:left="151" w:right="-72" w:hanging="151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 ณ วันที่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2567</w:t>
            </w:r>
          </w:p>
        </w:tc>
        <w:tc>
          <w:tcPr>
            <w:tcW w:w="1440" w:type="dxa"/>
            <w:vAlign w:val="bottom"/>
          </w:tcPr>
          <w:p w14:paraId="16E013CA" w14:textId="5F8C4A80" w:rsidR="00BC5A3F" w:rsidRPr="002F3810" w:rsidRDefault="00BC5A3F" w:rsidP="00CF60D3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13,814</w:t>
            </w:r>
          </w:p>
        </w:tc>
        <w:tc>
          <w:tcPr>
            <w:tcW w:w="1440" w:type="dxa"/>
            <w:vAlign w:val="bottom"/>
          </w:tcPr>
          <w:p w14:paraId="2D63E1A9" w14:textId="2412F74E" w:rsidR="00BC5A3F" w:rsidRPr="002F3810" w:rsidRDefault="00BC5A3F" w:rsidP="00CF60D3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172,149</w:t>
            </w:r>
          </w:p>
        </w:tc>
        <w:tc>
          <w:tcPr>
            <w:tcW w:w="1440" w:type="dxa"/>
            <w:vAlign w:val="bottom"/>
          </w:tcPr>
          <w:p w14:paraId="60B52248" w14:textId="45E6FA61" w:rsidR="00BC5A3F" w:rsidRPr="002F3810" w:rsidRDefault="00BC5A3F" w:rsidP="00CF60D3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1,622</w:t>
            </w:r>
          </w:p>
        </w:tc>
        <w:tc>
          <w:tcPr>
            <w:tcW w:w="1440" w:type="dxa"/>
            <w:vAlign w:val="bottom"/>
          </w:tcPr>
          <w:p w14:paraId="1FF0FC33" w14:textId="49202B90" w:rsidR="00BC5A3F" w:rsidRPr="002F3810" w:rsidRDefault="00BC5A3F" w:rsidP="00CF60D3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187,585</w:t>
            </w:r>
          </w:p>
        </w:tc>
      </w:tr>
      <w:tr w:rsidR="00AB3CAA" w:rsidRPr="002F3810" w14:paraId="17CCDC21" w14:textId="77777777" w:rsidTr="00A60342">
        <w:tc>
          <w:tcPr>
            <w:tcW w:w="1462" w:type="dxa"/>
          </w:tcPr>
          <w:p w14:paraId="1DC0AD73" w14:textId="77777777" w:rsidR="0045675C" w:rsidRPr="002F3810" w:rsidRDefault="0045675C">
            <w:pPr>
              <w:ind w:right="-72"/>
              <w:rPr>
                <w:rFonts w:ascii="Angsana New" w:hAnsi="Angsana New"/>
                <w:color w:val="auto"/>
              </w:rPr>
            </w:pPr>
            <w:r w:rsidRPr="002F3810">
              <w:rPr>
                <w:color w:val="auto"/>
              </w:rPr>
              <w:br w:type="column"/>
            </w:r>
            <w:r w:rsidRPr="002F3810">
              <w:rPr>
                <w:rFonts w:ascii="Angsana New" w:hAnsi="Angsana New"/>
                <w:color w:val="auto"/>
              </w:rPr>
              <w:br w:type="column"/>
            </w:r>
          </w:p>
        </w:tc>
        <w:tc>
          <w:tcPr>
            <w:tcW w:w="7628" w:type="dxa"/>
            <w:gridSpan w:val="5"/>
            <w:hideMark/>
          </w:tcPr>
          <w:p w14:paraId="03CAD7FE" w14:textId="77777777" w:rsidR="0045675C" w:rsidRPr="002F3810" w:rsidRDefault="0045675C" w:rsidP="00F248FE">
            <w:pPr>
              <w:spacing w:before="120"/>
              <w:ind w:right="-115"/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: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</w:rPr>
              <w:t>)</w:t>
            </w:r>
          </w:p>
        </w:tc>
      </w:tr>
      <w:tr w:rsidR="00AB3CAA" w:rsidRPr="002F3810" w14:paraId="00049E42" w14:textId="77777777" w:rsidTr="00A60342">
        <w:tc>
          <w:tcPr>
            <w:tcW w:w="4770" w:type="dxa"/>
            <w:gridSpan w:val="3"/>
          </w:tcPr>
          <w:p w14:paraId="2925A1F3" w14:textId="641EFD2B" w:rsidR="0045675C" w:rsidRPr="002F3810" w:rsidRDefault="0045675C">
            <w:pPr>
              <w:ind w:left="151" w:hanging="151"/>
              <w:jc w:val="center"/>
              <w:outlineLvl w:val="0"/>
              <w:rPr>
                <w:rFonts w:ascii="Angsana New" w:hAnsi="Angsana New"/>
                <w:color w:val="auto"/>
              </w:rPr>
            </w:pPr>
          </w:p>
        </w:tc>
        <w:tc>
          <w:tcPr>
            <w:tcW w:w="4320" w:type="dxa"/>
            <w:gridSpan w:val="3"/>
          </w:tcPr>
          <w:p w14:paraId="23C2B774" w14:textId="13E34912" w:rsidR="0045675C" w:rsidRPr="002F3810" w:rsidRDefault="007E5BC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color w:val="auto"/>
                <w:cs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เฉพาะกิจการ</w:t>
            </w:r>
          </w:p>
        </w:tc>
      </w:tr>
      <w:tr w:rsidR="0025044D" w:rsidRPr="002F3810" w14:paraId="206DD389" w14:textId="77777777" w:rsidTr="00F345DC">
        <w:trPr>
          <w:trHeight w:val="693"/>
        </w:trPr>
        <w:tc>
          <w:tcPr>
            <w:tcW w:w="4770" w:type="dxa"/>
            <w:gridSpan w:val="3"/>
          </w:tcPr>
          <w:p w14:paraId="4C37F788" w14:textId="77777777" w:rsidR="007E5BCA" w:rsidRPr="002F3810" w:rsidRDefault="007E5BCA">
            <w:pPr>
              <w:ind w:left="151" w:hanging="151"/>
              <w:jc w:val="center"/>
              <w:outlineLvl w:val="0"/>
              <w:rPr>
                <w:rFonts w:ascii="Angsana New" w:hAnsi="Angsana New"/>
                <w:color w:val="auto"/>
              </w:rPr>
            </w:pPr>
          </w:p>
        </w:tc>
        <w:tc>
          <w:tcPr>
            <w:tcW w:w="1440" w:type="dxa"/>
            <w:vAlign w:val="bottom"/>
            <w:hideMark/>
          </w:tcPr>
          <w:p w14:paraId="1A200709" w14:textId="77777777" w:rsidR="007E5BCA" w:rsidRPr="002F3810" w:rsidRDefault="007E5BCA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="Angsana New" w:hAnsi="Angsana New"/>
                <w:strike/>
                <w:color w:val="auto"/>
              </w:rPr>
            </w:pPr>
            <w:r w:rsidRPr="002F3810">
              <w:rPr>
                <w:rFonts w:ascii="Times New Roman" w:hAnsi="Tms Rmn"/>
                <w:color w:val="auto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bottom"/>
          </w:tcPr>
          <w:p w14:paraId="4EC2194C" w14:textId="77777777" w:rsidR="007E5BCA" w:rsidRPr="002F3810" w:rsidRDefault="007E5BC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Times New Roman" w:hAnsi="Tms Rmn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ยานพาหนะ</w:t>
            </w:r>
          </w:p>
        </w:tc>
        <w:tc>
          <w:tcPr>
            <w:tcW w:w="1440" w:type="dxa"/>
            <w:vAlign w:val="bottom"/>
          </w:tcPr>
          <w:p w14:paraId="31C2FCED" w14:textId="77777777" w:rsidR="007E5BCA" w:rsidRPr="002F3810" w:rsidRDefault="007E5BCA">
            <w:pPr>
              <w:pBdr>
                <w:bottom w:val="single" w:sz="4" w:space="1" w:color="auto"/>
              </w:pBdr>
              <w:tabs>
                <w:tab w:val="right" w:pos="1022"/>
              </w:tabs>
              <w:ind w:right="-72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รวม</w:t>
            </w:r>
          </w:p>
        </w:tc>
      </w:tr>
      <w:tr w:rsidR="00AB3CAA" w:rsidRPr="002F3810" w14:paraId="2D157280" w14:textId="77777777" w:rsidTr="00A60342">
        <w:tc>
          <w:tcPr>
            <w:tcW w:w="4770" w:type="dxa"/>
            <w:gridSpan w:val="3"/>
            <w:hideMark/>
          </w:tcPr>
          <w:p w14:paraId="3058F487" w14:textId="5271A775" w:rsidR="007E5BCA" w:rsidRPr="002F3810" w:rsidRDefault="007E5BCA" w:rsidP="00A7414B">
            <w:pPr>
              <w:ind w:left="151" w:right="-72" w:hanging="151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ณ วันที่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 xml:space="preserve"> มกราคม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2566</w:t>
            </w:r>
          </w:p>
        </w:tc>
        <w:tc>
          <w:tcPr>
            <w:tcW w:w="1440" w:type="dxa"/>
          </w:tcPr>
          <w:p w14:paraId="5FA9BD00" w14:textId="3825D8CD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2,763</w:t>
            </w:r>
          </w:p>
        </w:tc>
        <w:tc>
          <w:tcPr>
            <w:tcW w:w="1440" w:type="dxa"/>
          </w:tcPr>
          <w:p w14:paraId="4B54504E" w14:textId="338F5601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1,623</w:t>
            </w:r>
          </w:p>
        </w:tc>
        <w:tc>
          <w:tcPr>
            <w:tcW w:w="1440" w:type="dxa"/>
          </w:tcPr>
          <w:p w14:paraId="7C99A32A" w14:textId="50A0330F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4,386</w:t>
            </w:r>
          </w:p>
        </w:tc>
      </w:tr>
      <w:tr w:rsidR="00AB3CAA" w:rsidRPr="002F3810" w14:paraId="067C86D6" w14:textId="77777777" w:rsidTr="00A60342">
        <w:tc>
          <w:tcPr>
            <w:tcW w:w="4770" w:type="dxa"/>
            <w:gridSpan w:val="3"/>
          </w:tcPr>
          <w:p w14:paraId="2AD6763D" w14:textId="77777777" w:rsidR="007E5BCA" w:rsidRPr="002F3810" w:rsidRDefault="007E5BCA" w:rsidP="00A7414B">
            <w:pPr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เพิ่มขึ้นระหว่างปี</w:t>
            </w:r>
          </w:p>
        </w:tc>
        <w:tc>
          <w:tcPr>
            <w:tcW w:w="1440" w:type="dxa"/>
          </w:tcPr>
          <w:p w14:paraId="0082BE8E" w14:textId="4F489694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5,537</w:t>
            </w:r>
          </w:p>
        </w:tc>
        <w:tc>
          <w:tcPr>
            <w:tcW w:w="1440" w:type="dxa"/>
          </w:tcPr>
          <w:p w14:paraId="32E6B9D8" w14:textId="52D005A8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1,261</w:t>
            </w:r>
          </w:p>
        </w:tc>
        <w:tc>
          <w:tcPr>
            <w:tcW w:w="1440" w:type="dxa"/>
          </w:tcPr>
          <w:p w14:paraId="5874736A" w14:textId="72D2E191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6,798</w:t>
            </w:r>
          </w:p>
        </w:tc>
      </w:tr>
      <w:tr w:rsidR="00AB3CAA" w:rsidRPr="002F3810" w14:paraId="5C4F41DE" w14:textId="77777777" w:rsidTr="00A60342">
        <w:tc>
          <w:tcPr>
            <w:tcW w:w="4770" w:type="dxa"/>
            <w:gridSpan w:val="3"/>
          </w:tcPr>
          <w:p w14:paraId="724D68F3" w14:textId="77777777" w:rsidR="007E5BCA" w:rsidRPr="002F3810" w:rsidRDefault="007E5BCA" w:rsidP="00A7414B">
            <w:pPr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ค่าเสื่อมราคาสำหรับ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1EC02EBC" w14:textId="52E73DA1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(2,948)</w:t>
            </w:r>
          </w:p>
        </w:tc>
        <w:tc>
          <w:tcPr>
            <w:tcW w:w="1440" w:type="dxa"/>
          </w:tcPr>
          <w:p w14:paraId="67082FC9" w14:textId="7031358C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(632)</w:t>
            </w:r>
          </w:p>
        </w:tc>
        <w:tc>
          <w:tcPr>
            <w:tcW w:w="1440" w:type="dxa"/>
          </w:tcPr>
          <w:p w14:paraId="401E0FC1" w14:textId="757BBA01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(3,580)</w:t>
            </w:r>
          </w:p>
        </w:tc>
      </w:tr>
      <w:tr w:rsidR="00AB3CAA" w:rsidRPr="002F3810" w14:paraId="4B44EA32" w14:textId="77777777" w:rsidTr="00A60342">
        <w:tc>
          <w:tcPr>
            <w:tcW w:w="4770" w:type="dxa"/>
            <w:gridSpan w:val="3"/>
          </w:tcPr>
          <w:p w14:paraId="679ECAEC" w14:textId="373917FB" w:rsidR="007E5BCA" w:rsidRPr="002F3810" w:rsidRDefault="007E5BCA" w:rsidP="00A7414B">
            <w:pPr>
              <w:ind w:left="151" w:right="-72" w:hanging="151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 ณ วันที่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2566</w:t>
            </w:r>
          </w:p>
        </w:tc>
        <w:tc>
          <w:tcPr>
            <w:tcW w:w="1440" w:type="dxa"/>
          </w:tcPr>
          <w:p w14:paraId="51DBA171" w14:textId="3EA588C4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5,352</w:t>
            </w:r>
          </w:p>
        </w:tc>
        <w:tc>
          <w:tcPr>
            <w:tcW w:w="1440" w:type="dxa"/>
          </w:tcPr>
          <w:p w14:paraId="6A3016CF" w14:textId="72B43DF0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2,252</w:t>
            </w:r>
          </w:p>
        </w:tc>
        <w:tc>
          <w:tcPr>
            <w:tcW w:w="1440" w:type="dxa"/>
          </w:tcPr>
          <w:p w14:paraId="51E7F8E9" w14:textId="609B966C" w:rsidR="007E5BCA" w:rsidRPr="002F3810" w:rsidRDefault="007E5BCA" w:rsidP="009F547B">
            <w:pP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7,604</w:t>
            </w:r>
          </w:p>
        </w:tc>
      </w:tr>
      <w:tr w:rsidR="00AB3CAA" w:rsidRPr="002F3810" w14:paraId="405322E1" w14:textId="77777777" w:rsidTr="00A60342">
        <w:tc>
          <w:tcPr>
            <w:tcW w:w="4770" w:type="dxa"/>
            <w:gridSpan w:val="3"/>
            <w:hideMark/>
          </w:tcPr>
          <w:p w14:paraId="0A92B077" w14:textId="77777777" w:rsidR="007E5BCA" w:rsidRPr="002F3810" w:rsidRDefault="007E5BCA" w:rsidP="007E5BCA">
            <w:pPr>
              <w:ind w:left="151" w:right="-72" w:hanging="151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ค่าเสื่อมราคาสำหรับ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ปี</w:t>
            </w:r>
          </w:p>
        </w:tc>
        <w:tc>
          <w:tcPr>
            <w:tcW w:w="1440" w:type="dxa"/>
          </w:tcPr>
          <w:p w14:paraId="38887077" w14:textId="5DEB4F6F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(3,074)</w:t>
            </w:r>
          </w:p>
        </w:tc>
        <w:tc>
          <w:tcPr>
            <w:tcW w:w="1440" w:type="dxa"/>
          </w:tcPr>
          <w:p w14:paraId="2FE27404" w14:textId="64CC06F8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(630)</w:t>
            </w:r>
          </w:p>
        </w:tc>
        <w:tc>
          <w:tcPr>
            <w:tcW w:w="1440" w:type="dxa"/>
          </w:tcPr>
          <w:p w14:paraId="1D8988D5" w14:textId="2B5D621B" w:rsidR="007E5BCA" w:rsidRPr="002F3810" w:rsidRDefault="007E5BCA" w:rsidP="009F547B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(3,704)</w:t>
            </w:r>
          </w:p>
        </w:tc>
      </w:tr>
      <w:tr w:rsidR="00AB3CAA" w:rsidRPr="002F3810" w14:paraId="4D985D66" w14:textId="77777777" w:rsidTr="00A60342">
        <w:trPr>
          <w:trHeight w:val="333"/>
        </w:trPr>
        <w:tc>
          <w:tcPr>
            <w:tcW w:w="4770" w:type="dxa"/>
            <w:gridSpan w:val="3"/>
            <w:hideMark/>
          </w:tcPr>
          <w:p w14:paraId="506DE0DD" w14:textId="2605F467" w:rsidR="007E5BCA" w:rsidRPr="002F3810" w:rsidRDefault="007E5BCA" w:rsidP="007E5BCA">
            <w:pPr>
              <w:ind w:left="151" w:right="-72" w:hanging="151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มูลค่าสุทธิตามบัญชี ณ วันที่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31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ธันว</w:t>
            </w: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าคม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2567</w:t>
            </w:r>
          </w:p>
        </w:tc>
        <w:tc>
          <w:tcPr>
            <w:tcW w:w="1440" w:type="dxa"/>
          </w:tcPr>
          <w:p w14:paraId="225850EF" w14:textId="0655DDC9" w:rsidR="007E5BCA" w:rsidRPr="002F3810" w:rsidRDefault="007E5BCA" w:rsidP="009F547B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2,278</w:t>
            </w:r>
          </w:p>
        </w:tc>
        <w:tc>
          <w:tcPr>
            <w:tcW w:w="1440" w:type="dxa"/>
          </w:tcPr>
          <w:p w14:paraId="0BB9A880" w14:textId="09D3FB72" w:rsidR="007E5BCA" w:rsidRPr="002F3810" w:rsidRDefault="007E5BCA" w:rsidP="009F547B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1,622</w:t>
            </w:r>
          </w:p>
        </w:tc>
        <w:tc>
          <w:tcPr>
            <w:tcW w:w="1440" w:type="dxa"/>
          </w:tcPr>
          <w:p w14:paraId="6C81E0C2" w14:textId="5E726BDC" w:rsidR="007E5BCA" w:rsidRPr="002F3810" w:rsidRDefault="007E5BCA" w:rsidP="009F547B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72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3,900</w:t>
            </w:r>
          </w:p>
        </w:tc>
      </w:tr>
    </w:tbl>
    <w:p w14:paraId="00ED264A" w14:textId="545E1BDF" w:rsidR="008F4CB7" w:rsidRPr="002F3810" w:rsidRDefault="008F4CB7" w:rsidP="00B6728F">
      <w:pPr>
        <w:tabs>
          <w:tab w:val="left" w:pos="720"/>
          <w:tab w:val="left" w:pos="2520"/>
          <w:tab w:val="right" w:pos="6840"/>
          <w:tab w:val="right" w:pos="8280"/>
        </w:tabs>
        <w:spacing w:before="120" w:after="120"/>
        <w:ind w:left="547" w:hanging="547"/>
        <w:jc w:val="both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>.2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หนี้สินตามสัญญาเช่า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440"/>
        <w:gridCol w:w="1440"/>
        <w:gridCol w:w="1440"/>
        <w:gridCol w:w="1440"/>
      </w:tblGrid>
      <w:tr w:rsidR="00FE688A" w:rsidRPr="002F3810" w14:paraId="42815A32" w14:textId="77777777" w:rsidTr="0036370C">
        <w:trPr>
          <w:trHeight w:val="198"/>
        </w:trPr>
        <w:tc>
          <w:tcPr>
            <w:tcW w:w="3330" w:type="dxa"/>
          </w:tcPr>
          <w:p w14:paraId="24E286D4" w14:textId="77777777" w:rsidR="008F4CB7" w:rsidRPr="002F3810" w:rsidRDefault="008F4CB7" w:rsidP="001054A2">
            <w:pPr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4"/>
          </w:tcPr>
          <w:p w14:paraId="215B315C" w14:textId="77777777" w:rsidR="008F4CB7" w:rsidRPr="002F3810" w:rsidRDefault="008F4CB7" w:rsidP="009C1801">
            <w:pPr>
              <w:tabs>
                <w:tab w:val="decimal" w:pos="1037"/>
              </w:tabs>
              <w:spacing w:line="216" w:lineRule="auto"/>
              <w:ind w:right="-72"/>
              <w:contextualSpacing/>
              <w:jc w:val="right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พันบาท)</w:t>
            </w:r>
          </w:p>
        </w:tc>
      </w:tr>
      <w:tr w:rsidR="00FE688A" w:rsidRPr="002F3810" w14:paraId="1AE6B307" w14:textId="77777777" w:rsidTr="0036370C">
        <w:trPr>
          <w:trHeight w:val="198"/>
        </w:trPr>
        <w:tc>
          <w:tcPr>
            <w:tcW w:w="3330" w:type="dxa"/>
          </w:tcPr>
          <w:p w14:paraId="776E0218" w14:textId="77777777" w:rsidR="008F4CB7" w:rsidRPr="002F3810" w:rsidRDefault="008F4CB7" w:rsidP="001054A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2"/>
          </w:tcPr>
          <w:p w14:paraId="525357A4" w14:textId="77777777" w:rsidR="008F4CB7" w:rsidRPr="002F3810" w:rsidRDefault="008F4CB7" w:rsidP="009C1801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216" w:lineRule="auto"/>
              <w:ind w:right="-72"/>
              <w:contextualSpacing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62561168" w14:textId="77777777" w:rsidR="008F4CB7" w:rsidRPr="002F3810" w:rsidRDefault="008F4CB7" w:rsidP="009C1801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216" w:lineRule="auto"/>
              <w:ind w:right="-72"/>
              <w:contextualSpacing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E688A" w:rsidRPr="002F3810" w14:paraId="6DBA3BB7" w14:textId="77777777" w:rsidTr="0036370C">
        <w:trPr>
          <w:trHeight w:val="198"/>
        </w:trPr>
        <w:tc>
          <w:tcPr>
            <w:tcW w:w="3330" w:type="dxa"/>
          </w:tcPr>
          <w:p w14:paraId="1F6ECAC4" w14:textId="77777777" w:rsidR="008F4CB7" w:rsidRPr="002F3810" w:rsidRDefault="008F4CB7" w:rsidP="001054A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78659605" w14:textId="6CFB050B" w:rsidR="008F4CB7" w:rsidRPr="002F3810" w:rsidRDefault="008A262F" w:rsidP="009C180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16" w:lineRule="auto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6C392F55" w14:textId="31D1E12F" w:rsidR="008F4CB7" w:rsidRPr="002F3810" w:rsidRDefault="008A262F" w:rsidP="009C180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16" w:lineRule="auto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440" w:type="dxa"/>
          </w:tcPr>
          <w:p w14:paraId="68D9B0E9" w14:textId="47C09C83" w:rsidR="008F4CB7" w:rsidRPr="002F3810" w:rsidRDefault="008A262F" w:rsidP="009C180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16" w:lineRule="auto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0264BD2E" w14:textId="22C10ACA" w:rsidR="008F4CB7" w:rsidRPr="002F3810" w:rsidRDefault="008A262F" w:rsidP="009C180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16" w:lineRule="auto"/>
              <w:ind w:right="-10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394FC2" w:rsidRPr="002F3810" w14:paraId="2FE1E0F1" w14:textId="77777777">
        <w:trPr>
          <w:trHeight w:val="198"/>
        </w:trPr>
        <w:tc>
          <w:tcPr>
            <w:tcW w:w="3330" w:type="dxa"/>
          </w:tcPr>
          <w:p w14:paraId="1C91C98E" w14:textId="77777777" w:rsidR="00394FC2" w:rsidRPr="002F3810" w:rsidRDefault="00394FC2" w:rsidP="00394FC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1FEE108C" w14:textId="09B30757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311,526 </w:t>
            </w:r>
          </w:p>
        </w:tc>
        <w:tc>
          <w:tcPr>
            <w:tcW w:w="1440" w:type="dxa"/>
            <w:vAlign w:val="bottom"/>
          </w:tcPr>
          <w:p w14:paraId="0AFD9B09" w14:textId="5D28B30D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319,181</w:t>
            </w:r>
          </w:p>
        </w:tc>
        <w:tc>
          <w:tcPr>
            <w:tcW w:w="1440" w:type="dxa"/>
            <w:vAlign w:val="bottom"/>
          </w:tcPr>
          <w:p w14:paraId="3E316962" w14:textId="142F23A5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4,294</w:t>
            </w:r>
          </w:p>
        </w:tc>
        <w:tc>
          <w:tcPr>
            <w:tcW w:w="1440" w:type="dxa"/>
            <w:vAlign w:val="bottom"/>
          </w:tcPr>
          <w:p w14:paraId="08A4A886" w14:textId="6B85539B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8,329</w:t>
            </w:r>
          </w:p>
        </w:tc>
      </w:tr>
      <w:tr w:rsidR="00394FC2" w:rsidRPr="002F3810" w14:paraId="08F0FEC1" w14:textId="77777777">
        <w:tc>
          <w:tcPr>
            <w:tcW w:w="3330" w:type="dxa"/>
          </w:tcPr>
          <w:p w14:paraId="077F433D" w14:textId="77777777" w:rsidR="00394FC2" w:rsidRPr="002F3810" w:rsidRDefault="00394FC2" w:rsidP="00394FC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หัก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: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</w:tcPr>
          <w:p w14:paraId="38432BCA" w14:textId="342D5BCA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(102,983)</w:t>
            </w:r>
          </w:p>
        </w:tc>
        <w:tc>
          <w:tcPr>
            <w:tcW w:w="1440" w:type="dxa"/>
            <w:vAlign w:val="bottom"/>
          </w:tcPr>
          <w:p w14:paraId="03F3B9CE" w14:textId="74E54A0E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(108,784)</w:t>
            </w:r>
          </w:p>
        </w:tc>
        <w:tc>
          <w:tcPr>
            <w:tcW w:w="1440" w:type="dxa"/>
            <w:vAlign w:val="bottom"/>
          </w:tcPr>
          <w:p w14:paraId="382BCA03" w14:textId="41EF1BC8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(190)</w:t>
            </w:r>
          </w:p>
        </w:tc>
        <w:tc>
          <w:tcPr>
            <w:tcW w:w="1440" w:type="dxa"/>
            <w:vAlign w:val="bottom"/>
          </w:tcPr>
          <w:p w14:paraId="02F19515" w14:textId="2A111F59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(497)</w:t>
            </w:r>
          </w:p>
        </w:tc>
      </w:tr>
      <w:tr w:rsidR="00394FC2" w:rsidRPr="002F3810" w14:paraId="7C1AF3A6" w14:textId="77777777">
        <w:tc>
          <w:tcPr>
            <w:tcW w:w="3330" w:type="dxa"/>
          </w:tcPr>
          <w:p w14:paraId="2069E778" w14:textId="77777777" w:rsidR="00394FC2" w:rsidRPr="002F3810" w:rsidRDefault="00394FC2" w:rsidP="00394FC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</w:tcPr>
          <w:p w14:paraId="19E1974A" w14:textId="4B271D4A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208,543 </w:t>
            </w:r>
          </w:p>
        </w:tc>
        <w:tc>
          <w:tcPr>
            <w:tcW w:w="1440" w:type="dxa"/>
            <w:vAlign w:val="bottom"/>
          </w:tcPr>
          <w:p w14:paraId="7E75BF05" w14:textId="6DEC5798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210,397</w:t>
            </w:r>
          </w:p>
        </w:tc>
        <w:tc>
          <w:tcPr>
            <w:tcW w:w="1440" w:type="dxa"/>
            <w:vAlign w:val="bottom"/>
          </w:tcPr>
          <w:p w14:paraId="062E0FCE" w14:textId="0BD3C2DA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4,104</w:t>
            </w:r>
          </w:p>
        </w:tc>
        <w:tc>
          <w:tcPr>
            <w:tcW w:w="1440" w:type="dxa"/>
            <w:vAlign w:val="bottom"/>
          </w:tcPr>
          <w:p w14:paraId="3020F9C6" w14:textId="755C5094" w:rsidR="00394FC2" w:rsidRPr="002F3810" w:rsidRDefault="00394FC2" w:rsidP="00394FC2">
            <w:pP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7,832</w:t>
            </w:r>
          </w:p>
        </w:tc>
      </w:tr>
      <w:tr w:rsidR="00394FC2" w:rsidRPr="002F3810" w14:paraId="547C1E2E" w14:textId="77777777">
        <w:tc>
          <w:tcPr>
            <w:tcW w:w="3330" w:type="dxa"/>
          </w:tcPr>
          <w:p w14:paraId="31021587" w14:textId="77777777" w:rsidR="00394FC2" w:rsidRPr="002F3810" w:rsidRDefault="00394FC2" w:rsidP="00394FC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หัก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: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38009703" w14:textId="369B6F9B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(22,191)</w:t>
            </w:r>
          </w:p>
        </w:tc>
        <w:tc>
          <w:tcPr>
            <w:tcW w:w="1440" w:type="dxa"/>
            <w:vAlign w:val="bottom"/>
          </w:tcPr>
          <w:p w14:paraId="09AE260F" w14:textId="718C45C2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(18,785)</w:t>
            </w:r>
          </w:p>
        </w:tc>
        <w:tc>
          <w:tcPr>
            <w:tcW w:w="1440" w:type="dxa"/>
            <w:vAlign w:val="bottom"/>
          </w:tcPr>
          <w:p w14:paraId="78F6CA5D" w14:textId="75604027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(2,899)</w:t>
            </w:r>
          </w:p>
        </w:tc>
        <w:tc>
          <w:tcPr>
            <w:tcW w:w="1440" w:type="dxa"/>
            <w:vAlign w:val="bottom"/>
          </w:tcPr>
          <w:p w14:paraId="2EBE457A" w14:textId="1706104C" w:rsidR="00394FC2" w:rsidRPr="002F3810" w:rsidRDefault="00394FC2" w:rsidP="00394FC2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(3,728)</w:t>
            </w:r>
          </w:p>
        </w:tc>
      </w:tr>
      <w:tr w:rsidR="00394FC2" w:rsidRPr="002F3810" w14:paraId="77230BDE" w14:textId="77777777" w:rsidTr="0036370C">
        <w:tc>
          <w:tcPr>
            <w:tcW w:w="3330" w:type="dxa"/>
          </w:tcPr>
          <w:p w14:paraId="389EA1C7" w14:textId="77777777" w:rsidR="00394FC2" w:rsidRPr="002F3810" w:rsidRDefault="00394FC2" w:rsidP="00394FC2">
            <w:pPr>
              <w:ind w:left="151" w:right="-72" w:hanging="151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หนี้สินตามสัญญาเช่า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38B12BAE" w14:textId="04157158" w:rsidR="00394FC2" w:rsidRPr="002F3810" w:rsidRDefault="00394FC2" w:rsidP="00394FC2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186,352</w:t>
            </w:r>
          </w:p>
        </w:tc>
        <w:tc>
          <w:tcPr>
            <w:tcW w:w="1440" w:type="dxa"/>
            <w:vAlign w:val="bottom"/>
          </w:tcPr>
          <w:p w14:paraId="7FE58A9F" w14:textId="5EABE6A2" w:rsidR="00394FC2" w:rsidRPr="002F3810" w:rsidRDefault="00394FC2" w:rsidP="00394FC2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191,612</w:t>
            </w:r>
          </w:p>
        </w:tc>
        <w:tc>
          <w:tcPr>
            <w:tcW w:w="1440" w:type="dxa"/>
            <w:vAlign w:val="bottom"/>
          </w:tcPr>
          <w:p w14:paraId="240402DB" w14:textId="4B569F7D" w:rsidR="00394FC2" w:rsidRPr="002F3810" w:rsidRDefault="00394FC2" w:rsidP="00394FC2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1,205</w:t>
            </w:r>
          </w:p>
        </w:tc>
        <w:tc>
          <w:tcPr>
            <w:tcW w:w="1440" w:type="dxa"/>
            <w:vAlign w:val="bottom"/>
          </w:tcPr>
          <w:p w14:paraId="48EE403C" w14:textId="676A0DD0" w:rsidR="00394FC2" w:rsidRPr="002F3810" w:rsidRDefault="00394FC2" w:rsidP="00394FC2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-72"/>
              <w:contextualSpacing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4,104</w:t>
            </w:r>
          </w:p>
        </w:tc>
      </w:tr>
    </w:tbl>
    <w:p w14:paraId="3E6541E2" w14:textId="77777777" w:rsidR="00134C59" w:rsidRPr="002F3810" w:rsidRDefault="00134C59" w:rsidP="00FE3F94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="Angsana New" w:hAnsi="Angsana New"/>
          <w:color w:val="auto"/>
          <w:sz w:val="32"/>
          <w:szCs w:val="32"/>
          <w:cs/>
        </w:rPr>
      </w:pPr>
    </w:p>
    <w:p w14:paraId="1F006865" w14:textId="4D9D63B3" w:rsidR="00DE7553" w:rsidRPr="002F3810" w:rsidRDefault="00134C59" w:rsidP="00FE3F94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br w:type="column"/>
      </w:r>
      <w:r w:rsidR="00DE7553"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>การเปลี่ยนแปลงของบัญชี</w:t>
      </w:r>
      <w:r w:rsidR="00DE7553" w:rsidRPr="002F3810">
        <w:rPr>
          <w:rFonts w:ascii="Angsana New" w:hAnsi="Angsana New" w:hint="cs"/>
          <w:color w:val="auto"/>
          <w:sz w:val="32"/>
          <w:szCs w:val="32"/>
          <w:cs/>
        </w:rPr>
        <w:t>หนี้สินตามสัญญาเช่า</w:t>
      </w:r>
      <w:r w:rsidR="00DE7553" w:rsidRPr="002F3810">
        <w:rPr>
          <w:rFonts w:ascii="Angsana New" w:hAnsi="Angsana New"/>
          <w:color w:val="auto"/>
          <w:sz w:val="32"/>
          <w:szCs w:val="32"/>
          <w:cs/>
        </w:rPr>
        <w:t xml:space="preserve">สำหรับปีสิ้นสุดวันที่ </w:t>
      </w:r>
      <w:r w:rsidR="00DE7553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DE7553"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DE7553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และ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DE7553"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FF4451" w:rsidRPr="002F3810">
        <w:rPr>
          <w:rFonts w:ascii="Angsana New" w:hAnsi="Angsana New"/>
          <w:color w:val="auto"/>
          <w:sz w:val="32"/>
          <w:szCs w:val="32"/>
        </w:rPr>
        <w:t xml:space="preserve">                </w:t>
      </w:r>
      <w:r w:rsidR="00DE7553" w:rsidRPr="002F3810">
        <w:rPr>
          <w:rFonts w:ascii="Angsana New" w:hAnsi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440"/>
        <w:gridCol w:w="1440"/>
        <w:gridCol w:w="1440"/>
        <w:gridCol w:w="1440"/>
      </w:tblGrid>
      <w:tr w:rsidR="00696BB9" w:rsidRPr="002F3810" w14:paraId="3194F261" w14:textId="77777777" w:rsidTr="005C32E3">
        <w:trPr>
          <w:trHeight w:val="69"/>
        </w:trPr>
        <w:tc>
          <w:tcPr>
            <w:tcW w:w="3330" w:type="dxa"/>
          </w:tcPr>
          <w:p w14:paraId="39E3C34F" w14:textId="77777777" w:rsidR="00696BB9" w:rsidRPr="002F3810" w:rsidRDefault="00696BB9" w:rsidP="008A262F">
            <w:pPr>
              <w:ind w:right="-72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4"/>
          </w:tcPr>
          <w:p w14:paraId="71C8709C" w14:textId="77777777" w:rsidR="00696BB9" w:rsidRPr="002F3810" w:rsidRDefault="00696BB9" w:rsidP="008A262F">
            <w:pPr>
              <w:tabs>
                <w:tab w:val="decimal" w:pos="1037"/>
              </w:tabs>
              <w:ind w:right="-72"/>
              <w:jc w:val="right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พันบาท)</w:t>
            </w:r>
          </w:p>
        </w:tc>
      </w:tr>
      <w:tr w:rsidR="00696BB9" w:rsidRPr="002F3810" w14:paraId="171ACE78" w14:textId="77777777">
        <w:trPr>
          <w:trHeight w:val="198"/>
        </w:trPr>
        <w:tc>
          <w:tcPr>
            <w:tcW w:w="3330" w:type="dxa"/>
          </w:tcPr>
          <w:p w14:paraId="3A2347AF" w14:textId="77777777" w:rsidR="00696BB9" w:rsidRPr="002F3810" w:rsidRDefault="00696BB9" w:rsidP="008A262F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2"/>
          </w:tcPr>
          <w:p w14:paraId="7681D33F" w14:textId="77777777" w:rsidR="00696BB9" w:rsidRPr="002F3810" w:rsidRDefault="00696BB9" w:rsidP="008A262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6D920D72" w14:textId="77777777" w:rsidR="00696BB9" w:rsidRPr="002F3810" w:rsidRDefault="00696BB9" w:rsidP="008A262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6BB9" w:rsidRPr="002F3810" w14:paraId="47A45846" w14:textId="77777777">
        <w:trPr>
          <w:trHeight w:val="198"/>
        </w:trPr>
        <w:tc>
          <w:tcPr>
            <w:tcW w:w="3330" w:type="dxa"/>
          </w:tcPr>
          <w:p w14:paraId="7A6F9567" w14:textId="77777777" w:rsidR="00696BB9" w:rsidRPr="002F3810" w:rsidRDefault="00696BB9" w:rsidP="008A262F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25C37905" w14:textId="0E222684" w:rsidR="00696BB9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57067E2C" w14:textId="572D2742" w:rsidR="00696BB9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440" w:type="dxa"/>
          </w:tcPr>
          <w:p w14:paraId="2F233128" w14:textId="6A96E73D" w:rsidR="00696BB9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742196D5" w14:textId="18EC8434" w:rsidR="00696BB9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8A262F" w:rsidRPr="002F3810" w14:paraId="475A041E" w14:textId="77777777">
        <w:trPr>
          <w:trHeight w:val="198"/>
        </w:trPr>
        <w:tc>
          <w:tcPr>
            <w:tcW w:w="3330" w:type="dxa"/>
          </w:tcPr>
          <w:p w14:paraId="06DB48AE" w14:textId="578903A3" w:rsidR="008A262F" w:rsidRPr="002F3810" w:rsidRDefault="008A262F" w:rsidP="008A262F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ยอดคงเหลือ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ต้นปี</w:t>
            </w:r>
          </w:p>
        </w:tc>
        <w:tc>
          <w:tcPr>
            <w:tcW w:w="1440" w:type="dxa"/>
          </w:tcPr>
          <w:p w14:paraId="257FE71F" w14:textId="1D7BAC8D" w:rsidR="008A262F" w:rsidRPr="002F3810" w:rsidRDefault="00BA6A12" w:rsidP="008A262F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210,397</w:t>
            </w:r>
          </w:p>
        </w:tc>
        <w:tc>
          <w:tcPr>
            <w:tcW w:w="1440" w:type="dxa"/>
          </w:tcPr>
          <w:p w14:paraId="36D254AC" w14:textId="691E8E0F" w:rsidR="008A262F" w:rsidRPr="002F3810" w:rsidRDefault="008A262F" w:rsidP="008A262F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185,507</w:t>
            </w:r>
          </w:p>
        </w:tc>
        <w:tc>
          <w:tcPr>
            <w:tcW w:w="1440" w:type="dxa"/>
          </w:tcPr>
          <w:p w14:paraId="3E071E1B" w14:textId="52A05A2F" w:rsidR="008A262F" w:rsidRPr="002F3810" w:rsidRDefault="00BA6A12" w:rsidP="008A262F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7,832</w:t>
            </w:r>
          </w:p>
        </w:tc>
        <w:tc>
          <w:tcPr>
            <w:tcW w:w="1440" w:type="dxa"/>
          </w:tcPr>
          <w:p w14:paraId="321AC08F" w14:textId="4171B079" w:rsidR="008A262F" w:rsidRPr="002F3810" w:rsidRDefault="008A262F" w:rsidP="008A262F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4,526</w:t>
            </w:r>
          </w:p>
        </w:tc>
      </w:tr>
      <w:tr w:rsidR="00256E42" w:rsidRPr="002F3810" w14:paraId="2D318D4C" w14:textId="77777777">
        <w:tc>
          <w:tcPr>
            <w:tcW w:w="3330" w:type="dxa"/>
          </w:tcPr>
          <w:p w14:paraId="635CC864" w14:textId="21A89155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เพิ่มขึ้นจากสัญญาเช่า</w:t>
            </w:r>
          </w:p>
        </w:tc>
        <w:tc>
          <w:tcPr>
            <w:tcW w:w="1440" w:type="dxa"/>
          </w:tcPr>
          <w:p w14:paraId="798087D4" w14:textId="3F7AD896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11,035 </w:t>
            </w:r>
          </w:p>
        </w:tc>
        <w:tc>
          <w:tcPr>
            <w:tcW w:w="1440" w:type="dxa"/>
          </w:tcPr>
          <w:p w14:paraId="52E7D89C" w14:textId="418BED98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42,102</w:t>
            </w:r>
          </w:p>
        </w:tc>
        <w:tc>
          <w:tcPr>
            <w:tcW w:w="1440" w:type="dxa"/>
          </w:tcPr>
          <w:p w14:paraId="236DB79C" w14:textId="4910DB49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</w:tcPr>
          <w:p w14:paraId="43299478" w14:textId="266BBB74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6,798</w:t>
            </w:r>
          </w:p>
        </w:tc>
      </w:tr>
      <w:tr w:rsidR="00256E42" w:rsidRPr="002F3810" w14:paraId="27BEAC3A" w14:textId="77777777">
        <w:tc>
          <w:tcPr>
            <w:tcW w:w="3330" w:type="dxa"/>
          </w:tcPr>
          <w:p w14:paraId="5BEF96F8" w14:textId="5F73D23B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เพิ่มขึ้นจากดอกเบี้ย</w:t>
            </w:r>
          </w:p>
        </w:tc>
        <w:tc>
          <w:tcPr>
            <w:tcW w:w="1440" w:type="dxa"/>
          </w:tcPr>
          <w:p w14:paraId="117F7FFD" w14:textId="66D3D6F8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13,217 </w:t>
            </w:r>
          </w:p>
        </w:tc>
        <w:tc>
          <w:tcPr>
            <w:tcW w:w="1440" w:type="dxa"/>
          </w:tcPr>
          <w:p w14:paraId="635DC2DB" w14:textId="0E03151B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12,349</w:t>
            </w:r>
          </w:p>
        </w:tc>
        <w:tc>
          <w:tcPr>
            <w:tcW w:w="1440" w:type="dxa"/>
          </w:tcPr>
          <w:p w14:paraId="1F09435F" w14:textId="23539BA4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306</w:t>
            </w:r>
          </w:p>
        </w:tc>
        <w:tc>
          <w:tcPr>
            <w:tcW w:w="1440" w:type="dxa"/>
          </w:tcPr>
          <w:p w14:paraId="416A57FF" w14:textId="03A6AF4C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438</w:t>
            </w:r>
          </w:p>
        </w:tc>
      </w:tr>
      <w:tr w:rsidR="00256E42" w:rsidRPr="002F3810" w14:paraId="29B5C4CD" w14:textId="77777777">
        <w:tc>
          <w:tcPr>
            <w:tcW w:w="3330" w:type="dxa"/>
          </w:tcPr>
          <w:p w14:paraId="3ED8348E" w14:textId="53A6F453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เปลี่ยนแปลงและยกเลิกสัญญา</w:t>
            </w:r>
          </w:p>
        </w:tc>
        <w:tc>
          <w:tcPr>
            <w:tcW w:w="1440" w:type="dxa"/>
          </w:tcPr>
          <w:p w14:paraId="07650D5F" w14:textId="67EAD82F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8,504 </w:t>
            </w:r>
          </w:p>
        </w:tc>
        <w:tc>
          <w:tcPr>
            <w:tcW w:w="1440" w:type="dxa"/>
          </w:tcPr>
          <w:p w14:paraId="4ABEAA90" w14:textId="1B4FAB8E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0FA220DF" w14:textId="5A7534CF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59D3B439" w14:textId="5D77DB50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val="en-GB" w:bidi="th-TH"/>
              </w:rPr>
              <w:t>-</w:t>
            </w:r>
          </w:p>
        </w:tc>
      </w:tr>
      <w:tr w:rsidR="00256E42" w:rsidRPr="002F3810" w14:paraId="7AFB7F08" w14:textId="77777777">
        <w:tc>
          <w:tcPr>
            <w:tcW w:w="3330" w:type="dxa"/>
          </w:tcPr>
          <w:p w14:paraId="3548BA4A" w14:textId="7954FD38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ลดลงจากเงินจ่ายชำระ</w:t>
            </w:r>
          </w:p>
        </w:tc>
        <w:tc>
          <w:tcPr>
            <w:tcW w:w="1440" w:type="dxa"/>
          </w:tcPr>
          <w:p w14:paraId="421F8498" w14:textId="50151920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(3</w:t>
            </w:r>
            <w:r w:rsidR="00693604"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3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,3</w:t>
            </w:r>
            <w:r w:rsidR="00693604"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31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)</w:t>
            </w:r>
          </w:p>
        </w:tc>
        <w:tc>
          <w:tcPr>
            <w:tcW w:w="1440" w:type="dxa"/>
          </w:tcPr>
          <w:p w14:paraId="4E2EA1A5" w14:textId="2C9FBADF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(27,596)</w:t>
            </w:r>
          </w:p>
        </w:tc>
        <w:tc>
          <w:tcPr>
            <w:tcW w:w="1440" w:type="dxa"/>
          </w:tcPr>
          <w:p w14:paraId="6DFC1C64" w14:textId="766ABEC7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(4,034)</w:t>
            </w:r>
          </w:p>
        </w:tc>
        <w:tc>
          <w:tcPr>
            <w:tcW w:w="1440" w:type="dxa"/>
          </w:tcPr>
          <w:p w14:paraId="7BDA2647" w14:textId="0D14EB74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(3,930)</w:t>
            </w:r>
          </w:p>
        </w:tc>
      </w:tr>
      <w:tr w:rsidR="00256E42" w:rsidRPr="002F3810" w14:paraId="5F9D0F4C" w14:textId="77777777">
        <w:tc>
          <w:tcPr>
            <w:tcW w:w="3330" w:type="dxa"/>
          </w:tcPr>
          <w:p w14:paraId="1D453EE2" w14:textId="4C833ABD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440" w:type="dxa"/>
          </w:tcPr>
          <w:p w14:paraId="048A2A03" w14:textId="50FD7B4D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(</w:t>
            </w:r>
            <w:r w:rsidR="00693604"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1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,2</w:t>
            </w:r>
            <w:r w:rsidR="00693604"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79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)</w:t>
            </w:r>
          </w:p>
        </w:tc>
        <w:tc>
          <w:tcPr>
            <w:tcW w:w="1440" w:type="dxa"/>
          </w:tcPr>
          <w:p w14:paraId="437A7AA0" w14:textId="76997750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(1,965)</w:t>
            </w:r>
          </w:p>
        </w:tc>
        <w:tc>
          <w:tcPr>
            <w:tcW w:w="1440" w:type="dxa"/>
          </w:tcPr>
          <w:p w14:paraId="4CBF152E" w14:textId="7825E228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440" w:type="dxa"/>
          </w:tcPr>
          <w:p w14:paraId="599C635F" w14:textId="0742F9CE" w:rsidR="00256E42" w:rsidRPr="002F3810" w:rsidRDefault="00256E42" w:rsidP="00256E42">
            <w:pP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-</w:t>
            </w:r>
          </w:p>
        </w:tc>
      </w:tr>
      <w:tr w:rsidR="00256E42" w:rsidRPr="002F3810" w14:paraId="44E2D9EC" w14:textId="77777777">
        <w:tc>
          <w:tcPr>
            <w:tcW w:w="3330" w:type="dxa"/>
            <w:shd w:val="clear" w:color="auto" w:fill="auto"/>
          </w:tcPr>
          <w:p w14:paraId="2760C402" w14:textId="617145FE" w:rsidR="00256E42" w:rsidRPr="002F3810" w:rsidRDefault="00256E42" w:rsidP="00256E42">
            <w:pPr>
              <w:ind w:left="151" w:right="-72" w:hanging="151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ยอดคงเหลือ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ปลายปี</w:t>
            </w:r>
          </w:p>
        </w:tc>
        <w:tc>
          <w:tcPr>
            <w:tcW w:w="1440" w:type="dxa"/>
            <w:shd w:val="clear" w:color="auto" w:fill="auto"/>
          </w:tcPr>
          <w:p w14:paraId="464C3BB2" w14:textId="24CBC97E" w:rsidR="00256E42" w:rsidRPr="002F3810" w:rsidRDefault="00256E42" w:rsidP="00256E4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 xml:space="preserve"> 208,543 </w:t>
            </w:r>
          </w:p>
        </w:tc>
        <w:tc>
          <w:tcPr>
            <w:tcW w:w="1440" w:type="dxa"/>
            <w:shd w:val="clear" w:color="auto" w:fill="auto"/>
          </w:tcPr>
          <w:p w14:paraId="759AF3A0" w14:textId="2F7612A1" w:rsidR="00256E42" w:rsidRPr="002F3810" w:rsidRDefault="00256E42" w:rsidP="00256E4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210,397</w:t>
            </w:r>
          </w:p>
        </w:tc>
        <w:tc>
          <w:tcPr>
            <w:tcW w:w="1440" w:type="dxa"/>
            <w:shd w:val="clear" w:color="auto" w:fill="auto"/>
          </w:tcPr>
          <w:p w14:paraId="54814AC4" w14:textId="76DD0B9D" w:rsidR="00256E42" w:rsidRPr="002F3810" w:rsidRDefault="00256E42" w:rsidP="00256E4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4,104</w:t>
            </w:r>
          </w:p>
        </w:tc>
        <w:tc>
          <w:tcPr>
            <w:tcW w:w="1440" w:type="dxa"/>
            <w:shd w:val="clear" w:color="auto" w:fill="auto"/>
          </w:tcPr>
          <w:p w14:paraId="7F1E34F7" w14:textId="32252EC8" w:rsidR="00256E42" w:rsidRPr="002F3810" w:rsidRDefault="00256E42" w:rsidP="00256E4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ind w:right="-72"/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val="en-GB"/>
              </w:rPr>
              <w:t>7,832</w:t>
            </w:r>
          </w:p>
        </w:tc>
      </w:tr>
    </w:tbl>
    <w:p w14:paraId="4C829CAE" w14:textId="68CD9889" w:rsidR="008F4CB7" w:rsidRPr="002F3810" w:rsidRDefault="008F4CB7" w:rsidP="00FE3F94">
      <w:pPr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Pr="002F3810">
        <w:rPr>
          <w:rFonts w:ascii="Angsana New" w:hAnsi="Angsana New"/>
          <w:color w:val="auto"/>
          <w:sz w:val="32"/>
          <w:szCs w:val="32"/>
        </w:rPr>
        <w:t>3</w:t>
      </w:r>
      <w:r w:rsidR="006C6EA9" w:rsidRPr="002F3810">
        <w:rPr>
          <w:rFonts w:ascii="Angsana New" w:hAnsi="Angsana New"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.2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49C19FF1" w14:textId="363F7FDC" w:rsidR="008F4CB7" w:rsidRPr="002F3810" w:rsidRDefault="008F4CB7" w:rsidP="00B6728F">
      <w:pPr>
        <w:tabs>
          <w:tab w:val="left" w:pos="720"/>
          <w:tab w:val="left" w:pos="2520"/>
          <w:tab w:val="right" w:pos="6840"/>
          <w:tab w:val="right" w:pos="8280"/>
        </w:tabs>
        <w:ind w:left="547" w:hanging="547"/>
        <w:jc w:val="both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1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44"/>
        <w:gridCol w:w="1356"/>
        <w:gridCol w:w="1346"/>
      </w:tblGrid>
      <w:tr w:rsidR="00FE688A" w:rsidRPr="002F3810" w14:paraId="3517767E" w14:textId="77777777">
        <w:tc>
          <w:tcPr>
            <w:tcW w:w="9176" w:type="dxa"/>
            <w:gridSpan w:val="5"/>
          </w:tcPr>
          <w:p w14:paraId="0C6C62D0" w14:textId="77777777" w:rsidR="002F3D55" w:rsidRPr="002F3810" w:rsidRDefault="002F3D55" w:rsidP="00DF301D">
            <w:pPr>
              <w:spacing w:line="240" w:lineRule="atLeast"/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2"/>
                <w:szCs w:val="32"/>
                <w:lang w:bidi="th-TH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พันบาท)</w:t>
            </w:r>
          </w:p>
        </w:tc>
      </w:tr>
      <w:tr w:rsidR="00FE688A" w:rsidRPr="002F3810" w14:paraId="1F148B52" w14:textId="77777777">
        <w:tc>
          <w:tcPr>
            <w:tcW w:w="3780" w:type="dxa"/>
          </w:tcPr>
          <w:p w14:paraId="60298AB3" w14:textId="77777777" w:rsidR="002F3D55" w:rsidRPr="002F3810" w:rsidRDefault="002F3D55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hideMark/>
          </w:tcPr>
          <w:p w14:paraId="34BAE772" w14:textId="77777777" w:rsidR="002F3D55" w:rsidRPr="002F3810" w:rsidRDefault="002F3D55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702" w:type="dxa"/>
            <w:gridSpan w:val="2"/>
            <w:hideMark/>
          </w:tcPr>
          <w:p w14:paraId="014DC1E8" w14:textId="77777777" w:rsidR="002F3D55" w:rsidRPr="002F3810" w:rsidRDefault="002F3D55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66F0A110" w14:textId="77777777" w:rsidTr="005C32E3">
        <w:trPr>
          <w:trHeight w:val="153"/>
        </w:trPr>
        <w:tc>
          <w:tcPr>
            <w:tcW w:w="3780" w:type="dxa"/>
          </w:tcPr>
          <w:p w14:paraId="72317871" w14:textId="77777777" w:rsidR="002F3D55" w:rsidRPr="002F3810" w:rsidRDefault="002F3D55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EE68078" w14:textId="06EF1C7C" w:rsidR="002F3D55" w:rsidRPr="002F3810" w:rsidRDefault="008A262F" w:rsidP="009C1801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4" w:type="dxa"/>
            <w:hideMark/>
          </w:tcPr>
          <w:p w14:paraId="1BDB761B" w14:textId="66DBF028" w:rsidR="002F3D55" w:rsidRPr="002F3810" w:rsidRDefault="008A262F" w:rsidP="009C1801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356" w:type="dxa"/>
          </w:tcPr>
          <w:p w14:paraId="4D4E9CAF" w14:textId="0DB25B46" w:rsidR="002F3D55" w:rsidRPr="002F3810" w:rsidRDefault="008A262F" w:rsidP="009C1801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346" w:type="dxa"/>
            <w:hideMark/>
          </w:tcPr>
          <w:p w14:paraId="5BDDCC39" w14:textId="191BE849" w:rsidR="002F3D55" w:rsidRPr="002F3810" w:rsidRDefault="008A262F" w:rsidP="009C1801">
            <w:pPr>
              <w:pBdr>
                <w:bottom w:val="single" w:sz="6" w:space="1" w:color="auto"/>
              </w:pBdr>
              <w:spacing w:line="216" w:lineRule="auto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5824B1" w:rsidRPr="002F3810" w14:paraId="23AB18F4" w14:textId="77777777">
        <w:tc>
          <w:tcPr>
            <w:tcW w:w="3780" w:type="dxa"/>
            <w:vAlign w:val="bottom"/>
          </w:tcPr>
          <w:p w14:paraId="385FD468" w14:textId="6391D859" w:rsidR="005824B1" w:rsidRPr="002F3810" w:rsidRDefault="005824B1" w:rsidP="005824B1">
            <w:pPr>
              <w:ind w:left="163" w:hanging="163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50" w:type="dxa"/>
          </w:tcPr>
          <w:p w14:paraId="4F645B58" w14:textId="1661A18D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25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206</w:t>
            </w:r>
          </w:p>
        </w:tc>
        <w:tc>
          <w:tcPr>
            <w:tcW w:w="1344" w:type="dxa"/>
          </w:tcPr>
          <w:p w14:paraId="58111656" w14:textId="2CB690C8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21,969</w:t>
            </w:r>
          </w:p>
        </w:tc>
        <w:tc>
          <w:tcPr>
            <w:tcW w:w="1356" w:type="dxa"/>
          </w:tcPr>
          <w:p w14:paraId="2292B324" w14:textId="7CDC71E6" w:rsidR="005824B1" w:rsidRPr="002F3810" w:rsidRDefault="005824B1" w:rsidP="005824B1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3,704</w:t>
            </w:r>
          </w:p>
        </w:tc>
        <w:tc>
          <w:tcPr>
            <w:tcW w:w="1346" w:type="dxa"/>
            <w:vAlign w:val="bottom"/>
          </w:tcPr>
          <w:p w14:paraId="70EF3402" w14:textId="6E7043FB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3,580</w:t>
            </w:r>
          </w:p>
        </w:tc>
      </w:tr>
      <w:tr w:rsidR="005824B1" w:rsidRPr="002F3810" w14:paraId="4800E160" w14:textId="77777777">
        <w:tc>
          <w:tcPr>
            <w:tcW w:w="3780" w:type="dxa"/>
            <w:vAlign w:val="bottom"/>
          </w:tcPr>
          <w:p w14:paraId="75E91597" w14:textId="5D463CE4" w:rsidR="005824B1" w:rsidRPr="002F3810" w:rsidRDefault="005824B1" w:rsidP="005824B1">
            <w:pPr>
              <w:ind w:left="163" w:hanging="163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50" w:type="dxa"/>
          </w:tcPr>
          <w:p w14:paraId="09EE309A" w14:textId="3A7F585E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13,217</w:t>
            </w:r>
          </w:p>
        </w:tc>
        <w:tc>
          <w:tcPr>
            <w:tcW w:w="1344" w:type="dxa"/>
          </w:tcPr>
          <w:p w14:paraId="11CB4968" w14:textId="63ECDB6F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12,349</w:t>
            </w:r>
          </w:p>
        </w:tc>
        <w:tc>
          <w:tcPr>
            <w:tcW w:w="1356" w:type="dxa"/>
          </w:tcPr>
          <w:p w14:paraId="3ECBDCDE" w14:textId="44F0B93E" w:rsidR="005824B1" w:rsidRPr="002F3810" w:rsidRDefault="005824B1" w:rsidP="005824B1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306</w:t>
            </w:r>
          </w:p>
        </w:tc>
        <w:tc>
          <w:tcPr>
            <w:tcW w:w="1346" w:type="dxa"/>
            <w:vAlign w:val="bottom"/>
          </w:tcPr>
          <w:p w14:paraId="2DE5126E" w14:textId="0C9CD9CC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438</w:t>
            </w:r>
          </w:p>
        </w:tc>
      </w:tr>
      <w:tr w:rsidR="005824B1" w:rsidRPr="002F3810" w14:paraId="23F43683" w14:textId="77777777">
        <w:tc>
          <w:tcPr>
            <w:tcW w:w="3780" w:type="dxa"/>
            <w:vAlign w:val="bottom"/>
          </w:tcPr>
          <w:p w14:paraId="64D2EA6D" w14:textId="513576EE" w:rsidR="005824B1" w:rsidRPr="002F3810" w:rsidRDefault="005824B1" w:rsidP="005824B1">
            <w:pPr>
              <w:ind w:left="163" w:hanging="163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50" w:type="dxa"/>
          </w:tcPr>
          <w:p w14:paraId="0A784D8A" w14:textId="426DE630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20,739</w:t>
            </w:r>
          </w:p>
        </w:tc>
        <w:tc>
          <w:tcPr>
            <w:tcW w:w="1344" w:type="dxa"/>
          </w:tcPr>
          <w:p w14:paraId="444356DD" w14:textId="785C230D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19,707</w:t>
            </w:r>
          </w:p>
        </w:tc>
        <w:tc>
          <w:tcPr>
            <w:tcW w:w="1356" w:type="dxa"/>
          </w:tcPr>
          <w:p w14:paraId="66682ACF" w14:textId="2DDBE574" w:rsidR="005824B1" w:rsidRPr="002F3810" w:rsidRDefault="005824B1" w:rsidP="005824B1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  <w:tc>
          <w:tcPr>
            <w:tcW w:w="1346" w:type="dxa"/>
            <w:vAlign w:val="bottom"/>
          </w:tcPr>
          <w:p w14:paraId="453F2ED3" w14:textId="0B133752" w:rsidR="005824B1" w:rsidRPr="002F3810" w:rsidRDefault="005824B1" w:rsidP="005824B1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  <w:lang w:val="en-GB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243</w:t>
            </w:r>
          </w:p>
        </w:tc>
      </w:tr>
      <w:tr w:rsidR="008A262F" w:rsidRPr="002F3810" w14:paraId="15944314" w14:textId="77777777">
        <w:tc>
          <w:tcPr>
            <w:tcW w:w="3780" w:type="dxa"/>
            <w:vAlign w:val="bottom"/>
          </w:tcPr>
          <w:p w14:paraId="743437F8" w14:textId="77777777" w:rsidR="008A262F" w:rsidRPr="002F3810" w:rsidRDefault="008A262F" w:rsidP="008A262F">
            <w:pPr>
              <w:ind w:left="163" w:hanging="163"/>
              <w:rPr>
                <w:rFonts w:ascii="Angsana New" w:eastAsia="Calibri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ค่าใช้จ่ายที่เกี่ยวกับสัญญาเช่า</w:t>
            </w:r>
            <w:r w:rsidRPr="002F3810">
              <w:rPr>
                <w:rFonts w:ascii="Angsana New" w:eastAsia="Calibri" w:hAnsi="Angsana New" w:hint="cs"/>
                <w:color w:val="auto"/>
                <w:sz w:val="32"/>
                <w:szCs w:val="32"/>
                <w:cs/>
              </w:rPr>
              <w:t>ซึ่ง</w:t>
            </w: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สินทรัพย์</w:t>
            </w:r>
          </w:p>
          <w:p w14:paraId="6ADBFB9B" w14:textId="1254224D" w:rsidR="008A262F" w:rsidRPr="002F3810" w:rsidRDefault="008A262F" w:rsidP="008A262F">
            <w:pPr>
              <w:ind w:left="163" w:hanging="163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</w:rPr>
              <w:t xml:space="preserve">   </w:t>
            </w:r>
            <w:r w:rsidRPr="002F3810">
              <w:rPr>
                <w:rFonts w:ascii="Angsana New" w:eastAsia="Calibri" w:hAnsi="Angsana New"/>
                <w:color w:val="auto"/>
                <w:sz w:val="32"/>
                <w:szCs w:val="32"/>
                <w:cs/>
              </w:rPr>
              <w:t>อ้างอิงมีมูลค่าต่ำ</w:t>
            </w:r>
          </w:p>
        </w:tc>
        <w:tc>
          <w:tcPr>
            <w:tcW w:w="1350" w:type="dxa"/>
            <w:vAlign w:val="bottom"/>
          </w:tcPr>
          <w:p w14:paraId="1450561C" w14:textId="609EB138" w:rsidR="008A262F" w:rsidRPr="002F3810" w:rsidRDefault="00826AFD" w:rsidP="008A262F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1,430</w:t>
            </w:r>
          </w:p>
        </w:tc>
        <w:tc>
          <w:tcPr>
            <w:tcW w:w="1344" w:type="dxa"/>
            <w:vAlign w:val="bottom"/>
          </w:tcPr>
          <w:p w14:paraId="690419C1" w14:textId="7B3DEEBF" w:rsidR="008A262F" w:rsidRPr="002F3810" w:rsidRDefault="008A262F" w:rsidP="008A262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658</w:t>
            </w:r>
          </w:p>
        </w:tc>
        <w:tc>
          <w:tcPr>
            <w:tcW w:w="1356" w:type="dxa"/>
          </w:tcPr>
          <w:p w14:paraId="5D5CFA0C" w14:textId="7DC69302" w:rsidR="008A262F" w:rsidRPr="002F3810" w:rsidRDefault="008D5C06" w:rsidP="008A262F">
            <w:pPr>
              <w:tabs>
                <w:tab w:val="decimal" w:pos="1062"/>
              </w:tabs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br/>
            </w:r>
            <w:r w:rsidR="007E499E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513</w:t>
            </w:r>
          </w:p>
        </w:tc>
        <w:tc>
          <w:tcPr>
            <w:tcW w:w="1346" w:type="dxa"/>
            <w:vAlign w:val="bottom"/>
          </w:tcPr>
          <w:p w14:paraId="52F17EA4" w14:textId="5BCAEC3E" w:rsidR="008A262F" w:rsidRPr="002F3810" w:rsidRDefault="008A262F" w:rsidP="008A262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478</w:t>
            </w:r>
          </w:p>
        </w:tc>
      </w:tr>
    </w:tbl>
    <w:p w14:paraId="1EC4DED5" w14:textId="7F7BA524" w:rsidR="008F4CB7" w:rsidRPr="002F3810" w:rsidRDefault="008F4CB7" w:rsidP="00B6728F">
      <w:pPr>
        <w:overflowPunct w:val="0"/>
        <w:autoSpaceDE w:val="0"/>
        <w:autoSpaceDN w:val="0"/>
        <w:adjustRightInd w:val="0"/>
        <w:spacing w:before="240" w:after="120"/>
        <w:ind w:right="-43"/>
        <w:jc w:val="thaiDistribute"/>
        <w:textAlignment w:val="baselin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.4   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อื่น ๆ</w:t>
      </w:r>
    </w:p>
    <w:p w14:paraId="01A5587D" w14:textId="35D77A68" w:rsidR="008F4CB7" w:rsidRPr="002F3810" w:rsidRDefault="008F4CB7" w:rsidP="008F4CB7">
      <w:pPr>
        <w:overflowPunct w:val="0"/>
        <w:autoSpaceDE w:val="0"/>
        <w:autoSpaceDN w:val="0"/>
        <w:adjustRightInd w:val="0"/>
        <w:spacing w:before="120" w:after="120"/>
        <w:ind w:left="540" w:right="-43"/>
        <w:jc w:val="thaiDistribute"/>
        <w:textAlignment w:val="baselin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noProof/>
          <w:color w:val="auto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407559" wp14:editId="26E2AB2E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0D8D25" w14:textId="77777777" w:rsidR="00487F68" w:rsidRDefault="00487F68" w:rsidP="008F4C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407559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" fillcolor="white [3201]" strokeweight=".5pt">
                <v:textbox>
                  <w:txbxContent>
                    <w:p w14:paraId="000D8D25" w14:textId="77777777" w:rsidR="00487F68" w:rsidRDefault="00487F68" w:rsidP="008F4CB7"/>
                  </w:txbxContent>
                </v:textbox>
              </v:shape>
            </w:pict>
          </mc:Fallback>
        </mc:AlternateConten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จำนวน</w:t>
      </w:r>
      <w:r w:rsidR="00FB78ED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C00079" w:rsidRPr="002F3810">
        <w:rPr>
          <w:rFonts w:ascii="Angsana New" w:hAnsi="Angsana New"/>
          <w:color w:val="auto"/>
          <w:sz w:val="32"/>
          <w:szCs w:val="32"/>
        </w:rPr>
        <w:t xml:space="preserve">          </w:t>
      </w:r>
      <w:r w:rsidR="00EE4E6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5</w:t>
      </w:r>
      <w:r w:rsidR="0099445A" w:rsidRPr="002F3810">
        <w:rPr>
          <w:rFonts w:ascii="Angsana New" w:hAnsi="Angsana New"/>
          <w:color w:val="auto"/>
          <w:sz w:val="32"/>
          <w:szCs w:val="32"/>
          <w:lang w:bidi="th-TH"/>
        </w:rPr>
        <w:t>6</w:t>
      </w:r>
      <w:r w:rsidR="008A262F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ล้านบาท</w:t>
      </w:r>
      <w:r w:rsidR="00512FB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512FB6" w:rsidRPr="002F3810">
        <w:rPr>
          <w:rFonts w:ascii="Angsana New" w:hAnsi="Angsana New"/>
          <w:color w:val="auto"/>
          <w:sz w:val="32"/>
          <w:szCs w:val="32"/>
          <w:cs/>
        </w:rPr>
        <w:t>(เฉพาะบริษัทฯ</w:t>
      </w:r>
      <w:r w:rsidR="00512FB6"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EE4E6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5</w:t>
      </w:r>
      <w:r w:rsidR="008A262F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512FB6" w:rsidRPr="002F3810">
        <w:rPr>
          <w:rFonts w:ascii="Angsana New" w:hAnsi="Angsana New"/>
          <w:color w:val="auto"/>
          <w:sz w:val="32"/>
          <w:szCs w:val="32"/>
          <w:cs/>
        </w:rPr>
        <w:t>ล้านบาท</w:t>
      </w:r>
      <w:r w:rsidR="00512FB6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460CB8" w:rsidRPr="002F3810">
        <w:rPr>
          <w:rFonts w:ascii="Angsana New" w:hAnsi="Angsana New"/>
          <w:color w:val="auto"/>
          <w:sz w:val="32"/>
          <w:szCs w:val="32"/>
        </w:rPr>
        <w:t>(</w:t>
      </w:r>
      <w:r w:rsidR="008A262F" w:rsidRPr="002F3810">
        <w:rPr>
          <w:rFonts w:ascii="Angsana New" w:hAnsi="Angsana New"/>
          <w:color w:val="auto"/>
          <w:sz w:val="32"/>
          <w:szCs w:val="32"/>
        </w:rPr>
        <w:t>2566</w:t>
      </w:r>
      <w:r w:rsidR="00460CB8"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48</w:t>
      </w:r>
      <w:r w:rsidR="008A262F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460CB8" w:rsidRPr="002F3810">
        <w:rPr>
          <w:rFonts w:ascii="Angsana New" w:hAnsi="Angsana New" w:hint="cs"/>
          <w:color w:val="auto"/>
          <w:sz w:val="32"/>
          <w:szCs w:val="32"/>
          <w:cs/>
        </w:rPr>
        <w:t>ล้านบาท</w:t>
      </w:r>
      <w:r w:rsidR="00460CB8"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512FB6" w:rsidRPr="002F3810">
        <w:rPr>
          <w:rFonts w:ascii="Angsana New" w:hAnsi="Angsana New"/>
          <w:color w:val="auto"/>
          <w:sz w:val="32"/>
          <w:szCs w:val="32"/>
        </w:rPr>
        <w:t>(</w:t>
      </w:r>
      <w:r w:rsidR="00512FB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เฉพาะบริษัทฯ</w:t>
      </w:r>
      <w:r w:rsidR="00460CB8"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</w:rPr>
        <w:t xml:space="preserve">5 </w:t>
      </w:r>
      <w:r w:rsidR="00460CB8" w:rsidRPr="002F3810">
        <w:rPr>
          <w:rFonts w:ascii="Angsana New" w:hAnsi="Angsana New"/>
          <w:color w:val="auto"/>
          <w:sz w:val="32"/>
          <w:szCs w:val="32"/>
          <w:cs/>
        </w:rPr>
        <w:t>ล้านบาท</w:t>
      </w:r>
      <w:r w:rsidR="00057AFA" w:rsidRPr="002F3810">
        <w:rPr>
          <w:rFonts w:ascii="Angsana New" w:hAnsi="Angsana New"/>
          <w:color w:val="auto"/>
          <w:sz w:val="32"/>
          <w:szCs w:val="32"/>
        </w:rPr>
        <w:t>)</w:t>
      </w:r>
      <w:r w:rsidR="00460CB8" w:rsidRPr="002F3810">
        <w:rPr>
          <w:rFonts w:ascii="Angsana New" w:hAnsi="Angsana New"/>
          <w:color w:val="auto"/>
          <w:sz w:val="32"/>
          <w:szCs w:val="32"/>
          <w:cs/>
        </w:rPr>
        <w:t>)</w:t>
      </w:r>
      <w:r w:rsidR="00460CB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ซึ่งรวมถึงกระแสเงินสดจ่ายของสัญญาเช่าระยะสั้น </w:t>
      </w:r>
      <w:r w:rsidR="00B204A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สัญญาเช่าซึ่งสินทรัพย์อ้างอิงมีมูลค่าต่ำ</w:t>
      </w:r>
    </w:p>
    <w:p w14:paraId="34CCBA00" w14:textId="6C09C31B" w:rsidR="0021570C" w:rsidRPr="002F3810" w:rsidRDefault="003426B5" w:rsidP="00B6728F">
      <w:pPr>
        <w:tabs>
          <w:tab w:val="left" w:pos="2160"/>
          <w:tab w:val="left" w:pos="2880"/>
        </w:tabs>
        <w:spacing w:before="120" w:after="120" w:line="420" w:lineRule="exact"/>
        <w:ind w:left="547" w:right="-43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27562A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21570C" w:rsidRPr="002F3810">
        <w:rPr>
          <w:rFonts w:ascii="Angsana New" w:hAnsi="Angsana New"/>
          <w:b/>
          <w:bCs/>
          <w:color w:val="auto"/>
          <w:sz w:val="32"/>
          <w:szCs w:val="32"/>
        </w:rPr>
        <w:t>.     </w:t>
      </w:r>
      <w:r w:rsidR="00D70A44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หนี้สินที่เกิดจากสิทธิในการขายหุ้นที่ออกให้แก่ผู้มีส่วนได้เสียที่ไม่มีอำนาจควบคุมของบริษัทย่อย</w:t>
      </w:r>
    </w:p>
    <w:p w14:paraId="572258F2" w14:textId="2297D4F0" w:rsidR="007B6977" w:rsidRPr="002F3810" w:rsidRDefault="007B6977" w:rsidP="000B653B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Combi-Pack Sdn Bhd</w:t>
      </w:r>
    </w:p>
    <w:p w14:paraId="26767107" w14:textId="5BF6FC8E" w:rsidR="00CF4827" w:rsidRPr="002F3810" w:rsidRDefault="007B6977" w:rsidP="000B653B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พฤษภาคม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บริษัทฯได้ลงนามในสัญญาระหว่างผู้ถือหุ้นระหว่างบริษัทฯและ</w:t>
      </w:r>
      <w:r w:rsidR="007831F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Chow Chee Yut</w:t>
      </w:r>
      <w:r w:rsidR="007831F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Chow Chee Yut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มีสิทธิในการขายหุ้น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(put options)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เพื่อขายหุ้น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Combi-Pack Sdn Bhd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ทั้งหมดให้แก่บริษัทฯ และบริษัทฯมีสิทธิในการซื้อหุ้น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(call options)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เพื่อซื้อหุ้น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Combi-Pack Sdn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Bhd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ทั้งหมดจาก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Chow Chee Yut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การใช้สิทธิในการ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ซื้อ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หุ้น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ดังกล่าว</w:t>
      </w:r>
      <w:r w:rsidR="00CB755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สามารถใช้ได้</w:t>
      </w:r>
      <w:r w:rsidR="005D146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ในปี </w:t>
      </w:r>
      <w:r w:rsidR="00443992" w:rsidRPr="002F3810">
        <w:rPr>
          <w:rFonts w:ascii="Angsana New" w:hAnsi="Angsana New"/>
          <w:color w:val="auto"/>
          <w:sz w:val="32"/>
          <w:szCs w:val="32"/>
          <w:lang w:bidi="th-TH"/>
        </w:rPr>
        <w:t>2567,</w:t>
      </w:r>
      <w:r w:rsidR="00B104D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2568, 2569 </w:t>
      </w:r>
      <w:r w:rsidR="00B104D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="00B104D4" w:rsidRPr="002F3810">
        <w:rPr>
          <w:rFonts w:ascii="Angsana New" w:hAnsi="Angsana New"/>
          <w:color w:val="auto"/>
          <w:sz w:val="32"/>
          <w:szCs w:val="32"/>
          <w:lang w:bidi="th-TH"/>
        </w:rPr>
        <w:t>2570</w:t>
      </w:r>
      <w:r w:rsidR="005D146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3E7FD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</w:t>
      </w:r>
      <w:r w:rsidR="00CF482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ราคาซื้อขายตามสิทธิ เป็นไปตามเงื่อนไขและข้อตกลงในสัญญา</w:t>
      </w:r>
    </w:p>
    <w:p w14:paraId="79A8434A" w14:textId="1838D8D0" w:rsidR="0047507B" w:rsidRPr="002F3810" w:rsidRDefault="0047507B" w:rsidP="0047507B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12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บริษัทฯ</w:t>
      </w:r>
      <w:r w:rsidR="00375C4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ยื่นหนังสือแจ้งการโอนสิทธิในการซื้อหุ้น (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call options)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ตาม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ข้อตกลง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ที่ระบุใน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สัญญาระหว่างผู้ถือหุ้น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พฤษภาคม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ให้แก่ </w:t>
      </w:r>
      <w:r w:rsidRPr="002F3810">
        <w:rPr>
          <w:rFonts w:ascii="Angsana New" w:hAnsi="Angsana New"/>
          <w:color w:val="auto"/>
          <w:sz w:val="32"/>
          <w:szCs w:val="32"/>
        </w:rPr>
        <w:t>TPAC Global Holdco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เพื่อ</w:t>
      </w:r>
      <w:r w:rsidR="00375C4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เข้า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ซื้อหุ้น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ทั้งหมดจาก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Chow Chee Yut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</w:p>
    <w:p w14:paraId="43D08F64" w14:textId="431401EE" w:rsidR="0047507B" w:rsidRPr="002F3810" w:rsidRDefault="00375C4C" w:rsidP="0047507B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ต่อมา</w:t>
      </w:r>
      <w:r w:rsidR="0047507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เมื่อวันที่ </w:t>
      </w:r>
      <w:r w:rsidR="0047507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19 </w:t>
      </w:r>
      <w:r w:rsidR="0047507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="0047507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2567 TPAC Global Holdco Limited </w:t>
      </w:r>
      <w:r w:rsidR="00B44E5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</w:t>
      </w:r>
      <w:r w:rsidR="0047507B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ใช้สิทธิในการซื้อหุ้น (</w:t>
      </w:r>
      <w:r w:rsidR="0047507B" w:rsidRPr="002F3810">
        <w:rPr>
          <w:rFonts w:ascii="Angsana New" w:hAnsi="Angsana New"/>
          <w:color w:val="auto"/>
          <w:sz w:val="32"/>
          <w:szCs w:val="32"/>
        </w:rPr>
        <w:t xml:space="preserve">call options) </w:t>
      </w:r>
      <w:r w:rsidR="0047507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ดังกล่าวและได้จ่ายค่าตอบแทนด้วยเงินสดให้แก่ </w:t>
      </w:r>
      <w:r w:rsidR="0047507B" w:rsidRPr="002F3810">
        <w:rPr>
          <w:rFonts w:ascii="Angsana New" w:hAnsi="Angsana New"/>
          <w:color w:val="auto"/>
          <w:sz w:val="32"/>
          <w:szCs w:val="32"/>
          <w:lang w:bidi="th-TH"/>
        </w:rPr>
        <w:t>Mr. Chow Chee Yut</w:t>
      </w:r>
      <w:r w:rsidR="0047507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47507B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 ธุรกรรมการซื้อหุ้นดังกล่าวดำเนินการแล้วเสร็จ</w:t>
      </w:r>
      <w:r w:rsidR="0047507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ในเดือนธันวาคม </w:t>
      </w:r>
      <w:r w:rsidR="0047507B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29481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29481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ตามที่กล่าวไว้ในหมายเหตุ </w:t>
      </w:r>
      <w:r w:rsidR="00294810" w:rsidRPr="002F3810">
        <w:rPr>
          <w:rFonts w:ascii="Angsana New" w:hAnsi="Angsana New"/>
          <w:color w:val="auto"/>
          <w:sz w:val="32"/>
          <w:szCs w:val="32"/>
          <w:lang w:bidi="th-TH"/>
        </w:rPr>
        <w:t>13</w:t>
      </w:r>
    </w:p>
    <w:p w14:paraId="2E1BA07E" w14:textId="2AEAA150" w:rsidR="00E7202A" w:rsidRPr="002F3810" w:rsidRDefault="00E7202A" w:rsidP="00E7202A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lang w:bidi="th-TH"/>
        </w:rPr>
        <w:t>TPAC Skypet India Private Limited</w:t>
      </w:r>
    </w:p>
    <w:p w14:paraId="1F54F6EB" w14:textId="7946935B" w:rsidR="00E7202A" w:rsidRPr="002F3810" w:rsidRDefault="00E7202A" w:rsidP="0052010B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กุมภาพันธ์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2565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TPAC Packaging India Private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72270E" w:rsidRPr="002F3810">
        <w:rPr>
          <w:rFonts w:ascii="Angsana New" w:hAnsi="Angsana New"/>
          <w:color w:val="auto"/>
          <w:sz w:val="32"/>
          <w:szCs w:val="32"/>
          <w:lang w:bidi="th-TH"/>
        </w:rPr>
        <w:t>TPAC Skypet India Private Limited</w:t>
      </w:r>
      <w:r w:rsidR="0072270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ได้ลงนามในสัญญาระหว่างผู้ถือหุ้นระหว่างบริษัทย่อยทั้งสองแห่งและ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Mr. S. Selvaraj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โดย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S. Selvaraj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มีสิทธิในการขายหุ้น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(put options)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เพื่อขายหุ้น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TPAC Skypet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ทั้งหมดให้แก่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TPAC Packaging India Private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TPAC Packaging India Private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มีสิทธิในการซื้อหุ้น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(call options)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เพื่อซื้อหุ้น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TPAC Skypet India Private Limited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ในสัดส่วนร้อยละ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ทั้งหมดจาก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Mr. S. Selvaraj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การใช้สิทธิในการ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ซื้อ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หุ้น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ดังกล่าว</w:t>
      </w:r>
      <w:r w:rsidR="005201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สามารถใช้ได้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ในปี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2569, 2570, 2571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2572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D95AF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ราคาซื้อขายตามสิทธิ เป็นไปตามเงื่อนไขและข้อตกล</w:t>
      </w:r>
      <w:r w:rsidR="00CC1DC0">
        <w:rPr>
          <w:rFonts w:ascii="Angsana New" w:hAnsi="Angsana New" w:hint="cs"/>
          <w:color w:val="auto"/>
          <w:sz w:val="32"/>
          <w:szCs w:val="32"/>
          <w:cs/>
          <w:lang w:bidi="th-TH"/>
        </w:rPr>
        <w:t>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ในสัญญา</w:t>
      </w:r>
    </w:p>
    <w:p w14:paraId="1991688B" w14:textId="05D920A6" w:rsidR="00E7202A" w:rsidRPr="002F3810" w:rsidRDefault="00972247" w:rsidP="00E7202A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ทั้งนี้ </w:t>
      </w:r>
      <w:r w:rsidR="007F2F4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="007F2F4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="007F2F4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7F2F4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</w:t>
      </w:r>
      <w:r w:rsidR="00E7202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ได้บันทึกหนี้สินที่เกิดจากสิทธิในการขายหุ้นที่ออก</w:t>
      </w:r>
      <w:r w:rsidR="008E04C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</w:t>
      </w:r>
      <w:r w:rsidR="00E7202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ให้แก่ผู้มีส่วนได้เสียที่ไม่มีอำนาจควบคุมของบริษัทย่อยจำนวน</w:t>
      </w:r>
      <w:r w:rsidR="00E7202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20761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127.6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E7202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E7202A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FE5BAF"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FE5BA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</w:t>
      </w:r>
      <w:r w:rsidR="00512FB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ฯ</w:t>
      </w:r>
      <w:r w:rsidR="00FE5BA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197F2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</w:t>
      </w:r>
      <w:r w:rsidR="00FE5BA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) </w:t>
      </w:r>
      <w:r w:rsidR="00E7202A"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8359DD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412.5 </w:t>
      </w:r>
      <w:r w:rsidR="00BE032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BE032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BE032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</w:t>
      </w:r>
      <w:r w:rsidR="00512FB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ฯ</w:t>
      </w:r>
      <w:r w:rsidR="00BE032B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293.0 </w:t>
      </w:r>
      <w:r w:rsidR="00BE032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9A5590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="00E7202A"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</w:p>
    <w:p w14:paraId="34CCBA0E" w14:textId="34C24194" w:rsidR="002144A4" w:rsidRPr="002F3810" w:rsidRDefault="008E04C2" w:rsidP="00B6728F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F24AE3" w:rsidRPr="002F3810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2144A4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>.</w:t>
      </w:r>
      <w:r w:rsidR="002144A4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2144A4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สำรองผลประโยชน์ระยะยาวของพนักงาน</w:t>
      </w:r>
    </w:p>
    <w:p w14:paraId="429C7DBF" w14:textId="2D710908" w:rsidR="00E216BF" w:rsidRPr="002F3810" w:rsidRDefault="00E216BF" w:rsidP="0056123C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สำรองผลประโยชน์ระยะยาวของพนักงาน 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ประกอบด้วย</w:t>
      </w:r>
    </w:p>
    <w:p w14:paraId="0890E467" w14:textId="77777777" w:rsidR="00E216BF" w:rsidRPr="002F3810" w:rsidRDefault="00E216BF" w:rsidP="00E216BF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7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7E1ABBD2" w14:textId="77777777" w:rsidTr="0056123C">
        <w:tc>
          <w:tcPr>
            <w:tcW w:w="4187" w:type="dxa"/>
          </w:tcPr>
          <w:p w14:paraId="3996F8FE" w14:textId="77777777" w:rsidR="00E216BF" w:rsidRPr="002F3810" w:rsidRDefault="00E216BF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6FDAFD3D" w14:textId="77777777" w:rsidR="00E216BF" w:rsidRPr="002F3810" w:rsidRDefault="00E216B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3F320C9D" w14:textId="77777777" w:rsidR="00E216BF" w:rsidRPr="002F3810" w:rsidRDefault="00E216B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1B22F7F6" w14:textId="77777777" w:rsidTr="0056123C">
        <w:tc>
          <w:tcPr>
            <w:tcW w:w="4187" w:type="dxa"/>
          </w:tcPr>
          <w:p w14:paraId="62A470DB" w14:textId="77777777" w:rsidR="00E216BF" w:rsidRPr="002F3810" w:rsidRDefault="00E216BF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598A6E47" w14:textId="50A46449" w:rsidR="00E216BF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2EB58923" w14:textId="1CAB049E" w:rsidR="00E216BF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055ADA69" w14:textId="78987A62" w:rsidR="00E216BF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0979A7B1" w14:textId="6EEA5DBC" w:rsidR="00E216BF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BC1855" w:rsidRPr="002F3810" w14:paraId="30403739" w14:textId="77777777" w:rsidTr="0056123C">
        <w:tc>
          <w:tcPr>
            <w:tcW w:w="4187" w:type="dxa"/>
          </w:tcPr>
          <w:p w14:paraId="278F56DC" w14:textId="77777777" w:rsidR="00BC1855" w:rsidRPr="002F3810" w:rsidRDefault="00BC1855" w:rsidP="00BC1855">
            <w:pPr>
              <w:spacing w:line="36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สำรองเงินชดเชยพนักงานเมื่อออกจากงาน</w:t>
            </w:r>
          </w:p>
        </w:tc>
        <w:tc>
          <w:tcPr>
            <w:tcW w:w="1249" w:type="dxa"/>
          </w:tcPr>
          <w:p w14:paraId="4103FC21" w14:textId="03CA03CF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72,310</w:t>
            </w:r>
          </w:p>
        </w:tc>
        <w:tc>
          <w:tcPr>
            <w:tcW w:w="1249" w:type="dxa"/>
          </w:tcPr>
          <w:p w14:paraId="50EC5F65" w14:textId="02C766CB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65,392</w:t>
            </w:r>
          </w:p>
        </w:tc>
        <w:tc>
          <w:tcPr>
            <w:tcW w:w="1249" w:type="dxa"/>
          </w:tcPr>
          <w:p w14:paraId="171484A1" w14:textId="04A55018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45,884</w:t>
            </w:r>
          </w:p>
        </w:tc>
        <w:tc>
          <w:tcPr>
            <w:tcW w:w="1250" w:type="dxa"/>
          </w:tcPr>
          <w:p w14:paraId="0930CD4A" w14:textId="51E63EF8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41,598</w:t>
            </w:r>
          </w:p>
        </w:tc>
      </w:tr>
      <w:tr w:rsidR="00BC1855" w:rsidRPr="002F3810" w14:paraId="610B96FD" w14:textId="77777777" w:rsidTr="0056123C">
        <w:tc>
          <w:tcPr>
            <w:tcW w:w="4187" w:type="dxa"/>
          </w:tcPr>
          <w:p w14:paraId="2A93470C" w14:textId="77777777" w:rsidR="00BC1855" w:rsidRPr="002F3810" w:rsidRDefault="00BC1855" w:rsidP="00BC1855">
            <w:pPr>
              <w:spacing w:line="360" w:lineRule="exact"/>
              <w:ind w:left="294" w:hanging="27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สำรองเงินรางวัลการปฏิบัติงานครบกำหนดระยะเวลา</w:t>
            </w:r>
          </w:p>
        </w:tc>
        <w:tc>
          <w:tcPr>
            <w:tcW w:w="1249" w:type="dxa"/>
            <w:vAlign w:val="bottom"/>
          </w:tcPr>
          <w:p w14:paraId="6F1959D1" w14:textId="7800BBD1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5,853</w:t>
            </w:r>
          </w:p>
        </w:tc>
        <w:tc>
          <w:tcPr>
            <w:tcW w:w="1249" w:type="dxa"/>
            <w:vAlign w:val="bottom"/>
          </w:tcPr>
          <w:p w14:paraId="3A97AB8D" w14:textId="5D67EA34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5,933</w:t>
            </w:r>
          </w:p>
        </w:tc>
        <w:tc>
          <w:tcPr>
            <w:tcW w:w="1249" w:type="dxa"/>
            <w:vAlign w:val="bottom"/>
          </w:tcPr>
          <w:p w14:paraId="679D072D" w14:textId="3B26F2BA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5,602</w:t>
            </w:r>
          </w:p>
        </w:tc>
        <w:tc>
          <w:tcPr>
            <w:tcW w:w="1250" w:type="dxa"/>
            <w:vAlign w:val="bottom"/>
          </w:tcPr>
          <w:p w14:paraId="0E294A14" w14:textId="05E7D2C4" w:rsidR="00BC1855" w:rsidRPr="002F3810" w:rsidRDefault="00BC1855" w:rsidP="00BC1855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5,720</w:t>
            </w:r>
          </w:p>
        </w:tc>
      </w:tr>
      <w:tr w:rsidR="00BC1855" w:rsidRPr="002F3810" w14:paraId="29F37370" w14:textId="77777777" w:rsidTr="0056123C">
        <w:tc>
          <w:tcPr>
            <w:tcW w:w="4187" w:type="dxa"/>
          </w:tcPr>
          <w:p w14:paraId="14AC4AD2" w14:textId="77777777" w:rsidR="00BC1855" w:rsidRPr="002F3810" w:rsidRDefault="00BC1855" w:rsidP="00BC1855">
            <w:pPr>
              <w:spacing w:line="360" w:lineRule="exact"/>
              <w:ind w:left="114" w:hanging="9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สำรองอื่น</w:t>
            </w:r>
          </w:p>
        </w:tc>
        <w:tc>
          <w:tcPr>
            <w:tcW w:w="1249" w:type="dxa"/>
          </w:tcPr>
          <w:p w14:paraId="30BF04C6" w14:textId="4F3233CA" w:rsidR="00BC1855" w:rsidRPr="002F3810" w:rsidRDefault="00BC1855" w:rsidP="00BC185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12,459</w:t>
            </w:r>
          </w:p>
        </w:tc>
        <w:tc>
          <w:tcPr>
            <w:tcW w:w="1249" w:type="dxa"/>
          </w:tcPr>
          <w:p w14:paraId="2B26F965" w14:textId="25ACAD5E" w:rsidR="00BC1855" w:rsidRPr="002F3810" w:rsidRDefault="00BC1855" w:rsidP="00BC185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8,480</w:t>
            </w:r>
          </w:p>
        </w:tc>
        <w:tc>
          <w:tcPr>
            <w:tcW w:w="1249" w:type="dxa"/>
          </w:tcPr>
          <w:p w14:paraId="113A6CE3" w14:textId="50A7706A" w:rsidR="00BC1855" w:rsidRPr="002F3810" w:rsidRDefault="00BC1855" w:rsidP="00BC185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</w:tcPr>
          <w:p w14:paraId="0970081A" w14:textId="4B366528" w:rsidR="00BC1855" w:rsidRPr="002F3810" w:rsidRDefault="00BC1855" w:rsidP="00BC185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</w:tr>
      <w:tr w:rsidR="00BC1855" w:rsidRPr="002F3810" w14:paraId="20AB93B2" w14:textId="77777777" w:rsidTr="0056123C">
        <w:trPr>
          <w:trHeight w:val="450"/>
        </w:trPr>
        <w:tc>
          <w:tcPr>
            <w:tcW w:w="4187" w:type="dxa"/>
          </w:tcPr>
          <w:p w14:paraId="7BA046AE" w14:textId="77777777" w:rsidR="00BC1855" w:rsidRPr="002F3810" w:rsidRDefault="00BC1855" w:rsidP="00BC1855">
            <w:pPr>
              <w:spacing w:line="36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249" w:type="dxa"/>
          </w:tcPr>
          <w:p w14:paraId="4EC48DDA" w14:textId="53F9B7C1" w:rsidR="00BC1855" w:rsidRPr="002F3810" w:rsidRDefault="00BC1855" w:rsidP="00BC185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90,622</w:t>
            </w:r>
          </w:p>
        </w:tc>
        <w:tc>
          <w:tcPr>
            <w:tcW w:w="1249" w:type="dxa"/>
          </w:tcPr>
          <w:p w14:paraId="6582BBC9" w14:textId="138688D5" w:rsidR="00BC1855" w:rsidRPr="002F3810" w:rsidRDefault="00BC1855" w:rsidP="00BC185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79,805</w:t>
            </w:r>
          </w:p>
        </w:tc>
        <w:tc>
          <w:tcPr>
            <w:tcW w:w="1249" w:type="dxa"/>
          </w:tcPr>
          <w:p w14:paraId="636AF4D2" w14:textId="25D3C4DB" w:rsidR="00BC1855" w:rsidRPr="002F3810" w:rsidRDefault="00BC1855" w:rsidP="00BC185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51,486</w:t>
            </w:r>
          </w:p>
        </w:tc>
        <w:tc>
          <w:tcPr>
            <w:tcW w:w="1250" w:type="dxa"/>
          </w:tcPr>
          <w:p w14:paraId="193EFE39" w14:textId="6D54F86D" w:rsidR="00BC1855" w:rsidRPr="002F3810" w:rsidRDefault="00BC1855" w:rsidP="00BC185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47,318</w:t>
            </w:r>
          </w:p>
        </w:tc>
      </w:tr>
    </w:tbl>
    <w:p w14:paraId="494743D8" w14:textId="6AD2C220" w:rsidR="00B02ABE" w:rsidRPr="002F3810" w:rsidRDefault="00B02ABE" w:rsidP="00123B6C">
      <w:pPr>
        <w:tabs>
          <w:tab w:val="left" w:pos="900"/>
        </w:tabs>
        <w:spacing w:before="240" w:after="24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</w:t>
      </w:r>
      <w:r w:rsidR="000E3FE4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AB016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</w:t>
      </w:r>
      <w:r w:rsidR="000E3FE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และสำรองผลประโยชน์อื่นของพนักงาน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แสดงได้ดังนี้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</w:p>
    <w:p w14:paraId="41E60B28" w14:textId="77777777" w:rsidR="005E68F3" w:rsidRPr="002F3810" w:rsidRDefault="005E68F3" w:rsidP="004A7DE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280F7974" w14:textId="77777777" w:rsidTr="004A7DE0">
        <w:tc>
          <w:tcPr>
            <w:tcW w:w="4187" w:type="dxa"/>
          </w:tcPr>
          <w:p w14:paraId="3146D1D4" w14:textId="77777777" w:rsidR="005E68F3" w:rsidRPr="002F3810" w:rsidRDefault="005E68F3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04EC72C2" w14:textId="77777777" w:rsidR="005E68F3" w:rsidRPr="002F3810" w:rsidRDefault="005E68F3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7DFB2D8D" w14:textId="77777777" w:rsidR="005E68F3" w:rsidRPr="002F3810" w:rsidRDefault="005E68F3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76CCB0EA" w14:textId="77777777" w:rsidTr="004A7DE0">
        <w:tc>
          <w:tcPr>
            <w:tcW w:w="4187" w:type="dxa"/>
          </w:tcPr>
          <w:p w14:paraId="74B31B19" w14:textId="77777777" w:rsidR="005E68F3" w:rsidRPr="002F3810" w:rsidRDefault="005E68F3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1623849F" w14:textId="3CF835E4" w:rsidR="005E68F3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6BA38906" w14:textId="636C1D07" w:rsidR="005E68F3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7BCC8D08" w14:textId="30B9B1AB" w:rsidR="005E68F3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714B74CC" w14:textId="34B14A1A" w:rsidR="005E68F3" w:rsidRPr="002F3810" w:rsidRDefault="008A262F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0845DD" w:rsidRPr="002F3810" w14:paraId="42B2E537" w14:textId="77777777" w:rsidTr="00AB0168">
        <w:tc>
          <w:tcPr>
            <w:tcW w:w="4187" w:type="dxa"/>
            <w:vAlign w:val="bottom"/>
          </w:tcPr>
          <w:p w14:paraId="25ABF61F" w14:textId="77777777" w:rsidR="000845DD" w:rsidRPr="002F3810" w:rsidRDefault="000845DD" w:rsidP="000845DD">
            <w:pPr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bidi="th-TH"/>
              </w:rPr>
              <w:t>สำรองผลประโยชน์ระยะยาวของพนักงานต้นปี</w:t>
            </w:r>
          </w:p>
        </w:tc>
        <w:tc>
          <w:tcPr>
            <w:tcW w:w="1249" w:type="dxa"/>
            <w:vAlign w:val="bottom"/>
          </w:tcPr>
          <w:p w14:paraId="510DD981" w14:textId="47B25040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79,805</w:t>
            </w:r>
          </w:p>
        </w:tc>
        <w:tc>
          <w:tcPr>
            <w:tcW w:w="1249" w:type="dxa"/>
            <w:vAlign w:val="bottom"/>
          </w:tcPr>
          <w:p w14:paraId="1B5E0654" w14:textId="1B5EF795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73,538</w:t>
            </w:r>
          </w:p>
        </w:tc>
        <w:tc>
          <w:tcPr>
            <w:tcW w:w="1249" w:type="dxa"/>
            <w:vAlign w:val="bottom"/>
          </w:tcPr>
          <w:p w14:paraId="01257D8A" w14:textId="06016CC2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47,318</w:t>
            </w:r>
          </w:p>
        </w:tc>
        <w:tc>
          <w:tcPr>
            <w:tcW w:w="1250" w:type="dxa"/>
            <w:vAlign w:val="bottom"/>
          </w:tcPr>
          <w:p w14:paraId="164DD361" w14:textId="3861CEEF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43,928</w:t>
            </w:r>
          </w:p>
        </w:tc>
      </w:tr>
      <w:tr w:rsidR="000845DD" w:rsidRPr="002F3810" w14:paraId="3590BBF4" w14:textId="77777777" w:rsidTr="00AB0168">
        <w:tc>
          <w:tcPr>
            <w:tcW w:w="4187" w:type="dxa"/>
            <w:vAlign w:val="bottom"/>
          </w:tcPr>
          <w:p w14:paraId="49E320EE" w14:textId="77777777" w:rsidR="000845DD" w:rsidRPr="002F3810" w:rsidRDefault="000845DD" w:rsidP="000845DD">
            <w:pPr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ส่วนที่รับรู้ในกำไรหรือขาดทุน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249" w:type="dxa"/>
            <w:vAlign w:val="bottom"/>
          </w:tcPr>
          <w:p w14:paraId="29732739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41B48A9A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46360811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50" w:type="dxa"/>
            <w:vAlign w:val="bottom"/>
          </w:tcPr>
          <w:p w14:paraId="21E05104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</w:tr>
      <w:tr w:rsidR="000845DD" w:rsidRPr="002F3810" w14:paraId="39DCD4A9" w14:textId="77777777" w:rsidTr="00817670">
        <w:tc>
          <w:tcPr>
            <w:tcW w:w="4187" w:type="dxa"/>
            <w:vAlign w:val="bottom"/>
          </w:tcPr>
          <w:p w14:paraId="0C874DA5" w14:textId="6E57E1A4" w:rsidR="000845DD" w:rsidRPr="002F3810" w:rsidRDefault="000845DD" w:rsidP="000845DD">
            <w:pPr>
              <w:ind w:left="296" w:hanging="114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 xml:space="preserve">ต้นทุนบริการในปัจจุบัน </w:t>
            </w:r>
          </w:p>
        </w:tc>
        <w:tc>
          <w:tcPr>
            <w:tcW w:w="1249" w:type="dxa"/>
            <w:vAlign w:val="bottom"/>
          </w:tcPr>
          <w:p w14:paraId="3DBA69CA" w14:textId="1EBD9120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20,008</w:t>
            </w:r>
          </w:p>
        </w:tc>
        <w:tc>
          <w:tcPr>
            <w:tcW w:w="1249" w:type="dxa"/>
            <w:vAlign w:val="bottom"/>
          </w:tcPr>
          <w:p w14:paraId="337942B9" w14:textId="1B4C6D8F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13,672</w:t>
            </w:r>
          </w:p>
        </w:tc>
        <w:tc>
          <w:tcPr>
            <w:tcW w:w="1249" w:type="dxa"/>
          </w:tcPr>
          <w:p w14:paraId="4E0192F7" w14:textId="5AC22862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 4,861 </w:t>
            </w:r>
          </w:p>
        </w:tc>
        <w:tc>
          <w:tcPr>
            <w:tcW w:w="1250" w:type="dxa"/>
          </w:tcPr>
          <w:p w14:paraId="2D6FECD1" w14:textId="5E4AAB3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4,168</w:t>
            </w:r>
          </w:p>
        </w:tc>
      </w:tr>
      <w:tr w:rsidR="000845DD" w:rsidRPr="002F3810" w14:paraId="4DDD8300" w14:textId="77777777" w:rsidTr="00817670">
        <w:tc>
          <w:tcPr>
            <w:tcW w:w="4187" w:type="dxa"/>
            <w:vAlign w:val="bottom"/>
          </w:tcPr>
          <w:p w14:paraId="67D71CDA" w14:textId="7701067C" w:rsidR="000845DD" w:rsidRPr="002F3810" w:rsidRDefault="000845DD" w:rsidP="000845DD">
            <w:pPr>
              <w:ind w:left="296" w:hanging="114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ต้นทุนดอกเบี้ย</w:t>
            </w:r>
          </w:p>
        </w:tc>
        <w:tc>
          <w:tcPr>
            <w:tcW w:w="1249" w:type="dxa"/>
          </w:tcPr>
          <w:p w14:paraId="427ABFA5" w14:textId="69754559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2,710</w:t>
            </w:r>
          </w:p>
        </w:tc>
        <w:tc>
          <w:tcPr>
            <w:tcW w:w="1249" w:type="dxa"/>
          </w:tcPr>
          <w:p w14:paraId="7A16FEB8" w14:textId="71973864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3,035</w:t>
            </w:r>
          </w:p>
        </w:tc>
        <w:tc>
          <w:tcPr>
            <w:tcW w:w="1249" w:type="dxa"/>
          </w:tcPr>
          <w:p w14:paraId="5F36DA9E" w14:textId="4AB1245A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 1,558 </w:t>
            </w:r>
          </w:p>
        </w:tc>
        <w:tc>
          <w:tcPr>
            <w:tcW w:w="1250" w:type="dxa"/>
          </w:tcPr>
          <w:p w14:paraId="566DD050" w14:textId="7D50D1D4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1,445</w:t>
            </w:r>
          </w:p>
        </w:tc>
      </w:tr>
      <w:tr w:rsidR="000845DD" w:rsidRPr="002F3810" w14:paraId="7D2955EA" w14:textId="77777777" w:rsidTr="00AB0168">
        <w:tc>
          <w:tcPr>
            <w:tcW w:w="4187" w:type="dxa"/>
            <w:vAlign w:val="bottom"/>
          </w:tcPr>
          <w:p w14:paraId="76541563" w14:textId="77777777" w:rsidR="000845DD" w:rsidRPr="002F3810" w:rsidRDefault="000845DD" w:rsidP="000845DD">
            <w:pPr>
              <w:ind w:left="162" w:hanging="162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ส่วนที่รับรู้ในกำไรขาดทุนเบ็ดเสร็จอื่น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249" w:type="dxa"/>
            <w:vAlign w:val="bottom"/>
          </w:tcPr>
          <w:p w14:paraId="12C56BC8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3AC49207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2222DD21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50" w:type="dxa"/>
            <w:vAlign w:val="bottom"/>
          </w:tcPr>
          <w:p w14:paraId="2E89F283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</w:tr>
      <w:tr w:rsidR="000845DD" w:rsidRPr="002F3810" w14:paraId="6246C762" w14:textId="77777777" w:rsidTr="00AB0168">
        <w:tc>
          <w:tcPr>
            <w:tcW w:w="4187" w:type="dxa"/>
            <w:vAlign w:val="bottom"/>
          </w:tcPr>
          <w:p w14:paraId="35D1F967" w14:textId="732EB58E" w:rsidR="000845DD" w:rsidRPr="002F3810" w:rsidRDefault="000845DD" w:rsidP="000845DD">
            <w:pPr>
              <w:ind w:left="386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กำไร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จากการประมาณการตามหลัก</w:t>
            </w:r>
            <w:r w:rsidR="00330062"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1249" w:type="dxa"/>
            <w:vAlign w:val="bottom"/>
          </w:tcPr>
          <w:p w14:paraId="5359C6F3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36322CA6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3DE7A403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50" w:type="dxa"/>
            <w:vAlign w:val="bottom"/>
          </w:tcPr>
          <w:p w14:paraId="7A8BDA68" w14:textId="7777777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</w:tr>
      <w:tr w:rsidR="000845DD" w:rsidRPr="002F3810" w14:paraId="0A8A930D" w14:textId="77777777" w:rsidTr="004B0AC9">
        <w:tc>
          <w:tcPr>
            <w:tcW w:w="4187" w:type="dxa"/>
            <w:vAlign w:val="bottom"/>
          </w:tcPr>
          <w:p w14:paraId="505BE154" w14:textId="36374D31" w:rsidR="000845DD" w:rsidRPr="002F3810" w:rsidRDefault="000845DD" w:rsidP="000845DD">
            <w:pPr>
              <w:ind w:left="566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bookmarkStart w:id="13" w:name="_Hlk32947389"/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ส่วนที่เกิดจากการเปลี่ยนแปลงข้อสมมติ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 xml:space="preserve"> 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ด้านประชากรศาสตร์</w:t>
            </w:r>
          </w:p>
        </w:tc>
        <w:tc>
          <w:tcPr>
            <w:tcW w:w="1249" w:type="dxa"/>
            <w:vAlign w:val="bottom"/>
          </w:tcPr>
          <w:p w14:paraId="0663EBCB" w14:textId="58CEFC70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(689)</w:t>
            </w:r>
          </w:p>
        </w:tc>
        <w:tc>
          <w:tcPr>
            <w:tcW w:w="1249" w:type="dxa"/>
            <w:vAlign w:val="bottom"/>
          </w:tcPr>
          <w:p w14:paraId="0079C94B" w14:textId="2A35461B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49" w:type="dxa"/>
            <w:vAlign w:val="bottom"/>
          </w:tcPr>
          <w:p w14:paraId="4159020D" w14:textId="5742E3BF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  <w:vAlign w:val="bottom"/>
          </w:tcPr>
          <w:p w14:paraId="25DC2BD7" w14:textId="7070D924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</w:tr>
      <w:tr w:rsidR="000845DD" w:rsidRPr="002F3810" w14:paraId="2891CC8E" w14:textId="77777777" w:rsidTr="004B0AC9">
        <w:tc>
          <w:tcPr>
            <w:tcW w:w="4187" w:type="dxa"/>
            <w:vAlign w:val="bottom"/>
          </w:tcPr>
          <w:p w14:paraId="01381931" w14:textId="02992A6B" w:rsidR="000845DD" w:rsidRPr="002F3810" w:rsidRDefault="000845DD" w:rsidP="000845DD">
            <w:pPr>
              <w:ind w:left="566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ส่วนที่เกิดจากการเปลี่ยนแปลงข้อสมมติ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br/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ทางการเงิน</w:t>
            </w:r>
          </w:p>
        </w:tc>
        <w:tc>
          <w:tcPr>
            <w:tcW w:w="1249" w:type="dxa"/>
            <w:vAlign w:val="bottom"/>
          </w:tcPr>
          <w:p w14:paraId="70A4BF6C" w14:textId="17B7494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(612)</w:t>
            </w:r>
          </w:p>
        </w:tc>
        <w:tc>
          <w:tcPr>
            <w:tcW w:w="1249" w:type="dxa"/>
            <w:vAlign w:val="bottom"/>
          </w:tcPr>
          <w:p w14:paraId="5A8501A9" w14:textId="34471D6F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(404)</w:t>
            </w:r>
          </w:p>
        </w:tc>
        <w:tc>
          <w:tcPr>
            <w:tcW w:w="1249" w:type="dxa"/>
            <w:vAlign w:val="bottom"/>
          </w:tcPr>
          <w:p w14:paraId="286213BA" w14:textId="3C280103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  <w:vAlign w:val="bottom"/>
          </w:tcPr>
          <w:p w14:paraId="4A43DD68" w14:textId="32A296D3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</w:tr>
      <w:tr w:rsidR="000845DD" w:rsidRPr="002F3810" w14:paraId="0D863911" w14:textId="77777777">
        <w:tc>
          <w:tcPr>
            <w:tcW w:w="4187" w:type="dxa"/>
            <w:vAlign w:val="bottom"/>
          </w:tcPr>
          <w:p w14:paraId="7C611B08" w14:textId="2749FE5E" w:rsidR="000845DD" w:rsidRPr="002F3810" w:rsidRDefault="000845DD" w:rsidP="000845DD">
            <w:pPr>
              <w:ind w:left="566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ส่วนที่เกิดจากการปรับปรุงจากประสบการณ์</w:t>
            </w:r>
          </w:p>
        </w:tc>
        <w:tc>
          <w:tcPr>
            <w:tcW w:w="1249" w:type="dxa"/>
          </w:tcPr>
          <w:p w14:paraId="3456EBA2" w14:textId="6D82F48B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(409)</w:t>
            </w:r>
          </w:p>
        </w:tc>
        <w:tc>
          <w:tcPr>
            <w:tcW w:w="1249" w:type="dxa"/>
          </w:tcPr>
          <w:p w14:paraId="059A64B8" w14:textId="2280D96C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(85)</w:t>
            </w:r>
          </w:p>
        </w:tc>
        <w:tc>
          <w:tcPr>
            <w:tcW w:w="1249" w:type="dxa"/>
            <w:vAlign w:val="bottom"/>
          </w:tcPr>
          <w:p w14:paraId="0F16A989" w14:textId="65BB95C5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</w:tcPr>
          <w:p w14:paraId="73729334" w14:textId="5574ED63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</w:tr>
      <w:tr w:rsidR="000845DD" w:rsidRPr="002F3810" w14:paraId="58824540" w14:textId="77777777">
        <w:tc>
          <w:tcPr>
            <w:tcW w:w="4187" w:type="dxa"/>
            <w:vAlign w:val="bottom"/>
          </w:tcPr>
          <w:p w14:paraId="7147E85C" w14:textId="77777777" w:rsidR="000845DD" w:rsidRPr="002F3810" w:rsidRDefault="000845DD" w:rsidP="000845DD">
            <w:pPr>
              <w:ind w:left="114" w:hanging="90"/>
              <w:jc w:val="both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ผลประโยชน์ที่จ่ายพนักงานในระหว่างปี</w:t>
            </w:r>
          </w:p>
        </w:tc>
        <w:tc>
          <w:tcPr>
            <w:tcW w:w="1249" w:type="dxa"/>
          </w:tcPr>
          <w:p w14:paraId="6EAA118C" w14:textId="53EC6AD6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(9,145)</w:t>
            </w:r>
          </w:p>
        </w:tc>
        <w:tc>
          <w:tcPr>
            <w:tcW w:w="1249" w:type="dxa"/>
          </w:tcPr>
          <w:p w14:paraId="0D701914" w14:textId="7B944867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(9,032)</w:t>
            </w:r>
          </w:p>
        </w:tc>
        <w:tc>
          <w:tcPr>
            <w:tcW w:w="1249" w:type="dxa"/>
            <w:vAlign w:val="bottom"/>
          </w:tcPr>
          <w:p w14:paraId="207ED96D" w14:textId="25FA519D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(2,251)</w:t>
            </w:r>
          </w:p>
        </w:tc>
        <w:tc>
          <w:tcPr>
            <w:tcW w:w="1250" w:type="dxa"/>
          </w:tcPr>
          <w:p w14:paraId="3D67F72D" w14:textId="49B2D49E" w:rsidR="000845DD" w:rsidRPr="002F3810" w:rsidRDefault="000845DD" w:rsidP="000845DD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(2,223)</w:t>
            </w:r>
          </w:p>
        </w:tc>
      </w:tr>
      <w:tr w:rsidR="000845DD" w:rsidRPr="002F3810" w14:paraId="1B8D5F23" w14:textId="77777777">
        <w:tc>
          <w:tcPr>
            <w:tcW w:w="4187" w:type="dxa"/>
            <w:vAlign w:val="bottom"/>
          </w:tcPr>
          <w:p w14:paraId="18A7822B" w14:textId="77777777" w:rsidR="000845DD" w:rsidRPr="002F3810" w:rsidRDefault="000845DD" w:rsidP="000845DD">
            <w:pPr>
              <w:ind w:left="114" w:hanging="90"/>
              <w:jc w:val="both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249" w:type="dxa"/>
          </w:tcPr>
          <w:p w14:paraId="6D395DE5" w14:textId="2FCB74C7" w:rsidR="000845DD" w:rsidRPr="002F3810" w:rsidRDefault="000845DD" w:rsidP="000845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(1,046)</w:t>
            </w:r>
          </w:p>
        </w:tc>
        <w:tc>
          <w:tcPr>
            <w:tcW w:w="1249" w:type="dxa"/>
          </w:tcPr>
          <w:p w14:paraId="4CD415D3" w14:textId="6C938145" w:rsidR="000845DD" w:rsidRPr="002F3810" w:rsidRDefault="000845DD" w:rsidP="000845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(919)</w:t>
            </w:r>
          </w:p>
        </w:tc>
        <w:tc>
          <w:tcPr>
            <w:tcW w:w="1249" w:type="dxa"/>
            <w:vAlign w:val="bottom"/>
          </w:tcPr>
          <w:p w14:paraId="7F560E66" w14:textId="422C6CBE" w:rsidR="000845DD" w:rsidRPr="002F3810" w:rsidRDefault="000845DD" w:rsidP="000845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</w:tcPr>
          <w:p w14:paraId="23735B96" w14:textId="227AD0C5" w:rsidR="000845DD" w:rsidRPr="002F3810" w:rsidRDefault="000845DD" w:rsidP="000845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-</w:t>
            </w:r>
          </w:p>
        </w:tc>
      </w:tr>
      <w:tr w:rsidR="000845DD" w:rsidRPr="002F3810" w14:paraId="2A2089F0" w14:textId="77777777">
        <w:trPr>
          <w:trHeight w:val="477"/>
        </w:trPr>
        <w:tc>
          <w:tcPr>
            <w:tcW w:w="4187" w:type="dxa"/>
            <w:vAlign w:val="bottom"/>
          </w:tcPr>
          <w:p w14:paraId="19878CCC" w14:textId="77777777" w:rsidR="000845DD" w:rsidRPr="002F3810" w:rsidRDefault="000845DD" w:rsidP="000845DD">
            <w:pPr>
              <w:ind w:left="29" w:right="-180"/>
              <w:jc w:val="both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bidi="th-TH"/>
              </w:rPr>
              <w:t>สำรองผลประโยชน์ระยะยาวของพนักงานปลายปี</w:t>
            </w:r>
          </w:p>
        </w:tc>
        <w:tc>
          <w:tcPr>
            <w:tcW w:w="1249" w:type="dxa"/>
          </w:tcPr>
          <w:p w14:paraId="003121BD" w14:textId="2B4BB263" w:rsidR="000845DD" w:rsidRPr="002F3810" w:rsidRDefault="000845DD" w:rsidP="000845D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90,622</w:t>
            </w:r>
          </w:p>
        </w:tc>
        <w:tc>
          <w:tcPr>
            <w:tcW w:w="1249" w:type="dxa"/>
          </w:tcPr>
          <w:p w14:paraId="77E808E7" w14:textId="5CA7EC2F" w:rsidR="000845DD" w:rsidRPr="002F3810" w:rsidRDefault="000845DD" w:rsidP="000845D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79,805</w:t>
            </w:r>
          </w:p>
        </w:tc>
        <w:tc>
          <w:tcPr>
            <w:tcW w:w="1249" w:type="dxa"/>
            <w:vAlign w:val="bottom"/>
          </w:tcPr>
          <w:p w14:paraId="1BAA7D6F" w14:textId="1405D190" w:rsidR="000845DD" w:rsidRPr="002F3810" w:rsidRDefault="000845DD" w:rsidP="000845D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51,486</w:t>
            </w:r>
          </w:p>
        </w:tc>
        <w:tc>
          <w:tcPr>
            <w:tcW w:w="1250" w:type="dxa"/>
          </w:tcPr>
          <w:p w14:paraId="769AC265" w14:textId="7D64AFE9" w:rsidR="000845DD" w:rsidRPr="002F3810" w:rsidRDefault="000845DD" w:rsidP="000845D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47,318</w:t>
            </w:r>
          </w:p>
        </w:tc>
      </w:tr>
      <w:bookmarkEnd w:id="13"/>
    </w:tbl>
    <w:p w14:paraId="4BD5A3A0" w14:textId="77777777" w:rsidR="00913712" w:rsidRPr="002F3810" w:rsidRDefault="00913712" w:rsidP="00D41DD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</w:p>
    <w:p w14:paraId="772B8E3E" w14:textId="5DF300B3" w:rsidR="000C6FFA" w:rsidRPr="002F3810" w:rsidRDefault="00913712" w:rsidP="00D41DD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 w:type="column"/>
      </w:r>
      <w:r w:rsidR="000C6FF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lastRenderedPageBreak/>
        <w:t>ค่าใช้จ่ายเกี่ยวกับผลประโยชน์ระยะยาวของพนักงาน</w:t>
      </w:r>
      <w:r w:rsidR="000C6FF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รับรู้ในรายการต่อไปนี้ในส่วนของ</w:t>
      </w:r>
      <w:r w:rsidR="000C6FFA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กำไรหรือขาดทุน</w:t>
      </w:r>
    </w:p>
    <w:p w14:paraId="5CFCCA05" w14:textId="77777777" w:rsidR="000C6FFA" w:rsidRPr="002F3810" w:rsidRDefault="000C6FFA" w:rsidP="001F057F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5513B3BE" w14:textId="77777777" w:rsidTr="00DD328F">
        <w:tc>
          <w:tcPr>
            <w:tcW w:w="4187" w:type="dxa"/>
          </w:tcPr>
          <w:p w14:paraId="68DF186D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51B8FC0B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40AA01CC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1260C4F8" w14:textId="77777777" w:rsidTr="00DD328F">
        <w:tc>
          <w:tcPr>
            <w:tcW w:w="4187" w:type="dxa"/>
          </w:tcPr>
          <w:p w14:paraId="6FE3688C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022EAB9D" w14:textId="2D100D78" w:rsidR="000C6FFA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537A571D" w14:textId="7A1BB9B7" w:rsidR="000C6FFA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176CCC68" w14:textId="12620FC1" w:rsidR="000C6FFA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43EA663B" w14:textId="1ADEBADC" w:rsidR="000C6FFA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4B7331" w:rsidRPr="002F3810" w14:paraId="45EEDDF8" w14:textId="77777777" w:rsidTr="00DD328F">
        <w:tc>
          <w:tcPr>
            <w:tcW w:w="4187" w:type="dxa"/>
          </w:tcPr>
          <w:p w14:paraId="25712846" w14:textId="77777777" w:rsidR="004B7331" w:rsidRPr="002F3810" w:rsidRDefault="004B7331" w:rsidP="004B7331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ต้นทุนขาย</w:t>
            </w:r>
          </w:p>
        </w:tc>
        <w:tc>
          <w:tcPr>
            <w:tcW w:w="1249" w:type="dxa"/>
          </w:tcPr>
          <w:p w14:paraId="0122D888" w14:textId="33CF0BD6" w:rsidR="004B7331" w:rsidRPr="002F3810" w:rsidRDefault="004B7331" w:rsidP="004B733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15,821 </w:t>
            </w:r>
          </w:p>
        </w:tc>
        <w:tc>
          <w:tcPr>
            <w:tcW w:w="1249" w:type="dxa"/>
          </w:tcPr>
          <w:p w14:paraId="30D97761" w14:textId="32324D7F" w:rsidR="004B7331" w:rsidRPr="002F3810" w:rsidRDefault="004B7331" w:rsidP="004B733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11,255</w:t>
            </w:r>
          </w:p>
        </w:tc>
        <w:tc>
          <w:tcPr>
            <w:tcW w:w="1249" w:type="dxa"/>
          </w:tcPr>
          <w:p w14:paraId="21C590E5" w14:textId="50671300" w:rsidR="004B7331" w:rsidRPr="002F3810" w:rsidRDefault="004B7331" w:rsidP="004B733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3,349</w:t>
            </w:r>
          </w:p>
        </w:tc>
        <w:tc>
          <w:tcPr>
            <w:tcW w:w="1250" w:type="dxa"/>
          </w:tcPr>
          <w:p w14:paraId="33545934" w14:textId="2EE3F84F" w:rsidR="004B7331" w:rsidRPr="002F3810" w:rsidRDefault="004B7331" w:rsidP="004B733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3,036</w:t>
            </w:r>
          </w:p>
        </w:tc>
      </w:tr>
      <w:tr w:rsidR="004B7331" w:rsidRPr="002F3810" w14:paraId="4EFE36BE" w14:textId="77777777" w:rsidTr="00DD328F">
        <w:tc>
          <w:tcPr>
            <w:tcW w:w="4187" w:type="dxa"/>
          </w:tcPr>
          <w:p w14:paraId="77C64C85" w14:textId="3AD420ED" w:rsidR="004B7331" w:rsidRPr="002F3810" w:rsidRDefault="004B7331" w:rsidP="004B7331">
            <w:pPr>
              <w:ind w:left="114" w:hanging="9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ค่าใช้จ่ายในการขาย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จัดจำหน่าย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และการบริหาร</w:t>
            </w:r>
          </w:p>
        </w:tc>
        <w:tc>
          <w:tcPr>
            <w:tcW w:w="1249" w:type="dxa"/>
          </w:tcPr>
          <w:p w14:paraId="0D726F2C" w14:textId="2905D886" w:rsidR="004B7331" w:rsidRPr="002F3810" w:rsidRDefault="004B7331" w:rsidP="004B733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6,897 </w:t>
            </w:r>
          </w:p>
        </w:tc>
        <w:tc>
          <w:tcPr>
            <w:tcW w:w="1249" w:type="dxa"/>
          </w:tcPr>
          <w:p w14:paraId="7A1FB157" w14:textId="7AB9A9E4" w:rsidR="004B7331" w:rsidRPr="002F3810" w:rsidRDefault="004B7331" w:rsidP="004B733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5,452</w:t>
            </w:r>
          </w:p>
        </w:tc>
        <w:tc>
          <w:tcPr>
            <w:tcW w:w="1249" w:type="dxa"/>
          </w:tcPr>
          <w:p w14:paraId="2CE345F3" w14:textId="2985A1F0" w:rsidR="004B7331" w:rsidRPr="002F3810" w:rsidRDefault="004B7331" w:rsidP="004B733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3,070</w:t>
            </w:r>
          </w:p>
        </w:tc>
        <w:tc>
          <w:tcPr>
            <w:tcW w:w="1250" w:type="dxa"/>
          </w:tcPr>
          <w:p w14:paraId="25FF521F" w14:textId="5D4EB33C" w:rsidR="004B7331" w:rsidRPr="002F3810" w:rsidRDefault="004B7331" w:rsidP="004B733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2,577</w:t>
            </w:r>
          </w:p>
        </w:tc>
      </w:tr>
      <w:tr w:rsidR="004B7331" w:rsidRPr="002F3810" w14:paraId="65B365F1" w14:textId="77777777" w:rsidTr="00DD328F">
        <w:trPr>
          <w:trHeight w:val="477"/>
        </w:trPr>
        <w:tc>
          <w:tcPr>
            <w:tcW w:w="4187" w:type="dxa"/>
          </w:tcPr>
          <w:p w14:paraId="0986FBCE" w14:textId="77777777" w:rsidR="004B7331" w:rsidRPr="002F3810" w:rsidRDefault="004B7331" w:rsidP="004B7331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รวมค่าใช้จ่ายที่รับรู้ในกำไรหรือขาดทุน</w:t>
            </w:r>
          </w:p>
        </w:tc>
        <w:tc>
          <w:tcPr>
            <w:tcW w:w="1249" w:type="dxa"/>
          </w:tcPr>
          <w:p w14:paraId="1A76CD14" w14:textId="605066F7" w:rsidR="004B7331" w:rsidRPr="002F3810" w:rsidRDefault="004B7331" w:rsidP="004B733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22,718 </w:t>
            </w:r>
          </w:p>
        </w:tc>
        <w:tc>
          <w:tcPr>
            <w:tcW w:w="1249" w:type="dxa"/>
          </w:tcPr>
          <w:p w14:paraId="5AA6376E" w14:textId="2F3EE156" w:rsidR="004B7331" w:rsidRPr="002F3810" w:rsidRDefault="004B7331" w:rsidP="004B733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16,707</w:t>
            </w:r>
          </w:p>
        </w:tc>
        <w:tc>
          <w:tcPr>
            <w:tcW w:w="1249" w:type="dxa"/>
          </w:tcPr>
          <w:p w14:paraId="35A95585" w14:textId="3B77156D" w:rsidR="004B7331" w:rsidRPr="002F3810" w:rsidRDefault="004B7331" w:rsidP="004B733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6,419</w:t>
            </w:r>
          </w:p>
        </w:tc>
        <w:tc>
          <w:tcPr>
            <w:tcW w:w="1250" w:type="dxa"/>
          </w:tcPr>
          <w:p w14:paraId="3C42B1FF" w14:textId="7B6B3414" w:rsidR="004B7331" w:rsidRPr="002F3810" w:rsidRDefault="004B7331" w:rsidP="004B733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5,613</w:t>
            </w:r>
          </w:p>
        </w:tc>
      </w:tr>
    </w:tbl>
    <w:p w14:paraId="68C6C14E" w14:textId="4C4999AC" w:rsidR="000C6FFA" w:rsidRPr="002F3810" w:rsidRDefault="000C6FFA" w:rsidP="00AE5E57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กลุ่มบริษัทคาดว่าจะจ่ายชำระผล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ประโยชน์ระยะยาว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ของพนักงานภายใน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1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ปี</w:t>
      </w:r>
      <w:r w:rsidR="003A521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ข้างหน้า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เป็น</w:t>
      </w:r>
      <w:r w:rsidRPr="002F3810">
        <w:rPr>
          <w:rFonts w:ascii="Angsana New" w:hAnsi="Angsana New" w:hint="cs"/>
          <w:color w:val="auto"/>
          <w:sz w:val="32"/>
          <w:szCs w:val="32"/>
          <w:rtl/>
          <w:cs/>
          <w:lang w:bidi="th-TH"/>
        </w:rPr>
        <w:t>จำนวนป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ระมาณ </w:t>
      </w:r>
      <w:r w:rsidR="00B8622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7.8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6C7501" w:rsidRPr="002F3810">
        <w:rPr>
          <w:rFonts w:ascii="Angsana New" w:hAnsi="Angsana New"/>
          <w:color w:val="auto"/>
          <w:sz w:val="32"/>
          <w:szCs w:val="32"/>
          <w:lang w:bidi="th-TH"/>
        </w:rPr>
        <w:t>1.9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ล้านบาท)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6.8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1.5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</w:p>
    <w:p w14:paraId="2BF2C5E6" w14:textId="1BB52267" w:rsidR="000C6FFA" w:rsidRPr="002F3810" w:rsidRDefault="000C6FFA" w:rsidP="001D3510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rtl/>
          <w:cs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ระยะเวลาเฉลี่ยถ่วงน้ำหนักในการจ่ายชำระ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ผลประโยชน์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ระยะยาวของพนักงานของกลุ่มบริษัทประมาณ</w:t>
      </w:r>
      <w:r w:rsidR="00C25F3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C25F32" w:rsidRPr="002F3810">
        <w:rPr>
          <w:rFonts w:ascii="Angsana New" w:hAnsi="Angsana New"/>
          <w:color w:val="auto"/>
          <w:sz w:val="32"/>
          <w:szCs w:val="32"/>
          <w:lang w:bidi="th-TH"/>
        </w:rPr>
        <w:t>7 - 16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ปี 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59751A" w:rsidRPr="002F3810">
        <w:rPr>
          <w:rFonts w:ascii="Angsana New" w:hAnsi="Angsana New"/>
          <w:color w:val="auto"/>
          <w:sz w:val="32"/>
          <w:szCs w:val="32"/>
          <w:lang w:bidi="th-TH"/>
        </w:rPr>
        <w:t>8 - 16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ปี)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(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9235D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8 -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16 </w:t>
      </w:r>
      <w:r w:rsidR="008A262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 (เฉพาะบริษัทฯ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8 - 16 </w:t>
      </w:r>
      <w:r w:rsidR="008A262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</w:p>
    <w:p w14:paraId="1B9EC600" w14:textId="786A86E7" w:rsidR="000C6FFA" w:rsidRPr="002F3810" w:rsidRDefault="000C6FFA" w:rsidP="00E11909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สมมติฐานที่สำคัญในการประมาณการตามหลักคณิตศาสตร์ประกันภัย สรุปได้ดังนี้</w:t>
      </w:r>
    </w:p>
    <w:p w14:paraId="351E9F61" w14:textId="77777777" w:rsidR="000C6FFA" w:rsidRPr="002F3810" w:rsidRDefault="000C6FFA" w:rsidP="000C6FF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7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  <w:lang w:bidi="th-TH"/>
        </w:rPr>
        <w:t xml:space="preserve">: </w:t>
      </w:r>
      <w:r w:rsidRPr="002F3810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ร้อยละต่อปี</w:t>
      </w:r>
      <w:r w:rsidRPr="002F3810">
        <w:rPr>
          <w:rFonts w:asciiTheme="majorBidi" w:hAnsiTheme="majorBidi" w:cstheme="majorBidi"/>
          <w:color w:val="auto"/>
          <w:sz w:val="30"/>
          <w:szCs w:val="30"/>
          <w:lang w:bidi="th-TH"/>
        </w:rPr>
        <w:t>)</w:t>
      </w:r>
    </w:p>
    <w:tbl>
      <w:tblPr>
        <w:tblW w:w="918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73F98AE9" w14:textId="77777777" w:rsidTr="008212C7">
        <w:tc>
          <w:tcPr>
            <w:tcW w:w="4187" w:type="dxa"/>
          </w:tcPr>
          <w:p w14:paraId="72D51A9C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746AD2B9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4122ED61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4C7104C8" w14:textId="77777777" w:rsidTr="008212C7">
        <w:tc>
          <w:tcPr>
            <w:tcW w:w="4187" w:type="dxa"/>
          </w:tcPr>
          <w:p w14:paraId="47530355" w14:textId="77777777" w:rsidR="00E11909" w:rsidRPr="002F3810" w:rsidRDefault="00E11909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56B3A2ED" w14:textId="363062C7" w:rsidR="00E11909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447E5023" w14:textId="06AA7212" w:rsidR="00E11909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3CD53A16" w14:textId="43D327E6" w:rsidR="00E11909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5B2242FF" w14:textId="422D9556" w:rsidR="00E11909" w:rsidRPr="002F3810" w:rsidRDefault="008A262F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82567B" w:rsidRPr="002F3810" w14:paraId="1A99226C" w14:textId="77777777" w:rsidTr="00B71559">
        <w:tc>
          <w:tcPr>
            <w:tcW w:w="4187" w:type="dxa"/>
          </w:tcPr>
          <w:p w14:paraId="26D145D3" w14:textId="77777777" w:rsidR="0082567B" w:rsidRPr="002F3810" w:rsidRDefault="0082567B" w:rsidP="0082567B">
            <w:pPr>
              <w:ind w:left="162" w:hanging="162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อัตราคิดลด</w:t>
            </w:r>
          </w:p>
        </w:tc>
        <w:tc>
          <w:tcPr>
            <w:tcW w:w="1249" w:type="dxa"/>
            <w:vAlign w:val="bottom"/>
          </w:tcPr>
          <w:p w14:paraId="457068F9" w14:textId="1137F120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2.</w:t>
            </w:r>
            <w:r w:rsidR="00F1510B" w:rsidRPr="002F3810">
              <w:rPr>
                <w:rFonts w:ascii="Angsana New" w:hAnsi="Angsana New"/>
                <w:color w:val="auto"/>
                <w:sz w:val="30"/>
                <w:szCs w:val="30"/>
              </w:rPr>
              <w:t>5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</w:t>
            </w:r>
            <w:r w:rsidR="00F1510B"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</w:t>
            </w:r>
            <w:r w:rsidR="00F1510B" w:rsidRPr="002F3810">
              <w:rPr>
                <w:rFonts w:ascii="Angsana New" w:hAnsi="Angsana New"/>
                <w:color w:val="auto"/>
                <w:sz w:val="30"/>
                <w:szCs w:val="30"/>
              </w:rPr>
              <w:t>7.</w:t>
            </w:r>
            <w:r w:rsidR="009313F3" w:rsidRPr="002F3810">
              <w:rPr>
                <w:rFonts w:ascii="Angsana New" w:hAnsi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249" w:type="dxa"/>
            <w:vAlign w:val="bottom"/>
          </w:tcPr>
          <w:p w14:paraId="0477F094" w14:textId="6DDFED77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2.</w:t>
            </w:r>
            <w:r w:rsidR="006017BC" w:rsidRPr="002F3810">
              <w:rPr>
                <w:rFonts w:ascii="Angsana New" w:hAnsi="Angsana New"/>
                <w:color w:val="auto"/>
                <w:sz w:val="30"/>
                <w:szCs w:val="30"/>
              </w:rPr>
              <w:t>5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- 7.</w:t>
            </w:r>
            <w:r w:rsidR="006017BC" w:rsidRPr="002F3810">
              <w:rPr>
                <w:rFonts w:ascii="Angsana New" w:hAnsi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249" w:type="dxa"/>
            <w:vAlign w:val="bottom"/>
          </w:tcPr>
          <w:p w14:paraId="08550242" w14:textId="6395DFB3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2.</w:t>
            </w:r>
            <w:r w:rsidR="009804AB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 3.4</w:t>
            </w:r>
          </w:p>
        </w:tc>
        <w:tc>
          <w:tcPr>
            <w:tcW w:w="1250" w:type="dxa"/>
            <w:vAlign w:val="bottom"/>
          </w:tcPr>
          <w:p w14:paraId="40446310" w14:textId="49C13B61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2.</w:t>
            </w:r>
            <w:r w:rsidR="009804AB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 3.4</w:t>
            </w:r>
          </w:p>
        </w:tc>
      </w:tr>
      <w:tr w:rsidR="0082567B" w:rsidRPr="002F3810" w14:paraId="6D6374CB" w14:textId="77777777" w:rsidTr="00B71559">
        <w:tc>
          <w:tcPr>
            <w:tcW w:w="4187" w:type="dxa"/>
          </w:tcPr>
          <w:p w14:paraId="7FCA5941" w14:textId="77777777" w:rsidR="0082567B" w:rsidRPr="002F3810" w:rsidRDefault="0082567B" w:rsidP="0082567B">
            <w:pPr>
              <w:ind w:left="162" w:hanging="162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อัตราการขึ้นเงินเดือน</w:t>
            </w:r>
          </w:p>
        </w:tc>
        <w:tc>
          <w:tcPr>
            <w:tcW w:w="1249" w:type="dxa"/>
            <w:vAlign w:val="bottom"/>
          </w:tcPr>
          <w:p w14:paraId="10CF1285" w14:textId="6DB0D023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2.5 </w:t>
            </w:r>
            <w:r w:rsidR="00221C07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8</w:t>
            </w:r>
            <w:r w:rsidR="00B87EC4"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.0</w:t>
            </w:r>
          </w:p>
        </w:tc>
        <w:tc>
          <w:tcPr>
            <w:tcW w:w="1249" w:type="dxa"/>
            <w:vAlign w:val="bottom"/>
          </w:tcPr>
          <w:p w14:paraId="73062E30" w14:textId="55BF3050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</w:t>
            </w:r>
            <w:r w:rsidR="00B87EC4"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.0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</w:t>
            </w:r>
            <w:r w:rsidR="00221C07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8</w:t>
            </w:r>
            <w:r w:rsidR="00B87EC4"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.0</w:t>
            </w:r>
          </w:p>
        </w:tc>
        <w:tc>
          <w:tcPr>
            <w:tcW w:w="1249" w:type="dxa"/>
            <w:vAlign w:val="bottom"/>
          </w:tcPr>
          <w:p w14:paraId="4F26D847" w14:textId="150FCFFB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</w:t>
            </w:r>
            <w:r w:rsidR="00B87EC4"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.0</w:t>
            </w:r>
          </w:p>
        </w:tc>
        <w:tc>
          <w:tcPr>
            <w:tcW w:w="1250" w:type="dxa"/>
            <w:vAlign w:val="bottom"/>
          </w:tcPr>
          <w:p w14:paraId="20440AEA" w14:textId="1AAA9E90" w:rsidR="0082567B" w:rsidRPr="002F3810" w:rsidRDefault="0082567B" w:rsidP="0082567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</w:t>
            </w:r>
            <w:r w:rsidR="00B87EC4"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.0</w:t>
            </w:r>
          </w:p>
        </w:tc>
      </w:tr>
      <w:tr w:rsidR="009804AB" w:rsidRPr="002F3810" w14:paraId="0754FF61" w14:textId="77777777" w:rsidTr="00473619">
        <w:tc>
          <w:tcPr>
            <w:tcW w:w="4187" w:type="dxa"/>
          </w:tcPr>
          <w:p w14:paraId="1B847C05" w14:textId="77777777" w:rsidR="009804AB" w:rsidRPr="002F3810" w:rsidRDefault="009804AB" w:rsidP="009804AB">
            <w:pPr>
              <w:ind w:left="162" w:hanging="162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อัตราการเปลี่ยนแปลงในจำนวนพนักงาน</w:t>
            </w:r>
          </w:p>
        </w:tc>
        <w:tc>
          <w:tcPr>
            <w:tcW w:w="1249" w:type="dxa"/>
            <w:vAlign w:val="bottom"/>
          </w:tcPr>
          <w:p w14:paraId="4496916D" w14:textId="7DC4907F" w:rsidR="009804AB" w:rsidRPr="002F3810" w:rsidRDefault="009804AB" w:rsidP="009804A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1.9 - 22.9</w:t>
            </w:r>
          </w:p>
        </w:tc>
        <w:tc>
          <w:tcPr>
            <w:tcW w:w="1249" w:type="dxa"/>
          </w:tcPr>
          <w:p w14:paraId="5F55D29F" w14:textId="6D6F215A" w:rsidR="009804AB" w:rsidRPr="002F3810" w:rsidRDefault="009804AB" w:rsidP="009804A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1.9 - 22.9</w:t>
            </w:r>
          </w:p>
        </w:tc>
        <w:tc>
          <w:tcPr>
            <w:tcW w:w="1249" w:type="dxa"/>
          </w:tcPr>
          <w:p w14:paraId="7A7DF74C" w14:textId="776CEE8A" w:rsidR="009804AB" w:rsidRPr="002F3810" w:rsidRDefault="009804AB" w:rsidP="009804A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1.9 - 22.9</w:t>
            </w:r>
          </w:p>
        </w:tc>
        <w:tc>
          <w:tcPr>
            <w:tcW w:w="1250" w:type="dxa"/>
          </w:tcPr>
          <w:p w14:paraId="4D852122" w14:textId="3721F7AE" w:rsidR="009804AB" w:rsidRPr="002F3810" w:rsidRDefault="009804AB" w:rsidP="009804AB">
            <w:pPr>
              <w:ind w:left="-18" w:firstLine="18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1.9 - 22.9</w:t>
            </w:r>
          </w:p>
        </w:tc>
      </w:tr>
    </w:tbl>
    <w:p w14:paraId="62D5E089" w14:textId="66714B14" w:rsidR="000C6FFA" w:rsidRPr="002F3810" w:rsidRDefault="000C6FFA" w:rsidP="00534386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ผลกระทบของการเปลี่ยนแปลง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สมมติฐานที่สำคัญ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ต่อมูลค่าปัจจุบันของภาระผูกพันผลประโยชน์ระยะยาวของพนักงาน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สรุปได้ดังนี้</w:t>
      </w:r>
    </w:p>
    <w:p w14:paraId="4213DFBB" w14:textId="77777777" w:rsidR="000C6FFA" w:rsidRPr="002F3810" w:rsidRDefault="000C6FFA" w:rsidP="000C6FF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7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ab/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ล้าน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213BD529" w14:textId="77777777" w:rsidTr="008212C7">
        <w:tc>
          <w:tcPr>
            <w:tcW w:w="4187" w:type="dxa"/>
          </w:tcPr>
          <w:p w14:paraId="0F7ADB5C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73E0467" w14:textId="36F5694F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31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="008A262F"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2567</w:t>
            </w:r>
          </w:p>
        </w:tc>
      </w:tr>
      <w:tr w:rsidR="00FE688A" w:rsidRPr="002F3810" w14:paraId="0D845EC6" w14:textId="77777777" w:rsidTr="008212C7">
        <w:tc>
          <w:tcPr>
            <w:tcW w:w="4187" w:type="dxa"/>
          </w:tcPr>
          <w:p w14:paraId="0F6D558C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7077928E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363E425B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5BC1D2F8" w14:textId="77777777" w:rsidTr="008212C7">
        <w:tc>
          <w:tcPr>
            <w:tcW w:w="4187" w:type="dxa"/>
          </w:tcPr>
          <w:p w14:paraId="2A3490DF" w14:textId="77777777" w:rsidR="000C6FFA" w:rsidRPr="002F3810" w:rsidRDefault="000C6FFA" w:rsidP="001F05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3DA684AB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เพิ่มขึ้น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49" w:type="dxa"/>
          </w:tcPr>
          <w:p w14:paraId="383C5CCD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ลดลง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49" w:type="dxa"/>
          </w:tcPr>
          <w:p w14:paraId="7EC105A7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เพิ่มขึ้น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50" w:type="dxa"/>
          </w:tcPr>
          <w:p w14:paraId="4E02C80F" w14:textId="77777777" w:rsidR="000C6FFA" w:rsidRPr="002F3810" w:rsidRDefault="000C6FFA" w:rsidP="001F05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ลดลง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</w:tr>
      <w:tr w:rsidR="00D115F0" w:rsidRPr="002F3810" w14:paraId="695E2CEC" w14:textId="77777777" w:rsidTr="008212C7">
        <w:tc>
          <w:tcPr>
            <w:tcW w:w="4187" w:type="dxa"/>
          </w:tcPr>
          <w:p w14:paraId="35C76709" w14:textId="77777777" w:rsidR="00D115F0" w:rsidRPr="002F3810" w:rsidRDefault="00D115F0" w:rsidP="00D115F0">
            <w:pPr>
              <w:ind w:left="-18" w:right="-50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อัตราคิดลด</w:t>
            </w:r>
          </w:p>
        </w:tc>
        <w:tc>
          <w:tcPr>
            <w:tcW w:w="1249" w:type="dxa"/>
          </w:tcPr>
          <w:p w14:paraId="3DC8902C" w14:textId="2394197C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(7.3)</w:t>
            </w:r>
          </w:p>
        </w:tc>
        <w:tc>
          <w:tcPr>
            <w:tcW w:w="1249" w:type="dxa"/>
          </w:tcPr>
          <w:p w14:paraId="524FC1E6" w14:textId="03A26D69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8.5 </w:t>
            </w:r>
          </w:p>
        </w:tc>
        <w:tc>
          <w:tcPr>
            <w:tcW w:w="1249" w:type="dxa"/>
          </w:tcPr>
          <w:p w14:paraId="58CE6D32" w14:textId="5890C00C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(4.3)</w:t>
            </w:r>
          </w:p>
        </w:tc>
        <w:tc>
          <w:tcPr>
            <w:tcW w:w="1250" w:type="dxa"/>
          </w:tcPr>
          <w:p w14:paraId="023FEC70" w14:textId="7855B5C5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5.0</w:t>
            </w:r>
          </w:p>
        </w:tc>
      </w:tr>
      <w:tr w:rsidR="00D115F0" w:rsidRPr="002F3810" w14:paraId="7E345388" w14:textId="77777777" w:rsidTr="008212C7">
        <w:tc>
          <w:tcPr>
            <w:tcW w:w="4187" w:type="dxa"/>
          </w:tcPr>
          <w:p w14:paraId="5CEE4854" w14:textId="77777777" w:rsidR="00D115F0" w:rsidRPr="002F3810" w:rsidRDefault="00D115F0" w:rsidP="00D115F0">
            <w:pPr>
              <w:ind w:left="-18" w:right="-215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อัตราการขึ้นเงินเดือน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1249" w:type="dxa"/>
          </w:tcPr>
          <w:p w14:paraId="3C59B341" w14:textId="094C13F0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8.5 </w:t>
            </w:r>
          </w:p>
        </w:tc>
        <w:tc>
          <w:tcPr>
            <w:tcW w:w="1249" w:type="dxa"/>
          </w:tcPr>
          <w:p w14:paraId="583E9E4D" w14:textId="46A599E8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(7.4)</w:t>
            </w:r>
          </w:p>
        </w:tc>
        <w:tc>
          <w:tcPr>
            <w:tcW w:w="1249" w:type="dxa"/>
          </w:tcPr>
          <w:p w14:paraId="754BDA11" w14:textId="080D77AB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5.1</w:t>
            </w:r>
          </w:p>
        </w:tc>
        <w:tc>
          <w:tcPr>
            <w:tcW w:w="1250" w:type="dxa"/>
          </w:tcPr>
          <w:p w14:paraId="79F9C62B" w14:textId="475FD26C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(4.4)</w:t>
            </w:r>
          </w:p>
        </w:tc>
      </w:tr>
      <w:tr w:rsidR="00D115F0" w:rsidRPr="002F3810" w14:paraId="6F26D4CB" w14:textId="77777777" w:rsidTr="008212C7">
        <w:tc>
          <w:tcPr>
            <w:tcW w:w="4187" w:type="dxa"/>
          </w:tcPr>
          <w:p w14:paraId="3875889C" w14:textId="77777777" w:rsidR="00D115F0" w:rsidRPr="002F3810" w:rsidRDefault="00D115F0" w:rsidP="00D115F0">
            <w:pPr>
              <w:ind w:left="-18" w:right="-50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อัตราการเปลี่ยนแปลงในจำนวนพนักงาน</w:t>
            </w:r>
          </w:p>
        </w:tc>
        <w:tc>
          <w:tcPr>
            <w:tcW w:w="1249" w:type="dxa"/>
          </w:tcPr>
          <w:p w14:paraId="10069A6C" w14:textId="5A0E2A34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(4.4)</w:t>
            </w:r>
          </w:p>
        </w:tc>
        <w:tc>
          <w:tcPr>
            <w:tcW w:w="1249" w:type="dxa"/>
          </w:tcPr>
          <w:p w14:paraId="685EDB3A" w14:textId="6C75ED52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5.1 </w:t>
            </w:r>
          </w:p>
        </w:tc>
        <w:tc>
          <w:tcPr>
            <w:tcW w:w="1249" w:type="dxa"/>
          </w:tcPr>
          <w:p w14:paraId="1A0D308A" w14:textId="700690E7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(3.7)</w:t>
            </w:r>
          </w:p>
        </w:tc>
        <w:tc>
          <w:tcPr>
            <w:tcW w:w="1250" w:type="dxa"/>
          </w:tcPr>
          <w:p w14:paraId="070BEA44" w14:textId="2DA4BFCC" w:rsidR="00D115F0" w:rsidRPr="002F3810" w:rsidRDefault="00D115F0" w:rsidP="00D115F0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4.4</w:t>
            </w:r>
          </w:p>
        </w:tc>
      </w:tr>
    </w:tbl>
    <w:p w14:paraId="065AD8CA" w14:textId="77777777" w:rsidR="00913712" w:rsidRPr="002F3810" w:rsidRDefault="00913712" w:rsidP="000C6FF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/>
        <w:ind w:left="562" w:right="-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</w:p>
    <w:p w14:paraId="137661CD" w14:textId="77777777" w:rsidR="00913712" w:rsidRPr="002F3810" w:rsidRDefault="00913712" w:rsidP="000C6FF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/>
        <w:ind w:left="562" w:right="-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</w:p>
    <w:p w14:paraId="3FBE6263" w14:textId="663B7EA5" w:rsidR="000C6FFA" w:rsidRPr="002F3810" w:rsidRDefault="000C6FFA" w:rsidP="000C6FF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/>
        <w:ind w:left="562" w:right="-7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lastRenderedPageBreak/>
        <w:tab/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ล้าน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0D3C626E" w14:textId="77777777" w:rsidTr="008212C7">
        <w:tc>
          <w:tcPr>
            <w:tcW w:w="4187" w:type="dxa"/>
          </w:tcPr>
          <w:p w14:paraId="05D14683" w14:textId="77777777" w:rsidR="000C6FFA" w:rsidRPr="002F3810" w:rsidRDefault="000C6FFA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488ABB33" w14:textId="23C6E240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31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="008A262F"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FE688A" w:rsidRPr="002F3810" w14:paraId="21AF9692" w14:textId="77777777" w:rsidTr="008212C7">
        <w:tc>
          <w:tcPr>
            <w:tcW w:w="4187" w:type="dxa"/>
          </w:tcPr>
          <w:p w14:paraId="6098D3B3" w14:textId="77777777" w:rsidR="000C6FFA" w:rsidRPr="002F3810" w:rsidRDefault="000C6FFA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61FE6DA4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78C110D4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352FA025" w14:textId="77777777" w:rsidTr="008212C7">
        <w:tc>
          <w:tcPr>
            <w:tcW w:w="4187" w:type="dxa"/>
          </w:tcPr>
          <w:p w14:paraId="683014C3" w14:textId="77777777" w:rsidR="000C6FFA" w:rsidRPr="002F3810" w:rsidRDefault="000C6FFA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17995FBF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เพิ่มขึ้น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49" w:type="dxa"/>
          </w:tcPr>
          <w:p w14:paraId="71FAF33B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ลดลง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49" w:type="dxa"/>
          </w:tcPr>
          <w:p w14:paraId="43521E43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เพิ่มขึ้น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250" w:type="dxa"/>
          </w:tcPr>
          <w:p w14:paraId="405FC5AF" w14:textId="77777777" w:rsidR="000C6FFA" w:rsidRPr="002F3810" w:rsidRDefault="000C6FF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ลดลง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</w:tr>
      <w:tr w:rsidR="009B6372" w:rsidRPr="002F3810" w14:paraId="7CC9D7D5" w14:textId="77777777" w:rsidTr="008212C7">
        <w:tc>
          <w:tcPr>
            <w:tcW w:w="4187" w:type="dxa"/>
          </w:tcPr>
          <w:p w14:paraId="7F1F6F8C" w14:textId="77777777" w:rsidR="009B6372" w:rsidRPr="002F3810" w:rsidRDefault="009B6372" w:rsidP="009B6372">
            <w:pPr>
              <w:ind w:left="-18" w:right="-50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อัตราคิดลด</w:t>
            </w:r>
          </w:p>
        </w:tc>
        <w:tc>
          <w:tcPr>
            <w:tcW w:w="1249" w:type="dxa"/>
          </w:tcPr>
          <w:p w14:paraId="74075254" w14:textId="3B8D19A5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(7.3)</w:t>
            </w:r>
          </w:p>
        </w:tc>
        <w:tc>
          <w:tcPr>
            <w:tcW w:w="1249" w:type="dxa"/>
          </w:tcPr>
          <w:p w14:paraId="57EE661D" w14:textId="1FF66166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8.5</w:t>
            </w:r>
          </w:p>
        </w:tc>
        <w:tc>
          <w:tcPr>
            <w:tcW w:w="1249" w:type="dxa"/>
          </w:tcPr>
          <w:p w14:paraId="6FD03B47" w14:textId="7B79A63D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(4.2)</w:t>
            </w:r>
          </w:p>
        </w:tc>
        <w:tc>
          <w:tcPr>
            <w:tcW w:w="1250" w:type="dxa"/>
          </w:tcPr>
          <w:p w14:paraId="227EFD58" w14:textId="556D041A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4.9</w:t>
            </w:r>
          </w:p>
        </w:tc>
      </w:tr>
      <w:tr w:rsidR="009B6372" w:rsidRPr="002F3810" w14:paraId="02726599" w14:textId="77777777" w:rsidTr="004B2205">
        <w:tc>
          <w:tcPr>
            <w:tcW w:w="4187" w:type="dxa"/>
          </w:tcPr>
          <w:p w14:paraId="6669EF6D" w14:textId="77777777" w:rsidR="009B6372" w:rsidRPr="002F3810" w:rsidRDefault="009B6372" w:rsidP="009B6372">
            <w:pPr>
              <w:ind w:left="-18" w:right="-215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อัตราการขึ้นเงินเดือน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1249" w:type="dxa"/>
          </w:tcPr>
          <w:p w14:paraId="09131BEA" w14:textId="7A5555F8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7.9</w:t>
            </w:r>
          </w:p>
        </w:tc>
        <w:tc>
          <w:tcPr>
            <w:tcW w:w="1249" w:type="dxa"/>
          </w:tcPr>
          <w:p w14:paraId="3D22A864" w14:textId="660377B7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(6.9)</w:t>
            </w:r>
          </w:p>
        </w:tc>
        <w:tc>
          <w:tcPr>
            <w:tcW w:w="1249" w:type="dxa"/>
            <w:shd w:val="clear" w:color="auto" w:fill="auto"/>
          </w:tcPr>
          <w:p w14:paraId="75A2C9A2" w14:textId="71DC0A93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4.5</w:t>
            </w:r>
          </w:p>
        </w:tc>
        <w:tc>
          <w:tcPr>
            <w:tcW w:w="1250" w:type="dxa"/>
          </w:tcPr>
          <w:p w14:paraId="011E4CBB" w14:textId="61D8D5FE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(3.9)</w:t>
            </w:r>
          </w:p>
        </w:tc>
      </w:tr>
      <w:tr w:rsidR="009B6372" w:rsidRPr="002F3810" w14:paraId="684B57BE" w14:textId="77777777" w:rsidTr="004B2205">
        <w:tc>
          <w:tcPr>
            <w:tcW w:w="4187" w:type="dxa"/>
          </w:tcPr>
          <w:p w14:paraId="79B052E1" w14:textId="77777777" w:rsidR="009B6372" w:rsidRPr="002F3810" w:rsidRDefault="009B6372" w:rsidP="009B6372">
            <w:pPr>
              <w:ind w:left="-18" w:right="-50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อัตราการเปลี่ยนแปลงในจำนวนพนักงาน</w:t>
            </w:r>
          </w:p>
        </w:tc>
        <w:tc>
          <w:tcPr>
            <w:tcW w:w="1249" w:type="dxa"/>
          </w:tcPr>
          <w:p w14:paraId="7C688532" w14:textId="693B18B3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(3.9)</w:t>
            </w:r>
          </w:p>
        </w:tc>
        <w:tc>
          <w:tcPr>
            <w:tcW w:w="1249" w:type="dxa"/>
          </w:tcPr>
          <w:p w14:paraId="50CABFA1" w14:textId="0A28462B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4.5</w:t>
            </w:r>
          </w:p>
        </w:tc>
        <w:tc>
          <w:tcPr>
            <w:tcW w:w="1249" w:type="dxa"/>
            <w:shd w:val="clear" w:color="auto" w:fill="auto"/>
          </w:tcPr>
          <w:p w14:paraId="0D26760F" w14:textId="18A9B119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(3.3)</w:t>
            </w:r>
          </w:p>
        </w:tc>
        <w:tc>
          <w:tcPr>
            <w:tcW w:w="1250" w:type="dxa"/>
          </w:tcPr>
          <w:p w14:paraId="178BC683" w14:textId="41C5ECCC" w:rsidR="009B6372" w:rsidRPr="002F3810" w:rsidRDefault="009B6372" w:rsidP="009B637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3.8</w:t>
            </w:r>
          </w:p>
        </w:tc>
      </w:tr>
    </w:tbl>
    <w:p w14:paraId="267D21C4" w14:textId="029EC446" w:rsidR="009A1BF3" w:rsidRPr="002F3810" w:rsidRDefault="009A1BF3" w:rsidP="00F87C43">
      <w:pPr>
        <w:tabs>
          <w:tab w:val="left" w:pos="900"/>
          <w:tab w:val="left" w:pos="2160"/>
          <w:tab w:val="right" w:pos="6660"/>
          <w:tab w:val="right" w:pos="8460"/>
        </w:tabs>
        <w:spacing w:before="120"/>
        <w:ind w:left="547" w:hanging="547"/>
        <w:jc w:val="thaiDistribute"/>
        <w:outlineLvl w:val="0"/>
        <w:rPr>
          <w:rFonts w:ascii="Angsana New" w:hAnsi="Angsana New"/>
          <w:b/>
          <w:bCs/>
          <w:strike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สำรองตามกฎหมาย</w:t>
      </w:r>
    </w:p>
    <w:p w14:paraId="1083FA66" w14:textId="4475FE28" w:rsidR="006D3119" w:rsidRPr="002F3810" w:rsidRDefault="006D3119" w:rsidP="004E545D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ภายใต้บทบัญญัติของมาตรา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116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แห่งพระราชบัญญัติบริษัทมหาชนจำกัด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พ.ศ.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2535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บริษัทฯต้องจัดสรรกำไรสุทธิประจำปีส่วนหนึ่งไว้เป็นทุนสำรองไม่น้อยกว่าร้อยละ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5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ของกำไรสุทธิประจำปีหักด้วย</w:t>
      </w:r>
      <w:r w:rsidR="001E6277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</w:t>
      </w:r>
      <w:r w:rsidR="002B36B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ยอดขาดทุนสะสมยกมา (ถ้ามี) จนกว่าทุนสำรองนี้จะมีจำนวนไม่น้อยกว่าร้อยละ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10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ของทุนจดทะเบียน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สำรองตามกฎหมายดังกล่าวไม่สามารถนำไปจ่ายเงินปันผลได้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1E6277" w:rsidRPr="002F3810">
        <w:rPr>
          <w:rFonts w:ascii="Angsana New" w:hAnsi="Angsana New"/>
          <w:color w:val="auto"/>
          <w:sz w:val="32"/>
          <w:szCs w:val="32"/>
          <w:cs/>
        </w:rPr>
        <w:t>ในปัจจุบัน บริษัทฯได้จัดสรรสำรอง</w:t>
      </w:r>
      <w:r w:rsidR="001E6277" w:rsidRPr="002F3810">
        <w:rPr>
          <w:rFonts w:ascii="Angsana New" w:hAnsi="Angsana New"/>
          <w:color w:val="auto"/>
          <w:sz w:val="32"/>
          <w:szCs w:val="32"/>
        </w:rPr>
        <w:t xml:space="preserve">         </w:t>
      </w:r>
      <w:r w:rsidR="001E6277" w:rsidRPr="002F3810">
        <w:rPr>
          <w:rFonts w:ascii="Angsana New" w:hAnsi="Angsana New"/>
          <w:color w:val="auto"/>
          <w:sz w:val="32"/>
          <w:szCs w:val="32"/>
          <w:cs/>
        </w:rPr>
        <w:t>ตามกฎหมายไว้ครบถ้วนแล้ว</w:t>
      </w:r>
    </w:p>
    <w:p w14:paraId="3803D4D6" w14:textId="35CDF19C" w:rsidR="00AF2309" w:rsidRPr="002F3810" w:rsidRDefault="00AF2309" w:rsidP="00B6728F">
      <w:pPr>
        <w:tabs>
          <w:tab w:val="left" w:pos="540"/>
          <w:tab w:val="left" w:pos="2160"/>
        </w:tabs>
        <w:spacing w:before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6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ต้นทุนทางการเงิน</w:t>
      </w:r>
    </w:p>
    <w:p w14:paraId="12A1A014" w14:textId="77777777" w:rsidR="00E54295" w:rsidRPr="002F3810" w:rsidRDefault="00E54295" w:rsidP="0012394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"/>
        <w:jc w:val="right"/>
        <w:rPr>
          <w:rFonts w:asciiTheme="majorBidi" w:eastAsia="Calibri" w:hAnsiTheme="majorBidi" w:cstheme="majorBidi"/>
          <w:color w:val="auto"/>
          <w:sz w:val="32"/>
          <w:szCs w:val="32"/>
        </w:rPr>
      </w:pPr>
      <w:r w:rsidRPr="002F3810">
        <w:rPr>
          <w:rFonts w:asciiTheme="majorBidi" w:hAnsiTheme="majorBidi" w:cstheme="majorBidi"/>
          <w:color w:val="auto"/>
          <w:sz w:val="32"/>
          <w:szCs w:val="32"/>
        </w:rPr>
        <w:t>(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: 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34858216" w14:textId="77777777" w:rsidTr="004404EC">
        <w:tc>
          <w:tcPr>
            <w:tcW w:w="4187" w:type="dxa"/>
          </w:tcPr>
          <w:p w14:paraId="5D86E7B8" w14:textId="77777777" w:rsidR="00E54295" w:rsidRPr="002F3810" w:rsidRDefault="00E54295" w:rsidP="00F87C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1B74707D" w14:textId="77777777" w:rsidR="00E54295" w:rsidRPr="002F3810" w:rsidRDefault="00E54295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5D0C1B70" w14:textId="77777777" w:rsidR="00E54295" w:rsidRPr="002F3810" w:rsidRDefault="00E54295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285CBED9" w14:textId="77777777" w:rsidTr="004404EC">
        <w:tc>
          <w:tcPr>
            <w:tcW w:w="4187" w:type="dxa"/>
          </w:tcPr>
          <w:p w14:paraId="00DC5D23" w14:textId="77777777" w:rsidR="00E54295" w:rsidRPr="002F3810" w:rsidRDefault="00E54295" w:rsidP="00F87C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249" w:type="dxa"/>
          </w:tcPr>
          <w:p w14:paraId="20EDC4B5" w14:textId="5EBAE7E3" w:rsidR="00E54295" w:rsidRPr="002F3810" w:rsidRDefault="008A262F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249" w:type="dxa"/>
          </w:tcPr>
          <w:p w14:paraId="5CA0280C" w14:textId="7FFDF2AC" w:rsidR="00E54295" w:rsidRPr="002F3810" w:rsidRDefault="008A262F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249" w:type="dxa"/>
          </w:tcPr>
          <w:p w14:paraId="072D46F7" w14:textId="7468E7EA" w:rsidR="00E54295" w:rsidRPr="002F3810" w:rsidRDefault="008A262F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250" w:type="dxa"/>
          </w:tcPr>
          <w:p w14:paraId="6F08316B" w14:textId="298D2FC1" w:rsidR="00E54295" w:rsidRPr="002F3810" w:rsidRDefault="008A262F" w:rsidP="00F87C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8A262F" w:rsidRPr="002F3810" w14:paraId="23FDB2F2" w14:textId="77777777">
        <w:tc>
          <w:tcPr>
            <w:tcW w:w="4187" w:type="dxa"/>
          </w:tcPr>
          <w:p w14:paraId="091250BE" w14:textId="66B1D4B2" w:rsidR="008A262F" w:rsidRPr="002F3810" w:rsidRDefault="008A262F" w:rsidP="00F87C43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ค่าธรรมเนียมทางการเงินตัดจำหน่าย</w:t>
            </w:r>
          </w:p>
        </w:tc>
        <w:tc>
          <w:tcPr>
            <w:tcW w:w="1249" w:type="dxa"/>
          </w:tcPr>
          <w:p w14:paraId="1EB04E8F" w14:textId="4F1E5E49" w:rsidR="008A262F" w:rsidRPr="002F3810" w:rsidRDefault="00E532CA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1,796</w:t>
            </w:r>
          </w:p>
        </w:tc>
        <w:tc>
          <w:tcPr>
            <w:tcW w:w="1249" w:type="dxa"/>
          </w:tcPr>
          <w:p w14:paraId="6CC28D00" w14:textId="4CEBE2EA" w:rsidR="008A262F" w:rsidRPr="002F3810" w:rsidRDefault="008A262F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2,101</w:t>
            </w:r>
          </w:p>
        </w:tc>
        <w:tc>
          <w:tcPr>
            <w:tcW w:w="1249" w:type="dxa"/>
          </w:tcPr>
          <w:p w14:paraId="7EA83D05" w14:textId="19770703" w:rsidR="008A262F" w:rsidRPr="002F3810" w:rsidRDefault="00A23FE0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1,796</w:t>
            </w:r>
          </w:p>
        </w:tc>
        <w:tc>
          <w:tcPr>
            <w:tcW w:w="1250" w:type="dxa"/>
          </w:tcPr>
          <w:p w14:paraId="1739EB1F" w14:textId="365BBC79" w:rsidR="008A262F" w:rsidRPr="002F3810" w:rsidRDefault="008A262F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2,101</w:t>
            </w:r>
          </w:p>
        </w:tc>
      </w:tr>
      <w:tr w:rsidR="008A262F" w:rsidRPr="002F3810" w14:paraId="00E9D53B" w14:textId="77777777">
        <w:tc>
          <w:tcPr>
            <w:tcW w:w="4187" w:type="dxa"/>
          </w:tcPr>
          <w:p w14:paraId="42027A4C" w14:textId="19F4AB61" w:rsidR="008A262F" w:rsidRPr="002F3810" w:rsidRDefault="008A262F" w:rsidP="00F87C43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ค่าใช้จ่าย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ดอกเบี้ยของเงินกู้ยืม</w:t>
            </w:r>
          </w:p>
        </w:tc>
        <w:tc>
          <w:tcPr>
            <w:tcW w:w="1249" w:type="dxa"/>
          </w:tcPr>
          <w:p w14:paraId="741A90CB" w14:textId="03959C5A" w:rsidR="008A262F" w:rsidRPr="002F3810" w:rsidRDefault="00863E80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175,588</w:t>
            </w:r>
          </w:p>
        </w:tc>
        <w:tc>
          <w:tcPr>
            <w:tcW w:w="1249" w:type="dxa"/>
          </w:tcPr>
          <w:p w14:paraId="3A31BE1F" w14:textId="785A3B6E" w:rsidR="008A262F" w:rsidRPr="002F3810" w:rsidRDefault="008A262F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157,476</w:t>
            </w:r>
          </w:p>
        </w:tc>
        <w:tc>
          <w:tcPr>
            <w:tcW w:w="1249" w:type="dxa"/>
          </w:tcPr>
          <w:p w14:paraId="21578733" w14:textId="47B3EB18" w:rsidR="008A262F" w:rsidRPr="002F3810" w:rsidRDefault="006B1914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97,</w:t>
            </w:r>
            <w:r w:rsidR="0048582A" w:rsidRPr="002F3810">
              <w:rPr>
                <w:rFonts w:ascii="Angsana New" w:hAnsi="Angsana New"/>
                <w:color w:val="auto"/>
                <w:sz w:val="32"/>
                <w:szCs w:val="32"/>
              </w:rPr>
              <w:t>42</w:t>
            </w:r>
            <w:r w:rsidR="00117C7D" w:rsidRPr="002F3810">
              <w:rPr>
                <w:rFonts w:ascii="Angsana New" w:hAnsi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50" w:type="dxa"/>
          </w:tcPr>
          <w:p w14:paraId="35EA847F" w14:textId="54FF30FF" w:rsidR="008A262F" w:rsidRPr="002F3810" w:rsidRDefault="008A262F" w:rsidP="00F87C43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96,058</w:t>
            </w:r>
          </w:p>
        </w:tc>
      </w:tr>
      <w:tr w:rsidR="008A262F" w:rsidRPr="002F3810" w14:paraId="20E47FF8" w14:textId="77777777">
        <w:tc>
          <w:tcPr>
            <w:tcW w:w="4187" w:type="dxa"/>
          </w:tcPr>
          <w:p w14:paraId="56C6A79C" w14:textId="4C89EBCB" w:rsidR="008A262F" w:rsidRPr="002F3810" w:rsidRDefault="008A262F" w:rsidP="00F87C43">
            <w:pPr>
              <w:ind w:left="114" w:hanging="90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ค่าใช้จ่าย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ดอกเบี้ยของหนี้สิน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ตาม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1249" w:type="dxa"/>
          </w:tcPr>
          <w:p w14:paraId="1E18E045" w14:textId="2FC09AFB" w:rsidR="008A262F" w:rsidRPr="002F3810" w:rsidRDefault="00E532CA" w:rsidP="00F87C4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13,217</w:t>
            </w:r>
          </w:p>
        </w:tc>
        <w:tc>
          <w:tcPr>
            <w:tcW w:w="1249" w:type="dxa"/>
          </w:tcPr>
          <w:p w14:paraId="3B606D51" w14:textId="5D079A40" w:rsidR="008A262F" w:rsidRPr="002F3810" w:rsidRDefault="008A262F" w:rsidP="00F87C4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12,349</w:t>
            </w:r>
          </w:p>
        </w:tc>
        <w:tc>
          <w:tcPr>
            <w:tcW w:w="1249" w:type="dxa"/>
          </w:tcPr>
          <w:p w14:paraId="7D4E8361" w14:textId="000CDBFF" w:rsidR="008A262F" w:rsidRPr="002F3810" w:rsidRDefault="00200CE8" w:rsidP="00F87C4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30</w:t>
            </w:r>
            <w:r w:rsidR="007D3A5A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</w:t>
            </w:r>
          </w:p>
        </w:tc>
        <w:tc>
          <w:tcPr>
            <w:tcW w:w="1250" w:type="dxa"/>
          </w:tcPr>
          <w:p w14:paraId="481320F7" w14:textId="0ECBD3BD" w:rsidR="008A262F" w:rsidRPr="002F3810" w:rsidRDefault="008A262F" w:rsidP="00F87C4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438</w:t>
            </w:r>
          </w:p>
        </w:tc>
      </w:tr>
      <w:tr w:rsidR="008A262F" w:rsidRPr="002F3810" w14:paraId="02E840A7" w14:textId="77777777" w:rsidTr="004404EC">
        <w:trPr>
          <w:trHeight w:val="477"/>
        </w:trPr>
        <w:tc>
          <w:tcPr>
            <w:tcW w:w="4187" w:type="dxa"/>
          </w:tcPr>
          <w:p w14:paraId="790E1792" w14:textId="3EB73105" w:rsidR="008A262F" w:rsidRPr="002F3810" w:rsidRDefault="008A262F" w:rsidP="00F87C43">
            <w:pPr>
              <w:ind w:left="2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249" w:type="dxa"/>
          </w:tcPr>
          <w:p w14:paraId="2CAB2B02" w14:textId="4F4C11BB" w:rsidR="008A262F" w:rsidRPr="002F3810" w:rsidRDefault="00E532CA" w:rsidP="00F87C4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190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,601</w:t>
            </w:r>
          </w:p>
        </w:tc>
        <w:tc>
          <w:tcPr>
            <w:tcW w:w="1249" w:type="dxa"/>
          </w:tcPr>
          <w:p w14:paraId="3D9DC604" w14:textId="3C86AF3C" w:rsidR="008A262F" w:rsidRPr="002F3810" w:rsidRDefault="008A262F" w:rsidP="00F87C4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171,926</w:t>
            </w:r>
          </w:p>
        </w:tc>
        <w:tc>
          <w:tcPr>
            <w:tcW w:w="1249" w:type="dxa"/>
          </w:tcPr>
          <w:p w14:paraId="68C25C92" w14:textId="70D8CBD6" w:rsidR="008A262F" w:rsidRPr="002F3810" w:rsidRDefault="005F0673" w:rsidP="00F87C4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99,5</w:t>
            </w:r>
            <w:r w:rsidR="00117C7D" w:rsidRPr="002F3810">
              <w:rPr>
                <w:rFonts w:ascii="Angsana New" w:hAnsi="Angsana New"/>
                <w:color w:val="auto"/>
                <w:sz w:val="32"/>
                <w:szCs w:val="32"/>
              </w:rPr>
              <w:t>30</w:t>
            </w:r>
          </w:p>
        </w:tc>
        <w:tc>
          <w:tcPr>
            <w:tcW w:w="1250" w:type="dxa"/>
          </w:tcPr>
          <w:p w14:paraId="03663412" w14:textId="7043BAF5" w:rsidR="008A262F" w:rsidRPr="002F3810" w:rsidRDefault="008A262F" w:rsidP="00F87C4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98,597</w:t>
            </w:r>
          </w:p>
        </w:tc>
      </w:tr>
    </w:tbl>
    <w:p w14:paraId="595F061A" w14:textId="6E70F62F" w:rsidR="003A0E8F" w:rsidRPr="002F3810" w:rsidRDefault="00A739BF" w:rsidP="00913712">
      <w:pPr>
        <w:tabs>
          <w:tab w:val="left" w:pos="540"/>
          <w:tab w:val="left" w:pos="2160"/>
        </w:tabs>
        <w:spacing w:before="24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7</w:t>
      </w:r>
      <w:r w:rsidR="003A0E8F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3A0E8F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3A0E8F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ค่าใช้จ่ายตามลักษณะ</w:t>
      </w:r>
    </w:p>
    <w:p w14:paraId="5DF41679" w14:textId="59466E84" w:rsidR="00934E18" w:rsidRPr="002F3810" w:rsidRDefault="00934E18" w:rsidP="00BA54CA">
      <w:pPr>
        <w:tabs>
          <w:tab w:val="left" w:pos="900"/>
        </w:tabs>
        <w:spacing w:before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65FE492" w14:textId="77777777" w:rsidR="00CA4B4A" w:rsidRPr="002F3810" w:rsidRDefault="00CA4B4A" w:rsidP="0012394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"/>
        <w:jc w:val="right"/>
        <w:rPr>
          <w:rFonts w:asciiTheme="majorBidi" w:eastAsia="Calibri" w:hAnsiTheme="majorBidi" w:cstheme="majorBidi"/>
          <w:color w:val="auto"/>
          <w:sz w:val="32"/>
          <w:szCs w:val="32"/>
        </w:rPr>
      </w:pPr>
      <w:r w:rsidRPr="002F3810">
        <w:rPr>
          <w:rFonts w:asciiTheme="majorBidi" w:hAnsiTheme="majorBidi" w:cstheme="majorBidi"/>
          <w:color w:val="auto"/>
          <w:sz w:val="32"/>
          <w:szCs w:val="32"/>
        </w:rPr>
        <w:t>(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 xml:space="preserve">: </w:t>
      </w:r>
      <w:r w:rsidRPr="002F3810">
        <w:rPr>
          <w:rFonts w:asciiTheme="majorBidi" w:hAnsiTheme="majorBidi" w:cstheme="majorBidi"/>
          <w:color w:val="auto"/>
          <w:sz w:val="32"/>
          <w:szCs w:val="32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2"/>
          <w:szCs w:val="32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645768C5" w14:textId="77777777">
        <w:tc>
          <w:tcPr>
            <w:tcW w:w="4187" w:type="dxa"/>
          </w:tcPr>
          <w:p w14:paraId="57D0B889" w14:textId="77777777" w:rsidR="00CA4B4A" w:rsidRPr="002F3810" w:rsidRDefault="00CA4B4A" w:rsidP="0012394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7D445794" w14:textId="77777777" w:rsidR="00CA4B4A" w:rsidRPr="002F3810" w:rsidRDefault="00CA4B4A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41E0B39D" w14:textId="77777777" w:rsidR="00CA4B4A" w:rsidRPr="002F3810" w:rsidRDefault="00CA4B4A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391B2F20" w14:textId="77777777">
        <w:tc>
          <w:tcPr>
            <w:tcW w:w="4187" w:type="dxa"/>
          </w:tcPr>
          <w:p w14:paraId="085B4C80" w14:textId="77777777" w:rsidR="00CA4B4A" w:rsidRPr="002F3810" w:rsidRDefault="00CA4B4A" w:rsidP="0012394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249" w:type="dxa"/>
          </w:tcPr>
          <w:p w14:paraId="31927270" w14:textId="6E93AD83" w:rsidR="00CA4B4A" w:rsidRPr="002F3810" w:rsidRDefault="008A262F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249" w:type="dxa"/>
          </w:tcPr>
          <w:p w14:paraId="5A3D0568" w14:textId="4C94960C" w:rsidR="00CA4B4A" w:rsidRPr="002F3810" w:rsidRDefault="008A262F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2566</w:t>
            </w:r>
          </w:p>
        </w:tc>
        <w:tc>
          <w:tcPr>
            <w:tcW w:w="1249" w:type="dxa"/>
          </w:tcPr>
          <w:p w14:paraId="720554FF" w14:textId="3EBEDF20" w:rsidR="00CA4B4A" w:rsidRPr="002F3810" w:rsidRDefault="008A262F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250" w:type="dxa"/>
          </w:tcPr>
          <w:p w14:paraId="519AC242" w14:textId="4D99738E" w:rsidR="00CA4B4A" w:rsidRPr="002F3810" w:rsidRDefault="008A262F" w:rsidP="0012394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8A262F" w:rsidRPr="002F3810" w14:paraId="230339BE" w14:textId="77777777">
        <w:tc>
          <w:tcPr>
            <w:tcW w:w="4187" w:type="dxa"/>
            <w:vAlign w:val="bottom"/>
          </w:tcPr>
          <w:p w14:paraId="62EBAD99" w14:textId="17AA3900" w:rsidR="008A262F" w:rsidRPr="002F3810" w:rsidRDefault="008A262F" w:rsidP="008A262F">
            <w:pPr>
              <w:ind w:left="210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เงินเดือนค่าแรงและผลประโยชน์อื่นของพนักงาน</w:t>
            </w:r>
          </w:p>
        </w:tc>
        <w:tc>
          <w:tcPr>
            <w:tcW w:w="1249" w:type="dxa"/>
          </w:tcPr>
          <w:p w14:paraId="066FB1A9" w14:textId="73E48EC5" w:rsidR="008A262F" w:rsidRPr="002F3810" w:rsidRDefault="005875D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78</w:t>
            </w:r>
            <w:r w:rsidR="007B47BD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="007B47BD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262</w:t>
            </w:r>
          </w:p>
        </w:tc>
        <w:tc>
          <w:tcPr>
            <w:tcW w:w="1249" w:type="dxa"/>
          </w:tcPr>
          <w:p w14:paraId="05FF432A" w14:textId="71B5D9F9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724,414</w:t>
            </w:r>
          </w:p>
        </w:tc>
        <w:tc>
          <w:tcPr>
            <w:tcW w:w="1249" w:type="dxa"/>
          </w:tcPr>
          <w:p w14:paraId="2CC06086" w14:textId="416D6108" w:rsidR="008A262F" w:rsidRPr="002F3810" w:rsidRDefault="00CA5B57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30</w:t>
            </w:r>
            <w:r w:rsidR="0084542A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="0084542A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395</w:t>
            </w:r>
          </w:p>
        </w:tc>
        <w:tc>
          <w:tcPr>
            <w:tcW w:w="1250" w:type="dxa"/>
            <w:vAlign w:val="bottom"/>
          </w:tcPr>
          <w:p w14:paraId="6B43CC58" w14:textId="241C8A11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293,733</w:t>
            </w:r>
          </w:p>
        </w:tc>
      </w:tr>
      <w:tr w:rsidR="008A262F" w:rsidRPr="002F3810" w14:paraId="58A13F58" w14:textId="77777777">
        <w:tc>
          <w:tcPr>
            <w:tcW w:w="4187" w:type="dxa"/>
            <w:vAlign w:val="bottom"/>
          </w:tcPr>
          <w:p w14:paraId="4DCAE58B" w14:textId="08A9EC66" w:rsidR="008A262F" w:rsidRPr="002F3810" w:rsidRDefault="008A262F" w:rsidP="008A262F">
            <w:pPr>
              <w:ind w:left="210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249" w:type="dxa"/>
          </w:tcPr>
          <w:p w14:paraId="7BD4F62F" w14:textId="4633C798" w:rsidR="008A262F" w:rsidRPr="002F3810" w:rsidRDefault="009D710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544,440</w:t>
            </w:r>
          </w:p>
        </w:tc>
        <w:tc>
          <w:tcPr>
            <w:tcW w:w="1249" w:type="dxa"/>
          </w:tcPr>
          <w:p w14:paraId="33F57079" w14:textId="75E97D5F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494,800</w:t>
            </w:r>
          </w:p>
        </w:tc>
        <w:tc>
          <w:tcPr>
            <w:tcW w:w="1249" w:type="dxa"/>
          </w:tcPr>
          <w:p w14:paraId="69E88E1F" w14:textId="62B1ABC2" w:rsidR="008A262F" w:rsidRPr="002F3810" w:rsidRDefault="00835F4C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93,689</w:t>
            </w:r>
          </w:p>
        </w:tc>
        <w:tc>
          <w:tcPr>
            <w:tcW w:w="1250" w:type="dxa"/>
            <w:vAlign w:val="bottom"/>
          </w:tcPr>
          <w:p w14:paraId="19A135FF" w14:textId="0CF786E4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105,708</w:t>
            </w:r>
          </w:p>
        </w:tc>
      </w:tr>
      <w:tr w:rsidR="008A262F" w:rsidRPr="002F3810" w14:paraId="4BB31147" w14:textId="77777777">
        <w:tc>
          <w:tcPr>
            <w:tcW w:w="4187" w:type="dxa"/>
            <w:vAlign w:val="bottom"/>
          </w:tcPr>
          <w:p w14:paraId="302D124F" w14:textId="4971D6D6" w:rsidR="008A262F" w:rsidRPr="002F3810" w:rsidRDefault="008A262F" w:rsidP="008A262F">
            <w:pPr>
              <w:ind w:left="210" w:hanging="180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วัตถุดิบและวัสดุสิ้นเปลืองใช้ไป</w:t>
            </w:r>
          </w:p>
        </w:tc>
        <w:tc>
          <w:tcPr>
            <w:tcW w:w="1249" w:type="dxa"/>
          </w:tcPr>
          <w:p w14:paraId="4C243D29" w14:textId="0FF0DC26" w:rsidR="008A262F" w:rsidRPr="002F3810" w:rsidRDefault="005875D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3,9</w:t>
            </w:r>
            <w:r w:rsidR="009124A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36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="009124A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952</w:t>
            </w:r>
          </w:p>
        </w:tc>
        <w:tc>
          <w:tcPr>
            <w:tcW w:w="1249" w:type="dxa"/>
          </w:tcPr>
          <w:p w14:paraId="254B2D48" w14:textId="0EFE7F92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3,954,201</w:t>
            </w:r>
          </w:p>
        </w:tc>
        <w:tc>
          <w:tcPr>
            <w:tcW w:w="1249" w:type="dxa"/>
          </w:tcPr>
          <w:p w14:paraId="5014DF66" w14:textId="11A6DB9D" w:rsidR="008A262F" w:rsidRPr="002F3810" w:rsidRDefault="00952BD4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895,435</w:t>
            </w:r>
          </w:p>
        </w:tc>
        <w:tc>
          <w:tcPr>
            <w:tcW w:w="1250" w:type="dxa"/>
            <w:vAlign w:val="bottom"/>
          </w:tcPr>
          <w:p w14:paraId="4BCB2764" w14:textId="1A5FA6A8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845,317</w:t>
            </w:r>
          </w:p>
        </w:tc>
      </w:tr>
      <w:tr w:rsidR="008A262F" w:rsidRPr="002F3810" w14:paraId="3F0576A7" w14:textId="77777777">
        <w:tc>
          <w:tcPr>
            <w:tcW w:w="4187" w:type="dxa"/>
            <w:vAlign w:val="bottom"/>
          </w:tcPr>
          <w:p w14:paraId="2FAAA47D" w14:textId="274A3CC6" w:rsidR="008A262F" w:rsidRPr="002F3810" w:rsidRDefault="008A262F" w:rsidP="008A262F">
            <w:pPr>
              <w:ind w:left="210" w:hanging="180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การเปลี่ยนแปลงในสินค้าสำเร็จรูป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           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และงานระหว่างทำ</w:t>
            </w:r>
          </w:p>
        </w:tc>
        <w:tc>
          <w:tcPr>
            <w:tcW w:w="1249" w:type="dxa"/>
            <w:vAlign w:val="bottom"/>
          </w:tcPr>
          <w:p w14:paraId="40752521" w14:textId="231848D1" w:rsidR="008A262F" w:rsidRPr="002F3810" w:rsidRDefault="009F3017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(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22,189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249" w:type="dxa"/>
            <w:vAlign w:val="bottom"/>
          </w:tcPr>
          <w:p w14:paraId="691E3508" w14:textId="628937A6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22,411</w:t>
            </w:r>
          </w:p>
        </w:tc>
        <w:tc>
          <w:tcPr>
            <w:tcW w:w="1249" w:type="dxa"/>
          </w:tcPr>
          <w:p w14:paraId="7BC22ABA" w14:textId="77777777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  <w:p w14:paraId="46E57023" w14:textId="73AF32A1" w:rsidR="008A262F" w:rsidRPr="002F3810" w:rsidRDefault="00007D8C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</w:t>
            </w:r>
            <w:r w:rsidR="0026197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="0026197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</w:t>
            </w:r>
            <w:r w:rsidR="00C7237A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04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  <w:tc>
          <w:tcPr>
            <w:tcW w:w="1250" w:type="dxa"/>
            <w:vAlign w:val="bottom"/>
          </w:tcPr>
          <w:p w14:paraId="6B0BCEB2" w14:textId="22746619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(2,772)</w:t>
            </w:r>
          </w:p>
        </w:tc>
      </w:tr>
    </w:tbl>
    <w:p w14:paraId="34CCBA4A" w14:textId="1FDC6C7A" w:rsidR="003D2A03" w:rsidRPr="002F3810" w:rsidRDefault="0004495F" w:rsidP="00B6728F">
      <w:pPr>
        <w:tabs>
          <w:tab w:val="left" w:pos="900"/>
          <w:tab w:val="right" w:pos="7280"/>
          <w:tab w:val="right" w:pos="8540"/>
        </w:tabs>
        <w:spacing w:before="24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2</w:t>
      </w:r>
      <w:r w:rsidR="00625B70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8</w:t>
      </w:r>
      <w:r w:rsidR="003D2A03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>.</w:t>
      </w:r>
      <w:r w:rsidR="003D2A03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3D2A03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ภาษีเงินได้</w:t>
      </w:r>
    </w:p>
    <w:p w14:paraId="7EB79C71" w14:textId="0FEA3505" w:rsidR="00CB32FD" w:rsidRPr="002F3810" w:rsidRDefault="00CB32FD" w:rsidP="00CB32FD">
      <w:pPr>
        <w:spacing w:before="60"/>
        <w:ind w:left="547"/>
        <w:jc w:val="both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ค่าใช้จ่าย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ภาษีเงินได้สำหรับปีสิ้นสุดวันที่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 </w:t>
      </w:r>
      <w:r w:rsidR="008A262F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สรุปได้ดังนี้</w:t>
      </w:r>
    </w:p>
    <w:p w14:paraId="791D3B53" w14:textId="77777777" w:rsidR="00616AEF" w:rsidRPr="002F3810" w:rsidRDefault="00616AEF" w:rsidP="00BA54C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/>
        <w:jc w:val="right"/>
        <w:rPr>
          <w:rFonts w:ascii="Angsana New" w:eastAsia="Calibri" w:hAnsi="Angsana New"/>
          <w:color w:val="auto"/>
          <w:sz w:val="28"/>
          <w:szCs w:val="28"/>
        </w:rPr>
      </w:pPr>
      <w:r w:rsidRPr="002F3810">
        <w:rPr>
          <w:rFonts w:ascii="Angsana New" w:hAnsi="Angsana New"/>
          <w:color w:val="auto"/>
          <w:sz w:val="28"/>
          <w:szCs w:val="28"/>
        </w:rPr>
        <w:t>(</w:t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หน่วย</w:t>
      </w:r>
      <w:r w:rsidRPr="002F3810">
        <w:rPr>
          <w:rFonts w:ascii="Angsana New" w:hAnsi="Angsana New"/>
          <w:color w:val="auto"/>
          <w:sz w:val="28"/>
          <w:szCs w:val="28"/>
        </w:rPr>
        <w:t xml:space="preserve">: </w:t>
      </w:r>
      <w:r w:rsidRPr="002F3810">
        <w:rPr>
          <w:rFonts w:ascii="Angsana New" w:hAnsi="Angsana New"/>
          <w:color w:val="auto"/>
          <w:sz w:val="28"/>
          <w:szCs w:val="28"/>
          <w:cs/>
          <w:lang w:bidi="th-TH"/>
        </w:rPr>
        <w:t>พันบาท</w:t>
      </w:r>
      <w:r w:rsidRPr="002F3810">
        <w:rPr>
          <w:rFonts w:ascii="Angsana New" w:hAnsi="Angsana New"/>
          <w:color w:val="auto"/>
          <w:sz w:val="28"/>
          <w:szCs w:val="28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60"/>
        <w:gridCol w:w="1260"/>
        <w:gridCol w:w="1260"/>
        <w:gridCol w:w="1217"/>
      </w:tblGrid>
      <w:tr w:rsidR="00FE688A" w:rsidRPr="002F3810" w14:paraId="0D283810" w14:textId="77777777">
        <w:tc>
          <w:tcPr>
            <w:tcW w:w="4187" w:type="dxa"/>
          </w:tcPr>
          <w:p w14:paraId="3646989F" w14:textId="77777777" w:rsidR="00616AEF" w:rsidRPr="002F3810" w:rsidRDefault="00616A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D59D02C" w14:textId="77777777" w:rsidR="00616AEF" w:rsidRPr="002F3810" w:rsidRDefault="00616AE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477" w:type="dxa"/>
            <w:gridSpan w:val="2"/>
            <w:vAlign w:val="bottom"/>
          </w:tcPr>
          <w:p w14:paraId="0993FB9C" w14:textId="77777777" w:rsidR="00616AEF" w:rsidRPr="002F3810" w:rsidRDefault="00616AE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2E0F6019" w14:textId="77777777">
        <w:tc>
          <w:tcPr>
            <w:tcW w:w="4187" w:type="dxa"/>
          </w:tcPr>
          <w:p w14:paraId="5AFB6D9E" w14:textId="77777777" w:rsidR="00616AEF" w:rsidRPr="002F3810" w:rsidRDefault="00616A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A91BE3" w14:textId="25B79097" w:rsidR="00616AEF" w:rsidRPr="002F3810" w:rsidRDefault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449FDD55" w14:textId="1264BF9C" w:rsidR="00616AEF" w:rsidRPr="002F3810" w:rsidRDefault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1260" w:type="dxa"/>
          </w:tcPr>
          <w:p w14:paraId="43FAE81C" w14:textId="7F5A3E12" w:rsidR="00616AEF" w:rsidRPr="002F3810" w:rsidRDefault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217" w:type="dxa"/>
          </w:tcPr>
          <w:p w14:paraId="0BA75909" w14:textId="468E2399" w:rsidR="00616AEF" w:rsidRPr="002F3810" w:rsidRDefault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eastAsia="Calibri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FE688A" w:rsidRPr="002F3810" w14:paraId="13342060" w14:textId="77777777">
        <w:tc>
          <w:tcPr>
            <w:tcW w:w="4187" w:type="dxa"/>
          </w:tcPr>
          <w:p w14:paraId="1EE670E8" w14:textId="77777777" w:rsidR="00616AEF" w:rsidRPr="002F3810" w:rsidRDefault="00616AEF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ภาษีเงินได้ปัจจุบัน</w:t>
            </w: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  <w:t>:</w:t>
            </w:r>
          </w:p>
        </w:tc>
        <w:tc>
          <w:tcPr>
            <w:tcW w:w="1260" w:type="dxa"/>
          </w:tcPr>
          <w:p w14:paraId="0986353F" w14:textId="77777777" w:rsidR="00616AEF" w:rsidRPr="002F3810" w:rsidRDefault="00616AE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CB577DE" w14:textId="77777777" w:rsidR="00616AEF" w:rsidRPr="002F3810" w:rsidRDefault="00616AE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8C47283" w14:textId="77777777" w:rsidR="00616AEF" w:rsidRPr="002F3810" w:rsidRDefault="00616AE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17" w:type="dxa"/>
          </w:tcPr>
          <w:p w14:paraId="0369F6F7" w14:textId="77777777" w:rsidR="00616AEF" w:rsidRPr="002F3810" w:rsidRDefault="00616AE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8A262F" w:rsidRPr="002F3810" w14:paraId="40C10170" w14:textId="77777777" w:rsidTr="00DC06F3">
        <w:tc>
          <w:tcPr>
            <w:tcW w:w="4187" w:type="dxa"/>
            <w:vAlign w:val="bottom"/>
          </w:tcPr>
          <w:p w14:paraId="51CAB0A8" w14:textId="731C6AA5" w:rsidR="008A262F" w:rsidRPr="002F3810" w:rsidRDefault="008A262F" w:rsidP="008A262F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ภาษีเงินได้นิติบุคคล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สำหรับปี</w:t>
            </w:r>
          </w:p>
        </w:tc>
        <w:tc>
          <w:tcPr>
            <w:tcW w:w="1260" w:type="dxa"/>
          </w:tcPr>
          <w:p w14:paraId="67E7F632" w14:textId="351343DD" w:rsidR="008A262F" w:rsidRPr="002F3810" w:rsidRDefault="0024746B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95,66</w:t>
            </w:r>
            <w:r w:rsidR="00DF324A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</w:t>
            </w:r>
          </w:p>
        </w:tc>
        <w:tc>
          <w:tcPr>
            <w:tcW w:w="1260" w:type="dxa"/>
          </w:tcPr>
          <w:p w14:paraId="48DCBBD9" w14:textId="04159B13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116,017</w:t>
            </w:r>
          </w:p>
        </w:tc>
        <w:tc>
          <w:tcPr>
            <w:tcW w:w="1260" w:type="dxa"/>
          </w:tcPr>
          <w:p w14:paraId="571F4BF2" w14:textId="34307C10" w:rsidR="008A262F" w:rsidRPr="002F3810" w:rsidRDefault="00914825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</w:t>
            </w:r>
            <w:r w:rsidR="00DD043E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046</w:t>
            </w:r>
          </w:p>
        </w:tc>
        <w:tc>
          <w:tcPr>
            <w:tcW w:w="1217" w:type="dxa"/>
          </w:tcPr>
          <w:p w14:paraId="66B17421" w14:textId="38B3E46F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13,280</w:t>
            </w:r>
          </w:p>
        </w:tc>
      </w:tr>
      <w:tr w:rsidR="008A262F" w:rsidRPr="002F3810" w14:paraId="563145F2" w14:textId="77777777">
        <w:tc>
          <w:tcPr>
            <w:tcW w:w="4187" w:type="dxa"/>
            <w:vAlign w:val="bottom"/>
          </w:tcPr>
          <w:p w14:paraId="6ABF9CB0" w14:textId="6D24CF5E" w:rsidR="008A262F" w:rsidRPr="002F3810" w:rsidRDefault="008A262F" w:rsidP="008A262F">
            <w:pPr>
              <w:ind w:left="210" w:hanging="21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</w:rPr>
              <w:t>รายการปรับปรุงค่าใช้จ่ายภาษีเงินได้นิติบุคคล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    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</w:rPr>
              <w:t>ของปีก่อน</w:t>
            </w:r>
          </w:p>
        </w:tc>
        <w:tc>
          <w:tcPr>
            <w:tcW w:w="1260" w:type="dxa"/>
            <w:vAlign w:val="bottom"/>
          </w:tcPr>
          <w:p w14:paraId="53EAFCB4" w14:textId="05DC43E7" w:rsidR="008A262F" w:rsidRPr="002F3810" w:rsidRDefault="00076B1A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(72</w:t>
            </w:r>
            <w:r w:rsidR="00DF324A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78ED6D63" w14:textId="684F411A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(2,698)</w:t>
            </w:r>
          </w:p>
        </w:tc>
        <w:tc>
          <w:tcPr>
            <w:tcW w:w="1260" w:type="dxa"/>
          </w:tcPr>
          <w:p w14:paraId="100D17E7" w14:textId="77777777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  <w:p w14:paraId="478A73AA" w14:textId="3EF6C8D4" w:rsidR="00914825" w:rsidRPr="002F3810" w:rsidRDefault="00914825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(950)</w:t>
            </w:r>
          </w:p>
        </w:tc>
        <w:tc>
          <w:tcPr>
            <w:tcW w:w="1217" w:type="dxa"/>
            <w:vAlign w:val="bottom"/>
          </w:tcPr>
          <w:p w14:paraId="25840E9C" w14:textId="084C8DD3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(3,357)</w:t>
            </w:r>
          </w:p>
        </w:tc>
      </w:tr>
      <w:tr w:rsidR="008A262F" w:rsidRPr="002F3810" w14:paraId="15AF7F43" w14:textId="77777777" w:rsidTr="00DC06F3">
        <w:tc>
          <w:tcPr>
            <w:tcW w:w="4187" w:type="dxa"/>
            <w:vAlign w:val="bottom"/>
          </w:tcPr>
          <w:p w14:paraId="3B55357F" w14:textId="77777777" w:rsidR="008A262F" w:rsidRPr="002F3810" w:rsidRDefault="008A262F" w:rsidP="008A262F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260" w:type="dxa"/>
          </w:tcPr>
          <w:p w14:paraId="4EF22825" w14:textId="55F557BB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3AFAF992" w14:textId="7D8AC4AB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49451F9E" w14:textId="77777777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17" w:type="dxa"/>
          </w:tcPr>
          <w:p w14:paraId="7BDAD878" w14:textId="5853702C" w:rsidR="008A262F" w:rsidRPr="002F3810" w:rsidRDefault="008A262F" w:rsidP="008A262F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</w:tr>
      <w:tr w:rsidR="008A262F" w:rsidRPr="002F3810" w14:paraId="206DEECD" w14:textId="77777777" w:rsidTr="00616AEF">
        <w:tc>
          <w:tcPr>
            <w:tcW w:w="4187" w:type="dxa"/>
            <w:vAlign w:val="bottom"/>
          </w:tcPr>
          <w:p w14:paraId="08B1F700" w14:textId="3D098B31" w:rsidR="008A262F" w:rsidRPr="002F3810" w:rsidRDefault="008A262F" w:rsidP="008A262F">
            <w:pPr>
              <w:ind w:left="204" w:right="-43" w:hanging="180"/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60" w:type="dxa"/>
            <w:vAlign w:val="bottom"/>
          </w:tcPr>
          <w:p w14:paraId="2E5D5D52" w14:textId="60618C5E" w:rsidR="008A262F" w:rsidRPr="002F3810" w:rsidRDefault="002F3A6E" w:rsidP="008A26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(26,979)</w:t>
            </w:r>
          </w:p>
        </w:tc>
        <w:tc>
          <w:tcPr>
            <w:tcW w:w="1260" w:type="dxa"/>
            <w:vAlign w:val="bottom"/>
          </w:tcPr>
          <w:p w14:paraId="4ED1CD9B" w14:textId="7BE97BB1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(4,444)</w:t>
            </w:r>
          </w:p>
        </w:tc>
        <w:tc>
          <w:tcPr>
            <w:tcW w:w="1260" w:type="dxa"/>
            <w:vAlign w:val="bottom"/>
          </w:tcPr>
          <w:p w14:paraId="61C9A3B3" w14:textId="64DA665C" w:rsidR="008A262F" w:rsidRPr="002F3810" w:rsidRDefault="00BD21FE" w:rsidP="008A26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(671)</w:t>
            </w:r>
          </w:p>
        </w:tc>
        <w:tc>
          <w:tcPr>
            <w:tcW w:w="1217" w:type="dxa"/>
            <w:vAlign w:val="bottom"/>
          </w:tcPr>
          <w:p w14:paraId="0F99F58D" w14:textId="4739317A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(702)</w:t>
            </w:r>
          </w:p>
        </w:tc>
      </w:tr>
      <w:tr w:rsidR="008A262F" w:rsidRPr="002F3810" w14:paraId="4E54CA78" w14:textId="77777777" w:rsidTr="00616AEF">
        <w:tc>
          <w:tcPr>
            <w:tcW w:w="4187" w:type="dxa"/>
            <w:vAlign w:val="bottom"/>
          </w:tcPr>
          <w:p w14:paraId="346EFA60" w14:textId="225B52A1" w:rsidR="008A262F" w:rsidRPr="002F3810" w:rsidRDefault="008A262F" w:rsidP="008A262F">
            <w:pPr>
              <w:ind w:left="204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ค่าใช้จ่ายภาษีเงินได้ที่แสดงอยู่ในส่วนของ</w:t>
            </w: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  <w:br/>
            </w: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20880ECB" w14:textId="484B17A3" w:rsidR="008A262F" w:rsidRPr="002F3810" w:rsidRDefault="004329A4" w:rsidP="008A26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67,96</w:t>
            </w:r>
            <w:r w:rsidR="00A70291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</w:t>
            </w:r>
          </w:p>
        </w:tc>
        <w:tc>
          <w:tcPr>
            <w:tcW w:w="1260" w:type="dxa"/>
            <w:vAlign w:val="bottom"/>
          </w:tcPr>
          <w:p w14:paraId="1EAC3406" w14:textId="782BDD9F" w:rsidR="008A262F" w:rsidRPr="002F3810" w:rsidRDefault="008A262F" w:rsidP="008A26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108,875</w:t>
            </w:r>
          </w:p>
        </w:tc>
        <w:tc>
          <w:tcPr>
            <w:tcW w:w="1260" w:type="dxa"/>
            <w:vAlign w:val="bottom"/>
          </w:tcPr>
          <w:p w14:paraId="4F549F73" w14:textId="0E5E3D55" w:rsidR="008A262F" w:rsidRPr="002F3810" w:rsidRDefault="00FC1604" w:rsidP="008A26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11,</w:t>
            </w:r>
            <w:r w:rsidR="00292653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425</w:t>
            </w:r>
          </w:p>
        </w:tc>
        <w:tc>
          <w:tcPr>
            <w:tcW w:w="1217" w:type="dxa"/>
            <w:vAlign w:val="bottom"/>
          </w:tcPr>
          <w:p w14:paraId="7C75CD60" w14:textId="08EA9FF5" w:rsidR="008A262F" w:rsidRPr="002F3810" w:rsidRDefault="008A262F" w:rsidP="008A26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9,221</w:t>
            </w:r>
          </w:p>
        </w:tc>
      </w:tr>
    </w:tbl>
    <w:p w14:paraId="385F736C" w14:textId="2653686D" w:rsidR="00EF6E1E" w:rsidRPr="002F3810" w:rsidRDefault="00EF6E1E" w:rsidP="00D0727B">
      <w:pPr>
        <w:spacing w:before="240"/>
        <w:ind w:left="547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สรุปได้ดังนี้ </w:t>
      </w:r>
    </w:p>
    <w:p w14:paraId="527B67D3" w14:textId="77777777" w:rsidR="00F612CA" w:rsidRPr="002F3810" w:rsidRDefault="00F612CA" w:rsidP="00EF6E1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36"/>
        <w:jc w:val="right"/>
        <w:rPr>
          <w:rFonts w:asciiTheme="majorBidi" w:eastAsia="Calibri" w:hAnsiTheme="majorBidi" w:cstheme="majorBidi"/>
          <w:color w:val="auto"/>
          <w:sz w:val="30"/>
          <w:szCs w:val="30"/>
        </w:rPr>
      </w:pPr>
      <w:r w:rsidRPr="002F3810">
        <w:rPr>
          <w:rFonts w:asciiTheme="majorBidi" w:hAnsiTheme="majorBidi" w:cstheme="majorBidi"/>
          <w:color w:val="auto"/>
          <w:sz w:val="30"/>
          <w:szCs w:val="30"/>
        </w:rPr>
        <w:t>(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หน่วย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 xml:space="preserve">: </w:t>
      </w:r>
      <w:r w:rsidRPr="002F3810"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  <w:t>พันบาท</w:t>
      </w:r>
      <w:r w:rsidRPr="002F3810">
        <w:rPr>
          <w:rFonts w:asciiTheme="majorBidi" w:hAnsiTheme="majorBidi" w:cstheme="majorBidi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FE688A" w:rsidRPr="002F3810" w14:paraId="77E659CC" w14:textId="77777777" w:rsidTr="004404EC">
        <w:tc>
          <w:tcPr>
            <w:tcW w:w="4187" w:type="dxa"/>
          </w:tcPr>
          <w:p w14:paraId="634ADC5F" w14:textId="77777777" w:rsidR="00F612CA" w:rsidRPr="002F3810" w:rsidRDefault="00F612CA" w:rsidP="004404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49F516BB" w14:textId="77777777" w:rsidR="00F612CA" w:rsidRPr="002F3810" w:rsidRDefault="00F612C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5A75E530" w14:textId="77777777" w:rsidR="00F612CA" w:rsidRPr="002F3810" w:rsidRDefault="00F612CA" w:rsidP="004404E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งบการเงิน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FE688A" w:rsidRPr="002F3810" w14:paraId="451B5809" w14:textId="77777777" w:rsidTr="004404EC">
        <w:tc>
          <w:tcPr>
            <w:tcW w:w="4187" w:type="dxa"/>
          </w:tcPr>
          <w:p w14:paraId="5B0FCE82" w14:textId="77777777" w:rsidR="00F612CA" w:rsidRPr="002F3810" w:rsidRDefault="00F612CA" w:rsidP="00F612C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0872448B" w14:textId="19056D1B" w:rsidR="00F612CA" w:rsidRPr="002F3810" w:rsidRDefault="008A262F" w:rsidP="00F612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22BC50E1" w14:textId="777E066E" w:rsidR="00F612CA" w:rsidRPr="002F3810" w:rsidRDefault="008A262F" w:rsidP="00F612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2D778D0C" w14:textId="778DE359" w:rsidR="00F612CA" w:rsidRPr="002F3810" w:rsidRDefault="008A262F" w:rsidP="00F612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5E6ADFDF" w14:textId="44BAD7C6" w:rsidR="00F612CA" w:rsidRPr="002F3810" w:rsidRDefault="008A262F" w:rsidP="00F612C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8A262F" w:rsidRPr="002F3810" w14:paraId="16994D19" w14:textId="77777777" w:rsidTr="00625B70">
        <w:trPr>
          <w:trHeight w:val="945"/>
        </w:trPr>
        <w:tc>
          <w:tcPr>
            <w:tcW w:w="4187" w:type="dxa"/>
          </w:tcPr>
          <w:p w14:paraId="450D2BEF" w14:textId="764129E6" w:rsidR="008A262F" w:rsidRPr="002F3810" w:rsidRDefault="008A262F" w:rsidP="00625B70">
            <w:pPr>
              <w:spacing w:line="380" w:lineRule="exact"/>
              <w:ind w:left="204" w:right="-43" w:hanging="204"/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ที่เกี่ยวข้องกับ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              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ผลกำไรจากการประมาณการ                         ตามหลักคณิตศาสตร์ประกันภัย</w:t>
            </w:r>
          </w:p>
        </w:tc>
        <w:tc>
          <w:tcPr>
            <w:tcW w:w="1249" w:type="dxa"/>
            <w:vAlign w:val="bottom"/>
          </w:tcPr>
          <w:p w14:paraId="255B416C" w14:textId="205B8ACF" w:rsidR="008A262F" w:rsidRPr="002F3810" w:rsidRDefault="00835974" w:rsidP="00754CC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</w:t>
            </w:r>
            <w:r w:rsidR="0063108F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302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  <w:tc>
          <w:tcPr>
            <w:tcW w:w="1249" w:type="dxa"/>
            <w:vAlign w:val="bottom"/>
          </w:tcPr>
          <w:p w14:paraId="26D6059E" w14:textId="1EFE9459" w:rsidR="008A262F" w:rsidRPr="002F3810" w:rsidRDefault="008A262F" w:rsidP="00625B7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(57)</w:t>
            </w:r>
          </w:p>
        </w:tc>
        <w:tc>
          <w:tcPr>
            <w:tcW w:w="1249" w:type="dxa"/>
            <w:vAlign w:val="bottom"/>
          </w:tcPr>
          <w:p w14:paraId="7BA24E0B" w14:textId="0FD80A2A" w:rsidR="008A262F" w:rsidRPr="002F3810" w:rsidRDefault="00BF6C40" w:rsidP="00625B7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50" w:type="dxa"/>
            <w:vAlign w:val="bottom"/>
          </w:tcPr>
          <w:p w14:paraId="6B0AC0F4" w14:textId="38F74FC9" w:rsidR="008A262F" w:rsidRPr="002F3810" w:rsidRDefault="008A262F" w:rsidP="00625B7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</w:tr>
    </w:tbl>
    <w:p w14:paraId="32C256CC" w14:textId="77777777" w:rsidR="003260AC" w:rsidRPr="002F3810" w:rsidRDefault="003260AC" w:rsidP="00C541D5">
      <w:pPr>
        <w:spacing w:before="120" w:after="120"/>
        <w:ind w:left="547"/>
        <w:rPr>
          <w:rFonts w:ascii="Angsana New" w:hAnsi="Angsana New"/>
          <w:color w:val="auto"/>
          <w:sz w:val="32"/>
          <w:szCs w:val="32"/>
          <w:cs/>
        </w:rPr>
      </w:pPr>
    </w:p>
    <w:p w14:paraId="720B522B" w14:textId="6488951E" w:rsidR="00D53957" w:rsidRPr="002F3810" w:rsidRDefault="003260AC" w:rsidP="00C541D5">
      <w:pPr>
        <w:spacing w:before="120" w:after="120"/>
        <w:ind w:left="547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br w:type="column"/>
      </w:r>
      <w:r w:rsidR="00D53957"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>รายการ</w:t>
      </w:r>
      <w:r w:rsidR="00D53957" w:rsidRPr="002F3810">
        <w:rPr>
          <w:rFonts w:ascii="Angsana New" w:hAnsi="Angsana New"/>
          <w:color w:val="auto"/>
          <w:sz w:val="32"/>
          <w:szCs w:val="32"/>
          <w:cs/>
          <w:lang w:val="th-TH"/>
        </w:rPr>
        <w:t>กระทบยอดระหว่างกำไรทางบัญชีกับ</w:t>
      </w:r>
      <w:r w:rsidR="00D53957" w:rsidRPr="002F3810">
        <w:rPr>
          <w:rFonts w:ascii="Angsana New" w:hAnsi="Angsana New"/>
          <w:color w:val="auto"/>
          <w:sz w:val="32"/>
          <w:szCs w:val="32"/>
          <w:cs/>
        </w:rPr>
        <w:t>ค่าใช้จ่าย</w:t>
      </w:r>
      <w:r w:rsidR="00D53957" w:rsidRPr="002F3810">
        <w:rPr>
          <w:rFonts w:ascii="Angsana New" w:hAnsi="Angsana New"/>
          <w:color w:val="auto"/>
          <w:sz w:val="32"/>
          <w:szCs w:val="32"/>
          <w:cs/>
          <w:lang w:val="th-TH"/>
        </w:rPr>
        <w:t>ภาษีเงินได้มีดังนี้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1170"/>
        <w:gridCol w:w="1170"/>
        <w:gridCol w:w="1170"/>
        <w:gridCol w:w="1170"/>
      </w:tblGrid>
      <w:tr w:rsidR="00FE688A" w:rsidRPr="002F3810" w14:paraId="6B6EF6AF" w14:textId="77777777" w:rsidTr="004453A1">
        <w:tc>
          <w:tcPr>
            <w:tcW w:w="9180" w:type="dxa"/>
            <w:gridSpan w:val="5"/>
          </w:tcPr>
          <w:p w14:paraId="48B1E36F" w14:textId="77777777" w:rsidR="004D1B2B" w:rsidRPr="002F3810" w:rsidRDefault="004D1B2B" w:rsidP="00B45EE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5" w:hanging="1440"/>
              <w:jc w:val="right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  <w:t>: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พันบาท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)</w:t>
            </w:r>
          </w:p>
        </w:tc>
      </w:tr>
      <w:tr w:rsidR="00FE688A" w:rsidRPr="002F3810" w14:paraId="09CCAE39" w14:textId="77777777" w:rsidTr="001B0648">
        <w:tc>
          <w:tcPr>
            <w:tcW w:w="4500" w:type="dxa"/>
          </w:tcPr>
          <w:p w14:paraId="1AFA7DDB" w14:textId="77777777" w:rsidR="004D1B2B" w:rsidRPr="002F3810" w:rsidRDefault="004D1B2B" w:rsidP="00B45EE1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16BAEBCA" w14:textId="77777777" w:rsidR="004D1B2B" w:rsidRPr="002F3810" w:rsidRDefault="004D1B2B" w:rsidP="00B45EE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1BF464D3" w14:textId="77777777" w:rsidR="004D1B2B" w:rsidRPr="002F3810" w:rsidRDefault="004D1B2B" w:rsidP="00B45EE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6FB02226" w14:textId="77777777" w:rsidTr="001B0648">
        <w:tc>
          <w:tcPr>
            <w:tcW w:w="4500" w:type="dxa"/>
          </w:tcPr>
          <w:p w14:paraId="0C4483B2" w14:textId="77777777" w:rsidR="004D1B2B" w:rsidRPr="002F3810" w:rsidRDefault="004D1B2B" w:rsidP="00B45EE1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3B7D05FA" w14:textId="5EA9BC72" w:rsidR="004D1B2B" w:rsidRPr="002F3810" w:rsidRDefault="008A262F" w:rsidP="00B45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170" w:type="dxa"/>
          </w:tcPr>
          <w:p w14:paraId="465B1825" w14:textId="051ED2C4" w:rsidR="004D1B2B" w:rsidRPr="002F3810" w:rsidRDefault="008A262F" w:rsidP="00B45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170" w:type="dxa"/>
          </w:tcPr>
          <w:p w14:paraId="2FBA127E" w14:textId="6A155040" w:rsidR="004D1B2B" w:rsidRPr="002F3810" w:rsidRDefault="008A262F" w:rsidP="00B45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170" w:type="dxa"/>
          </w:tcPr>
          <w:p w14:paraId="10643774" w14:textId="67CA3158" w:rsidR="004D1B2B" w:rsidRPr="002F3810" w:rsidRDefault="008A262F" w:rsidP="00B45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30"/>
                <w:szCs w:val="30"/>
              </w:rPr>
              <w:t>2566</w:t>
            </w:r>
          </w:p>
        </w:tc>
      </w:tr>
      <w:tr w:rsidR="00FE688A" w:rsidRPr="002F3810" w14:paraId="2C92ABD2" w14:textId="77777777" w:rsidTr="001B0648">
        <w:tc>
          <w:tcPr>
            <w:tcW w:w="4500" w:type="dxa"/>
          </w:tcPr>
          <w:p w14:paraId="531AF0CF" w14:textId="77777777" w:rsidR="004D1B2B" w:rsidRPr="002F3810" w:rsidRDefault="004D1B2B" w:rsidP="00B45EE1">
            <w:pPr>
              <w:tabs>
                <w:tab w:val="left" w:pos="1440"/>
              </w:tabs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B950958" w14:textId="77777777" w:rsidR="004D1B2B" w:rsidRPr="002F3810" w:rsidRDefault="004D1B2B" w:rsidP="00B45EE1">
            <w:pPr>
              <w:ind w:left="-108" w:right="-10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944E22" w14:textId="77777777" w:rsidR="004D1B2B" w:rsidRPr="002F3810" w:rsidRDefault="004D1B2B" w:rsidP="00B45EE1">
            <w:pPr>
              <w:ind w:left="-108" w:right="-10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7864E08" w14:textId="77777777" w:rsidR="004D1B2B" w:rsidRPr="002F3810" w:rsidRDefault="004D1B2B" w:rsidP="00B45EE1">
            <w:pPr>
              <w:ind w:left="-108" w:right="-10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66C8763" w14:textId="77777777" w:rsidR="004D1B2B" w:rsidRPr="002F3810" w:rsidRDefault="004D1B2B" w:rsidP="00B45EE1">
            <w:pPr>
              <w:ind w:left="-108" w:right="-10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4ABE879F" w14:textId="77777777" w:rsidTr="00DF324A">
        <w:trPr>
          <w:trHeight w:val="369"/>
        </w:trPr>
        <w:tc>
          <w:tcPr>
            <w:tcW w:w="4500" w:type="dxa"/>
            <w:vAlign w:val="bottom"/>
          </w:tcPr>
          <w:p w14:paraId="11D65C60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67A2947B" w14:textId="4DEEDA48" w:rsidR="008A262F" w:rsidRPr="002F3810" w:rsidRDefault="0020502A" w:rsidP="000D1934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537,159</w:t>
            </w:r>
          </w:p>
        </w:tc>
        <w:tc>
          <w:tcPr>
            <w:tcW w:w="1170" w:type="dxa"/>
            <w:vAlign w:val="bottom"/>
          </w:tcPr>
          <w:p w14:paraId="63272912" w14:textId="793D00C5" w:rsidR="008A262F" w:rsidRPr="002F3810" w:rsidRDefault="008A262F" w:rsidP="000D1934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650,852</w:t>
            </w:r>
          </w:p>
        </w:tc>
        <w:tc>
          <w:tcPr>
            <w:tcW w:w="1170" w:type="dxa"/>
            <w:vAlign w:val="bottom"/>
          </w:tcPr>
          <w:p w14:paraId="705F7113" w14:textId="5D39CFA1" w:rsidR="008A262F" w:rsidRPr="002F3810" w:rsidRDefault="00B1045D" w:rsidP="000D1934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315,971</w:t>
            </w:r>
          </w:p>
        </w:tc>
        <w:tc>
          <w:tcPr>
            <w:tcW w:w="1170" w:type="dxa"/>
            <w:vAlign w:val="bottom"/>
          </w:tcPr>
          <w:p w14:paraId="1881E86E" w14:textId="74531710" w:rsidR="008A262F" w:rsidRPr="002F3810" w:rsidRDefault="008A262F" w:rsidP="000D1934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475,831</w:t>
            </w:r>
          </w:p>
        </w:tc>
      </w:tr>
      <w:tr w:rsidR="008A262F" w:rsidRPr="002F3810" w14:paraId="6029D38B" w14:textId="77777777" w:rsidTr="001B0648">
        <w:tc>
          <w:tcPr>
            <w:tcW w:w="4500" w:type="dxa"/>
            <w:vAlign w:val="bottom"/>
          </w:tcPr>
          <w:p w14:paraId="0A65B96E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B875C31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2E8BC97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59798D8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CF3B7C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65F18E19" w14:textId="77777777" w:rsidTr="001B0648">
        <w:tc>
          <w:tcPr>
            <w:tcW w:w="4500" w:type="dxa"/>
            <w:vAlign w:val="bottom"/>
          </w:tcPr>
          <w:p w14:paraId="3FA570FC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48EC4631" w14:textId="6D609710" w:rsidR="008A262F" w:rsidRPr="002F3810" w:rsidRDefault="003F7DE1" w:rsidP="008A262F">
            <w:pPr>
              <w:ind w:left="-18" w:right="-110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 xml:space="preserve">0%, 8%, 17.16%, 20%, </w:t>
            </w:r>
            <w:r w:rsidR="004B5902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24%</w:t>
            </w:r>
            <w:r w:rsidR="00FF7799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 xml:space="preserve">, </w:t>
            </w:r>
            <w:r w:rsidR="00293BBF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 xml:space="preserve">25%, </w:t>
            </w:r>
            <w:r w:rsidR="0025044D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25.17%</w:t>
            </w:r>
          </w:p>
        </w:tc>
        <w:tc>
          <w:tcPr>
            <w:tcW w:w="1170" w:type="dxa"/>
            <w:vAlign w:val="bottom"/>
          </w:tcPr>
          <w:p w14:paraId="2B4DAD0E" w14:textId="0ED0AA7A" w:rsidR="008A262F" w:rsidRPr="002F3810" w:rsidRDefault="008A262F" w:rsidP="008A262F">
            <w:pPr>
              <w:ind w:left="-18" w:right="-110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0%, 8%, 20%, 24%, 25.17%</w:t>
            </w:r>
          </w:p>
        </w:tc>
        <w:tc>
          <w:tcPr>
            <w:tcW w:w="1170" w:type="dxa"/>
            <w:vAlign w:val="bottom"/>
          </w:tcPr>
          <w:p w14:paraId="5DF4B119" w14:textId="6FE9AEEA" w:rsidR="008A262F" w:rsidRPr="002F3810" w:rsidRDefault="00D273F2" w:rsidP="008A262F">
            <w:pPr>
              <w:ind w:left="-18" w:right="-1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8%, 20%</w:t>
            </w:r>
          </w:p>
        </w:tc>
        <w:tc>
          <w:tcPr>
            <w:tcW w:w="1170" w:type="dxa"/>
            <w:vAlign w:val="bottom"/>
          </w:tcPr>
          <w:p w14:paraId="0F3B0312" w14:textId="2487B2E9" w:rsidR="008A262F" w:rsidRPr="002F3810" w:rsidRDefault="008A262F" w:rsidP="008A262F">
            <w:pPr>
              <w:ind w:left="-18" w:right="-18"/>
              <w:jc w:val="center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8%, 20%</w:t>
            </w:r>
          </w:p>
        </w:tc>
      </w:tr>
      <w:tr w:rsidR="008A262F" w:rsidRPr="002F3810" w14:paraId="1AD6F122" w14:textId="77777777" w:rsidTr="001B0648">
        <w:tc>
          <w:tcPr>
            <w:tcW w:w="4500" w:type="dxa"/>
            <w:vAlign w:val="bottom"/>
          </w:tcPr>
          <w:p w14:paraId="7EE536A3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170" w:type="dxa"/>
            <w:vAlign w:val="bottom"/>
          </w:tcPr>
          <w:p w14:paraId="3A6DF816" w14:textId="1936B8B6" w:rsidR="008A262F" w:rsidRPr="002F3810" w:rsidRDefault="00B85654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137,102</w:t>
            </w:r>
          </w:p>
        </w:tc>
        <w:tc>
          <w:tcPr>
            <w:tcW w:w="1170" w:type="dxa"/>
            <w:vAlign w:val="bottom"/>
          </w:tcPr>
          <w:p w14:paraId="27D33AFC" w14:textId="38C3938E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195,175</w:t>
            </w:r>
          </w:p>
        </w:tc>
        <w:tc>
          <w:tcPr>
            <w:tcW w:w="1170" w:type="dxa"/>
            <w:vAlign w:val="bottom"/>
          </w:tcPr>
          <w:p w14:paraId="6D8AAAF6" w14:textId="6C8CF57D" w:rsidR="008A262F" w:rsidRPr="002F3810" w:rsidRDefault="00B1045D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62,687</w:t>
            </w:r>
          </w:p>
        </w:tc>
        <w:tc>
          <w:tcPr>
            <w:tcW w:w="1170" w:type="dxa"/>
            <w:vAlign w:val="bottom"/>
          </w:tcPr>
          <w:p w14:paraId="7BCDA243" w14:textId="07A97D79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94,745</w:t>
            </w:r>
          </w:p>
        </w:tc>
      </w:tr>
      <w:tr w:rsidR="008A262F" w:rsidRPr="002F3810" w14:paraId="5B265123" w14:textId="77777777" w:rsidTr="001B0648">
        <w:tc>
          <w:tcPr>
            <w:tcW w:w="4500" w:type="dxa"/>
            <w:vAlign w:val="bottom"/>
          </w:tcPr>
          <w:p w14:paraId="20CC1B59" w14:textId="5E9F1345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  <w:t>รายการปรับปรุงค่าใช้จ่ายภาษีเงินได้นิติบุคคล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 xml:space="preserve">          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  <w:t>ของปีก่อน</w:t>
            </w:r>
          </w:p>
        </w:tc>
        <w:tc>
          <w:tcPr>
            <w:tcW w:w="1170" w:type="dxa"/>
            <w:vAlign w:val="bottom"/>
          </w:tcPr>
          <w:p w14:paraId="5141F727" w14:textId="77E3B8E6" w:rsidR="008A262F" w:rsidRPr="002F3810" w:rsidRDefault="00F212A8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(72</w:t>
            </w:r>
            <w:r w:rsidR="001C718E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6AB37A7E" w14:textId="7413D9EC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(2,698)</w:t>
            </w:r>
          </w:p>
        </w:tc>
        <w:tc>
          <w:tcPr>
            <w:tcW w:w="1170" w:type="dxa"/>
            <w:vAlign w:val="bottom"/>
          </w:tcPr>
          <w:p w14:paraId="026F2020" w14:textId="77A81437" w:rsidR="008A262F" w:rsidRPr="002F3810" w:rsidRDefault="00830983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(950)</w:t>
            </w:r>
          </w:p>
        </w:tc>
        <w:tc>
          <w:tcPr>
            <w:tcW w:w="1170" w:type="dxa"/>
            <w:vAlign w:val="bottom"/>
          </w:tcPr>
          <w:p w14:paraId="7C3011C3" w14:textId="558B8074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(3,357)</w:t>
            </w:r>
          </w:p>
        </w:tc>
      </w:tr>
      <w:tr w:rsidR="008A262F" w:rsidRPr="002F3810" w14:paraId="4CE08ADB" w14:textId="77777777" w:rsidTr="001B0648">
        <w:tc>
          <w:tcPr>
            <w:tcW w:w="4500" w:type="dxa"/>
            <w:vAlign w:val="bottom"/>
          </w:tcPr>
          <w:p w14:paraId="23F60D0C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ผลกระทบทางภาษีสำหรับ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170" w:type="dxa"/>
            <w:vAlign w:val="bottom"/>
          </w:tcPr>
          <w:p w14:paraId="315F42E0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E956A16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513983F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BC482F3" w14:textId="77777777" w:rsidR="008A262F" w:rsidRPr="002F3810" w:rsidRDefault="008A262F" w:rsidP="008A262F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3D95536F" w14:textId="77777777" w:rsidTr="001B0648">
        <w:tc>
          <w:tcPr>
            <w:tcW w:w="4500" w:type="dxa"/>
            <w:vAlign w:val="bottom"/>
          </w:tcPr>
          <w:p w14:paraId="5D3BC095" w14:textId="77777777" w:rsidR="008A262F" w:rsidRPr="002F3810" w:rsidRDefault="008A262F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ค่าใช้จ่ายต้องห้าม</w:t>
            </w:r>
          </w:p>
        </w:tc>
        <w:tc>
          <w:tcPr>
            <w:tcW w:w="1170" w:type="dxa"/>
            <w:vAlign w:val="bottom"/>
          </w:tcPr>
          <w:p w14:paraId="585809D7" w14:textId="228E4C0D" w:rsidR="008A262F" w:rsidRPr="002F3810" w:rsidRDefault="00DF2F6D" w:rsidP="008A262F">
            <w:pPr>
              <w:pBdr>
                <w:top w:val="single" w:sz="2" w:space="1" w:color="auto"/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5,238</w:t>
            </w:r>
          </w:p>
        </w:tc>
        <w:tc>
          <w:tcPr>
            <w:tcW w:w="1170" w:type="dxa"/>
            <w:vAlign w:val="bottom"/>
          </w:tcPr>
          <w:p w14:paraId="447E64A8" w14:textId="1BB7C9AF" w:rsidR="008A262F" w:rsidRPr="002F3810" w:rsidRDefault="008A262F" w:rsidP="008A262F">
            <w:pPr>
              <w:pBdr>
                <w:top w:val="single" w:sz="2" w:space="1" w:color="auto"/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5,213</w:t>
            </w:r>
          </w:p>
        </w:tc>
        <w:tc>
          <w:tcPr>
            <w:tcW w:w="1170" w:type="dxa"/>
            <w:vAlign w:val="bottom"/>
          </w:tcPr>
          <w:p w14:paraId="3FE85BEB" w14:textId="58509F6B" w:rsidR="008A262F" w:rsidRPr="002F3810" w:rsidRDefault="004300FA" w:rsidP="008A262F">
            <w:pPr>
              <w:pBdr>
                <w:top w:val="single" w:sz="2" w:space="1" w:color="auto"/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5,097</w:t>
            </w:r>
          </w:p>
        </w:tc>
        <w:tc>
          <w:tcPr>
            <w:tcW w:w="1170" w:type="dxa"/>
            <w:vAlign w:val="bottom"/>
          </w:tcPr>
          <w:p w14:paraId="501B2CDF" w14:textId="7CF015C7" w:rsidR="008A262F" w:rsidRPr="002F3810" w:rsidRDefault="008A262F" w:rsidP="008A262F">
            <w:pPr>
              <w:pBdr>
                <w:top w:val="single" w:sz="2" w:space="1" w:color="auto"/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2,031</w:t>
            </w:r>
          </w:p>
        </w:tc>
      </w:tr>
      <w:tr w:rsidR="008A262F" w:rsidRPr="002F3810" w14:paraId="1973BAD8" w14:textId="77777777" w:rsidTr="001B0648">
        <w:tc>
          <w:tcPr>
            <w:tcW w:w="4500" w:type="dxa"/>
            <w:vAlign w:val="bottom"/>
          </w:tcPr>
          <w:p w14:paraId="24AE9CCC" w14:textId="77777777" w:rsidR="008A262F" w:rsidRPr="002F3810" w:rsidRDefault="008A262F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ค่าใช้จ่ายที่มีสิทธิหักได้เพิ่มขึ้น</w:t>
            </w:r>
          </w:p>
        </w:tc>
        <w:tc>
          <w:tcPr>
            <w:tcW w:w="1170" w:type="dxa"/>
            <w:vAlign w:val="bottom"/>
          </w:tcPr>
          <w:p w14:paraId="59C1FEEC" w14:textId="77F89C7A" w:rsidR="008A262F" w:rsidRPr="002F3810" w:rsidRDefault="00E066C5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(10,929)</w:t>
            </w:r>
          </w:p>
        </w:tc>
        <w:tc>
          <w:tcPr>
            <w:tcW w:w="1170" w:type="dxa"/>
            <w:vAlign w:val="bottom"/>
          </w:tcPr>
          <w:p w14:paraId="025D8226" w14:textId="56B66E13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(4,640)</w:t>
            </w:r>
          </w:p>
        </w:tc>
        <w:tc>
          <w:tcPr>
            <w:tcW w:w="1170" w:type="dxa"/>
            <w:vAlign w:val="bottom"/>
          </w:tcPr>
          <w:p w14:paraId="58569A2F" w14:textId="418DDC9C" w:rsidR="008A262F" w:rsidRPr="002F3810" w:rsidRDefault="00CA65E9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</w:t>
            </w:r>
            <w:r w:rsidR="00875480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4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,</w:t>
            </w:r>
            <w:r w:rsidR="00875480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</w:t>
            </w:r>
            <w:r w:rsidR="003958AF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</w:t>
            </w:r>
            <w:r w:rsidR="00875480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7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0D65E7A1" w14:textId="234C547E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(4,640)</w:t>
            </w:r>
          </w:p>
        </w:tc>
      </w:tr>
      <w:tr w:rsidR="008A262F" w:rsidRPr="002F3810" w14:paraId="4C2715DF" w14:textId="77777777" w:rsidTr="001B0648">
        <w:tc>
          <w:tcPr>
            <w:tcW w:w="4500" w:type="dxa"/>
            <w:vAlign w:val="bottom"/>
          </w:tcPr>
          <w:p w14:paraId="07D3C285" w14:textId="77777777" w:rsidR="008A262F" w:rsidRPr="002F3810" w:rsidRDefault="008A262F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เงินปันผลที่ได้รับยกเว้นภาษีเงินได้นิติบุคคล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61DA17D2" w14:textId="292F8B48" w:rsidR="008A262F" w:rsidRPr="002F3810" w:rsidRDefault="00BA2E3A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(34,756)</w:t>
            </w:r>
          </w:p>
        </w:tc>
        <w:tc>
          <w:tcPr>
            <w:tcW w:w="1170" w:type="dxa"/>
            <w:vAlign w:val="bottom"/>
          </w:tcPr>
          <w:p w14:paraId="06D0B347" w14:textId="6673B1D2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(78,395)</w:t>
            </w:r>
          </w:p>
        </w:tc>
        <w:tc>
          <w:tcPr>
            <w:tcW w:w="1170" w:type="dxa"/>
            <w:vAlign w:val="bottom"/>
          </w:tcPr>
          <w:p w14:paraId="0F7A520F" w14:textId="698E58E0" w:rsidR="008A262F" w:rsidRPr="002F3810" w:rsidRDefault="002D1E3D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</w:t>
            </w:r>
            <w:r w:rsidR="00161765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34,756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62AAC3D1" w14:textId="67A2544B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(78,395)</w:t>
            </w:r>
          </w:p>
        </w:tc>
      </w:tr>
      <w:tr w:rsidR="00AB3CAA" w:rsidRPr="002F3810" w14:paraId="06378740" w14:textId="77777777" w:rsidTr="001B0648">
        <w:tc>
          <w:tcPr>
            <w:tcW w:w="4500" w:type="dxa"/>
            <w:vAlign w:val="bottom"/>
          </w:tcPr>
          <w:p w14:paraId="770AED82" w14:textId="6E3A97BE" w:rsidR="00AB3CAA" w:rsidRPr="002F3810" w:rsidRDefault="00004E94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30"/>
                <w:szCs w:val="30"/>
                <w:cs/>
                <w:lang w:bidi="th-TH"/>
              </w:rPr>
              <w:t>โอนกลับขาดทุนจากการด้อยค่าของเงินลงทุน</w:t>
            </w:r>
            <w:r w:rsidR="00E147A5" w:rsidRPr="002F3810">
              <w:rPr>
                <w:rFonts w:asciiTheme="majorBidi" w:hAnsiTheme="majorBidi"/>
                <w:color w:val="auto"/>
                <w:sz w:val="30"/>
                <w:szCs w:val="30"/>
                <w:lang w:bidi="th-TH"/>
              </w:rPr>
              <w:t xml:space="preserve">      </w:t>
            </w:r>
            <w:r w:rsidRPr="002F3810">
              <w:rPr>
                <w:rFonts w:asciiTheme="majorBidi" w:hAnsiTheme="majorBidi"/>
                <w:color w:val="auto"/>
                <w:sz w:val="30"/>
                <w:szCs w:val="30"/>
                <w:cs/>
                <w:lang w:bidi="th-TH"/>
              </w:rPr>
              <w:t>ในบริษัทย่อย</w:t>
            </w:r>
          </w:p>
        </w:tc>
        <w:tc>
          <w:tcPr>
            <w:tcW w:w="1170" w:type="dxa"/>
            <w:vAlign w:val="bottom"/>
          </w:tcPr>
          <w:p w14:paraId="207B3080" w14:textId="77777777" w:rsidR="00AB3CAA" w:rsidRPr="002F3810" w:rsidRDefault="00AB3CAA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</w:p>
          <w:p w14:paraId="79468A29" w14:textId="5BCB3E20" w:rsidR="00004E94" w:rsidRPr="002F3810" w:rsidRDefault="00FE7A42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(15,520)</w:t>
            </w:r>
          </w:p>
        </w:tc>
        <w:tc>
          <w:tcPr>
            <w:tcW w:w="1170" w:type="dxa"/>
            <w:vAlign w:val="bottom"/>
          </w:tcPr>
          <w:p w14:paraId="748C5308" w14:textId="77777777" w:rsidR="00AB3CAA" w:rsidRPr="002F3810" w:rsidRDefault="00AB3CAA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</w:p>
          <w:p w14:paraId="222F4381" w14:textId="641486ED" w:rsidR="00004E94" w:rsidRPr="002F3810" w:rsidRDefault="00033F9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2F21957" w14:textId="77777777" w:rsidR="00AB3CAA" w:rsidRPr="002F3810" w:rsidRDefault="00AB3CAA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</w:p>
          <w:p w14:paraId="0A3D620A" w14:textId="2EAEEEE7" w:rsidR="00004E94" w:rsidRPr="002F3810" w:rsidRDefault="00E423CE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(15,520)</w:t>
            </w:r>
          </w:p>
        </w:tc>
        <w:tc>
          <w:tcPr>
            <w:tcW w:w="1170" w:type="dxa"/>
            <w:vAlign w:val="bottom"/>
          </w:tcPr>
          <w:p w14:paraId="085E68AD" w14:textId="77777777" w:rsidR="00AB3CAA" w:rsidRPr="002F3810" w:rsidRDefault="00AB3CAA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</w:p>
          <w:p w14:paraId="6FE6D99E" w14:textId="0289178E" w:rsidR="00004E94" w:rsidRPr="002F3810" w:rsidRDefault="00033F9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-</w:t>
            </w:r>
          </w:p>
        </w:tc>
      </w:tr>
      <w:tr w:rsidR="008A262F" w:rsidRPr="002F3810" w14:paraId="1A143083" w14:textId="77777777" w:rsidTr="001B0648">
        <w:tc>
          <w:tcPr>
            <w:tcW w:w="4500" w:type="dxa"/>
            <w:vAlign w:val="bottom"/>
          </w:tcPr>
          <w:p w14:paraId="0964C5C7" w14:textId="2664698A" w:rsidR="008A262F" w:rsidRPr="002F3810" w:rsidRDefault="000D1934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กลับรายการของการปรับลดมูลค่า</w:t>
            </w:r>
          </w:p>
        </w:tc>
        <w:tc>
          <w:tcPr>
            <w:tcW w:w="1170" w:type="dxa"/>
            <w:vAlign w:val="bottom"/>
          </w:tcPr>
          <w:p w14:paraId="7A0413EB" w14:textId="77777777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97D1A28" w14:textId="77777777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F6126B5" w14:textId="77777777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D16ADBE" w14:textId="77777777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489E2656" w14:textId="77777777" w:rsidTr="001B0648">
        <w:tc>
          <w:tcPr>
            <w:tcW w:w="4500" w:type="dxa"/>
            <w:vAlign w:val="bottom"/>
          </w:tcPr>
          <w:p w14:paraId="2AAF8551" w14:textId="4AF7DD43" w:rsidR="008A262F" w:rsidRPr="002F3810" w:rsidRDefault="008A262F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 xml:space="preserve">   ของสินทรัพย์ภาษีเงินได้รอการตัดบัญชี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2A9A3B76" w14:textId="212EE892" w:rsidR="008A262F" w:rsidRPr="002F3810" w:rsidRDefault="008921D1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lang w:bidi="th-TH"/>
              </w:rPr>
              <w:t>(429)</w:t>
            </w:r>
          </w:p>
        </w:tc>
        <w:tc>
          <w:tcPr>
            <w:tcW w:w="1170" w:type="dxa"/>
            <w:vAlign w:val="bottom"/>
          </w:tcPr>
          <w:p w14:paraId="79E7D8D5" w14:textId="6DEB1086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(16)</w:t>
            </w:r>
          </w:p>
        </w:tc>
        <w:tc>
          <w:tcPr>
            <w:tcW w:w="1170" w:type="dxa"/>
            <w:vAlign w:val="bottom"/>
          </w:tcPr>
          <w:p w14:paraId="4E7661B5" w14:textId="13980DAB" w:rsidR="008A262F" w:rsidRPr="002F3810" w:rsidRDefault="00FA4E7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E8F402F" w14:textId="6FFAEB84" w:rsidR="008A262F" w:rsidRPr="002F3810" w:rsidRDefault="008A262F" w:rsidP="008A262F">
            <w:pPr>
              <w:pBdr>
                <w:left w:val="single" w:sz="2" w:space="4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0D9CA3D6" w14:textId="77777777" w:rsidTr="001B0648">
        <w:tc>
          <w:tcPr>
            <w:tcW w:w="4500" w:type="dxa"/>
            <w:vAlign w:val="bottom"/>
          </w:tcPr>
          <w:p w14:paraId="73F9CCA8" w14:textId="18749714" w:rsidR="008A262F" w:rsidRPr="002F3810" w:rsidRDefault="008A262F" w:rsidP="008A262F">
            <w:pPr>
              <w:ind w:left="516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rtl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อื่น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ๆ</w:t>
            </w:r>
          </w:p>
        </w:tc>
        <w:tc>
          <w:tcPr>
            <w:tcW w:w="1170" w:type="dxa"/>
            <w:vAlign w:val="bottom"/>
          </w:tcPr>
          <w:p w14:paraId="512D2DCF" w14:textId="239E56DB" w:rsidR="008A262F" w:rsidRPr="002F3810" w:rsidRDefault="00E066C5" w:rsidP="008A262F">
            <w:pPr>
              <w:pBdr>
                <w:left w:val="single" w:sz="2" w:space="4" w:color="auto"/>
                <w:bottom w:val="single" w:sz="2" w:space="1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(12,018)</w:t>
            </w:r>
          </w:p>
        </w:tc>
        <w:tc>
          <w:tcPr>
            <w:tcW w:w="1170" w:type="dxa"/>
            <w:vAlign w:val="bottom"/>
          </w:tcPr>
          <w:p w14:paraId="4D4343E0" w14:textId="5307C878" w:rsidR="008A262F" w:rsidRPr="002F3810" w:rsidRDefault="008A262F" w:rsidP="008A262F">
            <w:pPr>
              <w:pBdr>
                <w:left w:val="single" w:sz="2" w:space="4" w:color="auto"/>
                <w:bottom w:val="single" w:sz="2" w:space="1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(5,764)</w:t>
            </w:r>
          </w:p>
        </w:tc>
        <w:tc>
          <w:tcPr>
            <w:tcW w:w="1170" w:type="dxa"/>
            <w:vAlign w:val="bottom"/>
          </w:tcPr>
          <w:p w14:paraId="288FD4DF" w14:textId="413E8826" w:rsidR="008A262F" w:rsidRPr="002F3810" w:rsidRDefault="005855D8" w:rsidP="008A262F">
            <w:pPr>
              <w:pBdr>
                <w:left w:val="single" w:sz="2" w:space="4" w:color="auto"/>
                <w:bottom w:val="single" w:sz="2" w:space="1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</w:t>
            </w:r>
            <w:r w:rsidR="00336351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,</w:t>
            </w:r>
            <w:r w:rsidR="00336351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016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30E64974" w14:textId="5438A3D1" w:rsidR="008A262F" w:rsidRPr="002F3810" w:rsidRDefault="008A262F" w:rsidP="008A262F">
            <w:pPr>
              <w:pBdr>
                <w:left w:val="single" w:sz="2" w:space="4" w:color="auto"/>
                <w:bottom w:val="single" w:sz="2" w:space="1" w:color="auto"/>
                <w:right w:val="single" w:sz="2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(1,163)</w:t>
            </w:r>
          </w:p>
        </w:tc>
      </w:tr>
      <w:tr w:rsidR="008A262F" w:rsidRPr="002F3810" w14:paraId="1CCCD4AD" w14:textId="77777777" w:rsidTr="001B0648">
        <w:tc>
          <w:tcPr>
            <w:tcW w:w="4500" w:type="dxa"/>
            <w:vAlign w:val="bottom"/>
          </w:tcPr>
          <w:p w14:paraId="4D46012A" w14:textId="77777777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vAlign w:val="bottom"/>
          </w:tcPr>
          <w:p w14:paraId="11A7797C" w14:textId="083C1E4A" w:rsidR="008A262F" w:rsidRPr="002F3810" w:rsidRDefault="00EB3C27" w:rsidP="008A262F">
            <w:pPr>
              <w:pBdr>
                <w:bottom w:val="single" w:sz="2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(68,414)</w:t>
            </w:r>
          </w:p>
        </w:tc>
        <w:tc>
          <w:tcPr>
            <w:tcW w:w="1170" w:type="dxa"/>
            <w:vAlign w:val="bottom"/>
          </w:tcPr>
          <w:p w14:paraId="60EC39A0" w14:textId="199CE5E4" w:rsidR="008A262F" w:rsidRPr="002F3810" w:rsidRDefault="008A262F" w:rsidP="008A262F">
            <w:pPr>
              <w:pBdr>
                <w:bottom w:val="single" w:sz="2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(83,602)</w:t>
            </w:r>
          </w:p>
        </w:tc>
        <w:tc>
          <w:tcPr>
            <w:tcW w:w="1170" w:type="dxa"/>
            <w:vAlign w:val="bottom"/>
          </w:tcPr>
          <w:p w14:paraId="616B9613" w14:textId="37CC5E4B" w:rsidR="008A262F" w:rsidRPr="002F3810" w:rsidRDefault="000E7942" w:rsidP="008A262F">
            <w:pPr>
              <w:pBdr>
                <w:bottom w:val="single" w:sz="2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(50,312)</w:t>
            </w:r>
          </w:p>
        </w:tc>
        <w:tc>
          <w:tcPr>
            <w:tcW w:w="1170" w:type="dxa"/>
            <w:vAlign w:val="bottom"/>
          </w:tcPr>
          <w:p w14:paraId="776946C4" w14:textId="47D313B3" w:rsidR="008A262F" w:rsidRPr="002F3810" w:rsidRDefault="008A262F" w:rsidP="008A262F">
            <w:pPr>
              <w:pBdr>
                <w:bottom w:val="single" w:sz="2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(82,167)</w:t>
            </w:r>
          </w:p>
        </w:tc>
      </w:tr>
      <w:tr w:rsidR="008A262F" w:rsidRPr="002F3810" w14:paraId="44525337" w14:textId="77777777" w:rsidTr="001B0648">
        <w:tc>
          <w:tcPr>
            <w:tcW w:w="4500" w:type="dxa"/>
            <w:vAlign w:val="bottom"/>
          </w:tcPr>
          <w:p w14:paraId="378DBAED" w14:textId="7661917C" w:rsidR="008A262F" w:rsidRPr="002F3810" w:rsidRDefault="008A262F" w:rsidP="008A262F">
            <w:pPr>
              <w:ind w:left="252" w:right="-43" w:hanging="270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ค่าใช้จ่ายภาษีเงินได้ที่แสดงอยู่ใน</w:t>
            </w:r>
            <w:r w:rsidRPr="002F3810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ส่วนของ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5348E273" w14:textId="256A93B7" w:rsidR="008A262F" w:rsidRPr="002F3810" w:rsidRDefault="00323494" w:rsidP="008A262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67,96</w:t>
            </w:r>
            <w:r w:rsidR="001C718E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2E243324" w14:textId="43BAF37E" w:rsidR="008A262F" w:rsidRPr="002F3810" w:rsidRDefault="008A262F" w:rsidP="008A262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108,875</w:t>
            </w:r>
          </w:p>
        </w:tc>
        <w:tc>
          <w:tcPr>
            <w:tcW w:w="1170" w:type="dxa"/>
            <w:vAlign w:val="bottom"/>
          </w:tcPr>
          <w:p w14:paraId="3DCAABFE" w14:textId="5F2708E3" w:rsidR="008A262F" w:rsidRPr="002F3810" w:rsidRDefault="000E7942" w:rsidP="008A262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11,425</w:t>
            </w:r>
          </w:p>
        </w:tc>
        <w:tc>
          <w:tcPr>
            <w:tcW w:w="1170" w:type="dxa"/>
            <w:vAlign w:val="bottom"/>
          </w:tcPr>
          <w:p w14:paraId="233506CB" w14:textId="6156BE6A" w:rsidR="008A262F" w:rsidRPr="002F3810" w:rsidRDefault="008A262F" w:rsidP="008A262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9,221</w:t>
            </w:r>
          </w:p>
        </w:tc>
      </w:tr>
    </w:tbl>
    <w:p w14:paraId="74BCB473" w14:textId="71644A90" w:rsidR="00F85705" w:rsidRPr="002F3810" w:rsidRDefault="00783B35" w:rsidP="00C541D5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 w:type="column"/>
      </w:r>
      <w:r w:rsidR="00F85705"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</w:t>
      </w:r>
      <w:r w:rsidR="00F8570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F8570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="00F8570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31</w:t>
      </w:r>
      <w:r w:rsidR="00F8570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F8570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</w:t>
      </w:r>
      <w:r w:rsidR="00F8570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A262F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F8570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F85705" w:rsidRPr="002F3810">
        <w:rPr>
          <w:rFonts w:ascii="Angsana New" w:hAnsi="Angsana New"/>
          <w:color w:val="auto"/>
          <w:sz w:val="32"/>
          <w:szCs w:val="32"/>
          <w:cs/>
        </w:rPr>
        <w:t>ประกอบด้วยรายการดังต่อไปนี้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1170"/>
        <w:gridCol w:w="1170"/>
        <w:gridCol w:w="1170"/>
        <w:gridCol w:w="1170"/>
      </w:tblGrid>
      <w:tr w:rsidR="00FE688A" w:rsidRPr="002F3810" w14:paraId="34CCBABD" w14:textId="77777777" w:rsidTr="0006636D">
        <w:tc>
          <w:tcPr>
            <w:tcW w:w="9180" w:type="dxa"/>
            <w:gridSpan w:val="5"/>
          </w:tcPr>
          <w:p w14:paraId="34CCBABC" w14:textId="77777777" w:rsidR="003D2A03" w:rsidRPr="002F3810" w:rsidRDefault="003D2A03" w:rsidP="00F263D3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40" w:lineRule="exact"/>
              <w:ind w:left="1440" w:right="-105" w:hanging="1440"/>
              <w:jc w:val="right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bookmarkStart w:id="14" w:name="_Hlk97281049"/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  <w:t>: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 xml:space="preserve"> 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พันบาท</w:t>
            </w: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</w:rPr>
              <w:t>)</w:t>
            </w:r>
          </w:p>
        </w:tc>
      </w:tr>
      <w:tr w:rsidR="00FE688A" w:rsidRPr="002F3810" w14:paraId="34CCBAC1" w14:textId="77777777" w:rsidTr="000B1A7A">
        <w:tc>
          <w:tcPr>
            <w:tcW w:w="4500" w:type="dxa"/>
          </w:tcPr>
          <w:p w14:paraId="34CCBABE" w14:textId="77777777" w:rsidR="003D2A03" w:rsidRPr="002F3810" w:rsidRDefault="003D2A03" w:rsidP="00E74428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34CCBABF" w14:textId="77777777" w:rsidR="003D2A03" w:rsidRPr="002F3810" w:rsidRDefault="003D2A03" w:rsidP="00024D7A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4CCBAC0" w14:textId="77777777" w:rsidR="003D2A03" w:rsidRPr="002F3810" w:rsidRDefault="003D2A03" w:rsidP="00024D7A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34CCBAC7" w14:textId="77777777" w:rsidTr="000B1A7A">
        <w:tc>
          <w:tcPr>
            <w:tcW w:w="4500" w:type="dxa"/>
          </w:tcPr>
          <w:p w14:paraId="34CCBAC2" w14:textId="77777777" w:rsidR="00EE5B1C" w:rsidRPr="002F3810" w:rsidRDefault="00EE5B1C" w:rsidP="00E74428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CCBAC3" w14:textId="7F3290DB" w:rsidR="00EE5B1C" w:rsidRPr="002F3810" w:rsidRDefault="008A262F" w:rsidP="00E7442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170" w:type="dxa"/>
          </w:tcPr>
          <w:p w14:paraId="34CCBAC4" w14:textId="636B39EA" w:rsidR="00EE5B1C" w:rsidRPr="002F3810" w:rsidRDefault="008A262F" w:rsidP="00024D7A">
            <w:pPr>
              <w:pBdr>
                <w:bottom w:val="single" w:sz="4" w:space="1" w:color="auto"/>
              </w:pBdr>
              <w:tabs>
                <w:tab w:val="left" w:pos="600"/>
                <w:tab w:val="left" w:pos="788"/>
                <w:tab w:val="right" w:pos="7280"/>
                <w:tab w:val="right" w:pos="8540"/>
              </w:tabs>
              <w:ind w:right="-19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170" w:type="dxa"/>
          </w:tcPr>
          <w:p w14:paraId="34CCBAC5" w14:textId="1EAFDE09" w:rsidR="00EE5B1C" w:rsidRPr="002F3810" w:rsidRDefault="008A262F" w:rsidP="00E7442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170" w:type="dxa"/>
          </w:tcPr>
          <w:p w14:paraId="34CCBAC6" w14:textId="6E200A3B" w:rsidR="00EE5B1C" w:rsidRPr="002F3810" w:rsidRDefault="008A262F" w:rsidP="00024D7A">
            <w:pPr>
              <w:pBdr>
                <w:bottom w:val="single" w:sz="4" w:space="1" w:color="auto"/>
              </w:pBdr>
              <w:tabs>
                <w:tab w:val="left" w:pos="600"/>
                <w:tab w:val="left" w:pos="884"/>
                <w:tab w:val="right" w:pos="7280"/>
                <w:tab w:val="right" w:pos="8540"/>
              </w:tabs>
              <w:ind w:right="-14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</w:tr>
      <w:tr w:rsidR="00FE688A" w:rsidRPr="002F3810" w14:paraId="34CCBACD" w14:textId="77777777" w:rsidTr="000B1A7A">
        <w:tc>
          <w:tcPr>
            <w:tcW w:w="4500" w:type="dxa"/>
          </w:tcPr>
          <w:p w14:paraId="34CCBAC8" w14:textId="77777777" w:rsidR="003D2A03" w:rsidRPr="002F3810" w:rsidRDefault="003D2A03" w:rsidP="00E74428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34CCBAC9" w14:textId="77777777" w:rsidR="003D2A03" w:rsidRPr="002F3810" w:rsidRDefault="003D2A03" w:rsidP="00E74428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ACA" w14:textId="77777777" w:rsidR="003D2A03" w:rsidRPr="002F3810" w:rsidRDefault="003D2A03" w:rsidP="00E74428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ACB" w14:textId="77777777" w:rsidR="003D2A03" w:rsidRPr="002F3810" w:rsidRDefault="003D2A03" w:rsidP="00E74428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ACC" w14:textId="77777777" w:rsidR="003D2A03" w:rsidRPr="002F3810" w:rsidRDefault="003D2A03" w:rsidP="00E74428">
            <w:pPr>
              <w:tabs>
                <w:tab w:val="decimal" w:pos="792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34CCBAD3" w14:textId="77777777" w:rsidTr="000B1A7A">
        <w:tc>
          <w:tcPr>
            <w:tcW w:w="4500" w:type="dxa"/>
          </w:tcPr>
          <w:p w14:paraId="34CCBACE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</w:tcPr>
          <w:p w14:paraId="34CCBACF" w14:textId="78CC24BB" w:rsidR="008A262F" w:rsidRPr="002F3810" w:rsidRDefault="005C5CF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8,633</w:t>
            </w:r>
          </w:p>
        </w:tc>
        <w:tc>
          <w:tcPr>
            <w:tcW w:w="1170" w:type="dxa"/>
          </w:tcPr>
          <w:p w14:paraId="34CCBAD0" w14:textId="3FE6027F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3,491</w:t>
            </w:r>
          </w:p>
        </w:tc>
        <w:tc>
          <w:tcPr>
            <w:tcW w:w="1170" w:type="dxa"/>
            <w:vAlign w:val="bottom"/>
          </w:tcPr>
          <w:p w14:paraId="34CCBAD1" w14:textId="7416C8F3" w:rsidR="008A262F" w:rsidRPr="002F3810" w:rsidRDefault="00DF6601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AD2" w14:textId="2C8D0021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34CCBAD9" w14:textId="77777777" w:rsidTr="000B1A7A">
        <w:tc>
          <w:tcPr>
            <w:tcW w:w="4500" w:type="dxa"/>
          </w:tcPr>
          <w:p w14:paraId="34CCBAD4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70" w:type="dxa"/>
          </w:tcPr>
          <w:p w14:paraId="34CCBAD5" w14:textId="318A50FD" w:rsidR="008A262F" w:rsidRPr="002F3810" w:rsidRDefault="00C5380A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3,132</w:t>
            </w:r>
          </w:p>
        </w:tc>
        <w:tc>
          <w:tcPr>
            <w:tcW w:w="1170" w:type="dxa"/>
          </w:tcPr>
          <w:p w14:paraId="34CCBAD6" w14:textId="384AC78F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2,016</w:t>
            </w:r>
          </w:p>
        </w:tc>
        <w:tc>
          <w:tcPr>
            <w:tcW w:w="1170" w:type="dxa"/>
            <w:vAlign w:val="bottom"/>
          </w:tcPr>
          <w:p w14:paraId="34CCBAD7" w14:textId="761857AA" w:rsidR="008A262F" w:rsidRPr="002F3810" w:rsidRDefault="00A45669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124</w:t>
            </w:r>
          </w:p>
        </w:tc>
        <w:tc>
          <w:tcPr>
            <w:tcW w:w="1170" w:type="dxa"/>
          </w:tcPr>
          <w:p w14:paraId="34CCBAD8" w14:textId="129EFB30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114</w:t>
            </w:r>
          </w:p>
        </w:tc>
      </w:tr>
      <w:tr w:rsidR="008A262F" w:rsidRPr="002F3810" w14:paraId="34CCBADF" w14:textId="77777777" w:rsidTr="000B1A7A">
        <w:tc>
          <w:tcPr>
            <w:tcW w:w="4500" w:type="dxa"/>
          </w:tcPr>
          <w:p w14:paraId="34CCBADA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ค่าเผื่อการด้อยค่าของสินทรัพย์</w:t>
            </w:r>
          </w:p>
        </w:tc>
        <w:tc>
          <w:tcPr>
            <w:tcW w:w="1170" w:type="dxa"/>
          </w:tcPr>
          <w:p w14:paraId="34CCBADB" w14:textId="12F903F4" w:rsidR="008A262F" w:rsidRPr="002F3810" w:rsidRDefault="002D7C07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607</w:t>
            </w:r>
          </w:p>
        </w:tc>
        <w:tc>
          <w:tcPr>
            <w:tcW w:w="1170" w:type="dxa"/>
          </w:tcPr>
          <w:p w14:paraId="34CCBADC" w14:textId="78170EBD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125</w:t>
            </w:r>
          </w:p>
        </w:tc>
        <w:tc>
          <w:tcPr>
            <w:tcW w:w="1170" w:type="dxa"/>
            <w:vAlign w:val="bottom"/>
          </w:tcPr>
          <w:p w14:paraId="34CCBADD" w14:textId="17EAE6F2" w:rsidR="008A262F" w:rsidRPr="002F3810" w:rsidRDefault="00A45669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125</w:t>
            </w:r>
          </w:p>
        </w:tc>
        <w:tc>
          <w:tcPr>
            <w:tcW w:w="1170" w:type="dxa"/>
          </w:tcPr>
          <w:p w14:paraId="34CCBADE" w14:textId="347EB10D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125</w:t>
            </w:r>
          </w:p>
        </w:tc>
      </w:tr>
      <w:tr w:rsidR="008A262F" w:rsidRPr="002F3810" w14:paraId="34CCBAE5" w14:textId="77777777" w:rsidTr="000B1A7A">
        <w:tc>
          <w:tcPr>
            <w:tcW w:w="4500" w:type="dxa"/>
          </w:tcPr>
          <w:p w14:paraId="34CCBAE0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ค่าเสื่อมราคาสะสม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 อุปกรณ์</w:t>
            </w:r>
          </w:p>
        </w:tc>
        <w:tc>
          <w:tcPr>
            <w:tcW w:w="1170" w:type="dxa"/>
          </w:tcPr>
          <w:p w14:paraId="34CCBAE1" w14:textId="57955622" w:rsidR="008A262F" w:rsidRPr="002F3810" w:rsidRDefault="005D16C9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207</w:t>
            </w:r>
          </w:p>
        </w:tc>
        <w:tc>
          <w:tcPr>
            <w:tcW w:w="1170" w:type="dxa"/>
          </w:tcPr>
          <w:p w14:paraId="34CCBAE2" w14:textId="7B5B142A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217</w:t>
            </w:r>
          </w:p>
        </w:tc>
        <w:tc>
          <w:tcPr>
            <w:tcW w:w="1170" w:type="dxa"/>
            <w:vAlign w:val="bottom"/>
          </w:tcPr>
          <w:p w14:paraId="34CCBAE3" w14:textId="6A5E91F7" w:rsidR="008A262F" w:rsidRPr="002F3810" w:rsidRDefault="00CA3122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20</w:t>
            </w:r>
            <w:r w:rsidR="00A10511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7</w:t>
            </w:r>
          </w:p>
        </w:tc>
        <w:tc>
          <w:tcPr>
            <w:tcW w:w="1170" w:type="dxa"/>
          </w:tcPr>
          <w:p w14:paraId="34CCBAE4" w14:textId="4F2C6CA1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217</w:t>
            </w:r>
          </w:p>
        </w:tc>
      </w:tr>
      <w:tr w:rsidR="008A262F" w:rsidRPr="002F3810" w14:paraId="34CCBAEB" w14:textId="77777777" w:rsidTr="000B1A7A">
        <w:tc>
          <w:tcPr>
            <w:tcW w:w="4500" w:type="dxa"/>
          </w:tcPr>
          <w:p w14:paraId="34CCBAE6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สำรองผลประโยชน์ระยะยาวของพนักงาน</w:t>
            </w:r>
          </w:p>
        </w:tc>
        <w:tc>
          <w:tcPr>
            <w:tcW w:w="1170" w:type="dxa"/>
          </w:tcPr>
          <w:p w14:paraId="34CCBAE7" w14:textId="4283E409" w:rsidR="008A262F" w:rsidRPr="002F3810" w:rsidRDefault="005D16C9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15,934</w:t>
            </w:r>
          </w:p>
        </w:tc>
        <w:tc>
          <w:tcPr>
            <w:tcW w:w="1170" w:type="dxa"/>
          </w:tcPr>
          <w:p w14:paraId="34CCBAE8" w14:textId="76503E5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12,036</w:t>
            </w:r>
          </w:p>
        </w:tc>
        <w:tc>
          <w:tcPr>
            <w:tcW w:w="1170" w:type="dxa"/>
            <w:vAlign w:val="bottom"/>
          </w:tcPr>
          <w:p w14:paraId="34CCBAE9" w14:textId="67E4CE80" w:rsidR="008A262F" w:rsidRPr="002F3810" w:rsidRDefault="00613595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10,14</w:t>
            </w:r>
            <w:r w:rsidR="00A10511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</w:t>
            </w:r>
          </w:p>
        </w:tc>
        <w:tc>
          <w:tcPr>
            <w:tcW w:w="1170" w:type="dxa"/>
          </w:tcPr>
          <w:p w14:paraId="34CCBAEA" w14:textId="685450E1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9,512</w:t>
            </w:r>
          </w:p>
        </w:tc>
      </w:tr>
      <w:tr w:rsidR="008A262F" w:rsidRPr="002F3810" w14:paraId="34CCBAF1" w14:textId="77777777" w:rsidTr="000B1A7A">
        <w:tc>
          <w:tcPr>
            <w:tcW w:w="4500" w:type="dxa"/>
          </w:tcPr>
          <w:p w14:paraId="34CCBAEC" w14:textId="77777777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ประมาณการหนี้สิน</w:t>
            </w:r>
          </w:p>
        </w:tc>
        <w:tc>
          <w:tcPr>
            <w:tcW w:w="1170" w:type="dxa"/>
          </w:tcPr>
          <w:p w14:paraId="34CCBAED" w14:textId="321DE326" w:rsidR="008A262F" w:rsidRPr="002F3810" w:rsidRDefault="00361481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3,023</w:t>
            </w:r>
          </w:p>
        </w:tc>
        <w:tc>
          <w:tcPr>
            <w:tcW w:w="1170" w:type="dxa"/>
          </w:tcPr>
          <w:p w14:paraId="34CCBAEE" w14:textId="05AFC386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5,323</w:t>
            </w:r>
          </w:p>
        </w:tc>
        <w:tc>
          <w:tcPr>
            <w:tcW w:w="1170" w:type="dxa"/>
            <w:vAlign w:val="bottom"/>
          </w:tcPr>
          <w:p w14:paraId="34CCBAEF" w14:textId="3BAA5AD3" w:rsidR="008A262F" w:rsidRPr="002F3810" w:rsidRDefault="005048F9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AF0" w14:textId="1BDCEF59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DF58BB" w:rsidRPr="002F3810" w14:paraId="4162AF54" w14:textId="77777777" w:rsidTr="000B1A7A">
        <w:tc>
          <w:tcPr>
            <w:tcW w:w="4500" w:type="dxa"/>
          </w:tcPr>
          <w:p w14:paraId="48CF4A6D" w14:textId="6FCEC81B" w:rsidR="00DF58BB" w:rsidRPr="002F3810" w:rsidRDefault="00DF58BB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สัญญาเช่า</w:t>
            </w:r>
          </w:p>
        </w:tc>
        <w:tc>
          <w:tcPr>
            <w:tcW w:w="1170" w:type="dxa"/>
          </w:tcPr>
          <w:p w14:paraId="53670F0A" w14:textId="1745E057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5,276</w:t>
            </w:r>
          </w:p>
        </w:tc>
        <w:tc>
          <w:tcPr>
            <w:tcW w:w="1170" w:type="dxa"/>
          </w:tcPr>
          <w:p w14:paraId="33B8CB80" w14:textId="0AA1A6F8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1,014</w:t>
            </w:r>
          </w:p>
        </w:tc>
        <w:tc>
          <w:tcPr>
            <w:tcW w:w="1170" w:type="dxa"/>
            <w:vAlign w:val="bottom"/>
          </w:tcPr>
          <w:p w14:paraId="5363B14F" w14:textId="0B190265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41</w:t>
            </w:r>
          </w:p>
        </w:tc>
        <w:tc>
          <w:tcPr>
            <w:tcW w:w="1170" w:type="dxa"/>
          </w:tcPr>
          <w:p w14:paraId="32960C4D" w14:textId="1605FCCB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0944B5" w:rsidRPr="002F3810" w14:paraId="7B6709D7" w14:textId="77777777" w:rsidTr="000B1A7A">
        <w:tc>
          <w:tcPr>
            <w:tcW w:w="4500" w:type="dxa"/>
          </w:tcPr>
          <w:p w14:paraId="19CE59FA" w14:textId="4DFE4A0F" w:rsidR="000944B5" w:rsidRPr="002F3810" w:rsidRDefault="00573E4D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ผลขาดทุนทางภาษีที่ยังไม่ได้ใช้</w:t>
            </w:r>
          </w:p>
        </w:tc>
        <w:tc>
          <w:tcPr>
            <w:tcW w:w="1170" w:type="dxa"/>
          </w:tcPr>
          <w:p w14:paraId="1C5E8F2F" w14:textId="321EDF77" w:rsidR="000944B5" w:rsidRPr="002F3810" w:rsidRDefault="00573E4D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  <w:t>3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,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  <w:t>702</w:t>
            </w:r>
          </w:p>
        </w:tc>
        <w:tc>
          <w:tcPr>
            <w:tcW w:w="1170" w:type="dxa"/>
          </w:tcPr>
          <w:p w14:paraId="72A7BCDD" w14:textId="24FA7AD6" w:rsidR="000944B5" w:rsidRPr="002F3810" w:rsidRDefault="001D2BA5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8054C5E" w14:textId="1DB0EA38" w:rsidR="000944B5" w:rsidRPr="002F3810" w:rsidRDefault="001D2BA5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6E4F8325" w14:textId="1A4A6C87" w:rsidR="000944B5" w:rsidRPr="002F3810" w:rsidRDefault="001D2BA5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DF58BB" w:rsidRPr="002F3810" w14:paraId="3ECAF701" w14:textId="77777777" w:rsidTr="000B1A7A">
        <w:tc>
          <w:tcPr>
            <w:tcW w:w="4500" w:type="dxa"/>
          </w:tcPr>
          <w:p w14:paraId="6E713A8C" w14:textId="6DAC9130" w:rsidR="00DF58BB" w:rsidRPr="002F3810" w:rsidRDefault="00DF58BB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ขาดทุน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ที่ยังไม่เกิดขึ้น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จากอัตราแลกเปลี่ยน</w:t>
            </w:r>
          </w:p>
        </w:tc>
        <w:tc>
          <w:tcPr>
            <w:tcW w:w="1170" w:type="dxa"/>
          </w:tcPr>
          <w:p w14:paraId="08E0053C" w14:textId="77777777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358E1D" w14:textId="77777777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299B4AB" w14:textId="77777777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DB4DE90" w14:textId="77777777" w:rsidR="00DF58BB" w:rsidRPr="002F3810" w:rsidRDefault="00DF58BB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34CCBAF7" w14:textId="77777777" w:rsidTr="000B1A7A">
        <w:tc>
          <w:tcPr>
            <w:tcW w:w="4500" w:type="dxa"/>
          </w:tcPr>
          <w:p w14:paraId="34CCBAF2" w14:textId="7B0BDC84" w:rsidR="008A262F" w:rsidRPr="002F3810" w:rsidRDefault="00DF58BB" w:rsidP="008A262F">
            <w:pPr>
              <w:ind w:left="246" w:right="-43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เงินตราต่างประเทศ</w:t>
            </w:r>
          </w:p>
        </w:tc>
        <w:tc>
          <w:tcPr>
            <w:tcW w:w="1170" w:type="dxa"/>
          </w:tcPr>
          <w:p w14:paraId="34CCBAF3" w14:textId="4CAE9302" w:rsidR="008A262F" w:rsidRPr="002F3810" w:rsidRDefault="00423E59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  <w:cs/>
                <w:lang w:bidi="th-TH"/>
              </w:rPr>
              <w:t>427</w:t>
            </w:r>
          </w:p>
        </w:tc>
        <w:tc>
          <w:tcPr>
            <w:tcW w:w="1170" w:type="dxa"/>
          </w:tcPr>
          <w:p w14:paraId="34CCBAF4" w14:textId="38472DB2" w:rsidR="008A262F" w:rsidRPr="002F3810" w:rsidRDefault="001D2BA5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34CCBAF5" w14:textId="2716370B" w:rsidR="008A262F" w:rsidRPr="002F3810" w:rsidRDefault="001D2BA5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AF6" w14:textId="34322E1E" w:rsidR="008A262F" w:rsidRPr="002F3810" w:rsidRDefault="001D2BA5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34CCBB03" w14:textId="77777777" w:rsidTr="000B1A7A">
        <w:trPr>
          <w:trHeight w:val="333"/>
        </w:trPr>
        <w:tc>
          <w:tcPr>
            <w:tcW w:w="4500" w:type="dxa"/>
          </w:tcPr>
          <w:p w14:paraId="34CCBAFE" w14:textId="77777777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shd w:val="clear" w:color="auto" w:fill="auto"/>
          </w:tcPr>
          <w:p w14:paraId="34CCBAFF" w14:textId="3E29341F" w:rsidR="008A262F" w:rsidRPr="002F3810" w:rsidRDefault="0082758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40,941</w:t>
            </w:r>
          </w:p>
        </w:tc>
        <w:tc>
          <w:tcPr>
            <w:tcW w:w="1170" w:type="dxa"/>
          </w:tcPr>
          <w:p w14:paraId="34CCBB00" w14:textId="1A83BB8F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24,222</w:t>
            </w:r>
          </w:p>
        </w:tc>
        <w:tc>
          <w:tcPr>
            <w:tcW w:w="1170" w:type="dxa"/>
            <w:vAlign w:val="bottom"/>
          </w:tcPr>
          <w:p w14:paraId="34CCBB01" w14:textId="27D6341D" w:rsidR="008A262F" w:rsidRPr="002F3810" w:rsidRDefault="002E4EF1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10,639</w:t>
            </w:r>
          </w:p>
        </w:tc>
        <w:tc>
          <w:tcPr>
            <w:tcW w:w="1170" w:type="dxa"/>
          </w:tcPr>
          <w:p w14:paraId="34CCBB02" w14:textId="2058E659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9,968</w:t>
            </w:r>
          </w:p>
        </w:tc>
      </w:tr>
      <w:tr w:rsidR="008A262F" w:rsidRPr="002F3810" w14:paraId="34CCBB09" w14:textId="77777777" w:rsidTr="000B1A7A">
        <w:tc>
          <w:tcPr>
            <w:tcW w:w="4500" w:type="dxa"/>
          </w:tcPr>
          <w:p w14:paraId="34CCBB04" w14:textId="77777777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sz w:val="30"/>
                <w:szCs w:val="30"/>
                <w:cs/>
                <w:lang w:bidi="th-TH"/>
              </w:rPr>
              <w:t>หนี้สิน</w:t>
            </w:r>
            <w:r w:rsidRPr="002F3810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34CCBB05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B06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B07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CCBB08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54B11017" w14:textId="77777777" w:rsidTr="000B1A7A">
        <w:tc>
          <w:tcPr>
            <w:tcW w:w="4500" w:type="dxa"/>
          </w:tcPr>
          <w:p w14:paraId="00505E15" w14:textId="2E1C8AA9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ค่าเสื่อมราคาสะสม</w:t>
            </w:r>
          </w:p>
        </w:tc>
        <w:tc>
          <w:tcPr>
            <w:tcW w:w="1170" w:type="dxa"/>
            <w:vAlign w:val="bottom"/>
          </w:tcPr>
          <w:p w14:paraId="263603C1" w14:textId="574475A8" w:rsidR="008A262F" w:rsidRPr="002F3810" w:rsidRDefault="00FA735D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328,735</w:t>
            </w:r>
          </w:p>
        </w:tc>
        <w:tc>
          <w:tcPr>
            <w:tcW w:w="1170" w:type="dxa"/>
            <w:vAlign w:val="bottom"/>
          </w:tcPr>
          <w:p w14:paraId="013AB878" w14:textId="0D899A0F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346,075</w:t>
            </w:r>
          </w:p>
        </w:tc>
        <w:tc>
          <w:tcPr>
            <w:tcW w:w="1170" w:type="dxa"/>
            <w:vAlign w:val="bottom"/>
          </w:tcPr>
          <w:p w14:paraId="44C37BAE" w14:textId="650A5A1D" w:rsidR="008A262F" w:rsidRPr="002F3810" w:rsidRDefault="00B6260C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1A6CA2DF" w14:textId="4F0550CD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1DBDD635" w14:textId="77777777" w:rsidTr="000B1A7A">
        <w:tc>
          <w:tcPr>
            <w:tcW w:w="4500" w:type="dxa"/>
          </w:tcPr>
          <w:p w14:paraId="6AC2C2AD" w14:textId="104ACE02" w:rsidR="008A262F" w:rsidRPr="002F3810" w:rsidRDefault="008A262F" w:rsidP="008A262F">
            <w:pPr>
              <w:tabs>
                <w:tab w:val="left" w:pos="318"/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    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กำไรที่ยังไม่เกิดขึ้น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จากอัตราแลกเปลี่ยน</w:t>
            </w:r>
          </w:p>
        </w:tc>
        <w:tc>
          <w:tcPr>
            <w:tcW w:w="1170" w:type="dxa"/>
            <w:vAlign w:val="bottom"/>
          </w:tcPr>
          <w:p w14:paraId="4CB34482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580B04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0AB5F7D" w14:textId="77777777" w:rsidR="008A262F" w:rsidRPr="002F3810" w:rsidRDefault="008A262F" w:rsidP="000B1A7A">
            <w:pPr>
              <w:tabs>
                <w:tab w:val="decimal" w:pos="876"/>
              </w:tabs>
              <w:ind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7AF962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34CCBB0F" w14:textId="77777777" w:rsidTr="000B1A7A">
        <w:tc>
          <w:tcPr>
            <w:tcW w:w="4500" w:type="dxa"/>
          </w:tcPr>
          <w:p w14:paraId="34CCBB0A" w14:textId="457C32C9" w:rsidR="008A262F" w:rsidRPr="002F3810" w:rsidRDefault="008A262F" w:rsidP="008A262F">
            <w:pPr>
              <w:ind w:left="246" w:right="-43"/>
              <w:jc w:val="both"/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 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เงินตราต่างประเทศ</w:t>
            </w:r>
          </w:p>
        </w:tc>
        <w:tc>
          <w:tcPr>
            <w:tcW w:w="1170" w:type="dxa"/>
          </w:tcPr>
          <w:p w14:paraId="34CCBB0B" w14:textId="78628E50" w:rsidR="008A262F" w:rsidRPr="002F3810" w:rsidRDefault="00FA735D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B0C" w14:textId="19F9A4A3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151</w:t>
            </w:r>
          </w:p>
        </w:tc>
        <w:tc>
          <w:tcPr>
            <w:tcW w:w="1170" w:type="dxa"/>
            <w:vAlign w:val="bottom"/>
          </w:tcPr>
          <w:p w14:paraId="34CCBB0D" w14:textId="592FF1C9" w:rsidR="008A262F" w:rsidRPr="002F3810" w:rsidRDefault="00B6260C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B0E" w14:textId="4D099D73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34CCBB15" w14:textId="77777777" w:rsidTr="000B1A7A">
        <w:tc>
          <w:tcPr>
            <w:tcW w:w="4500" w:type="dxa"/>
          </w:tcPr>
          <w:p w14:paraId="34CCBB10" w14:textId="77777777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</w:tcPr>
          <w:p w14:paraId="34CCBB11" w14:textId="4FBD45D4" w:rsidR="008A262F" w:rsidRPr="002F3810" w:rsidRDefault="00FA735D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328,735</w:t>
            </w:r>
          </w:p>
        </w:tc>
        <w:tc>
          <w:tcPr>
            <w:tcW w:w="1170" w:type="dxa"/>
          </w:tcPr>
          <w:p w14:paraId="34CCBB12" w14:textId="04EA1674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346,226</w:t>
            </w:r>
          </w:p>
        </w:tc>
        <w:tc>
          <w:tcPr>
            <w:tcW w:w="1170" w:type="dxa"/>
            <w:vAlign w:val="bottom"/>
          </w:tcPr>
          <w:p w14:paraId="34CCBB13" w14:textId="1F5B9166" w:rsidR="008A262F" w:rsidRPr="002F3810" w:rsidRDefault="00B6260C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34CCBB14" w14:textId="13671E96" w:rsidR="008A262F" w:rsidRPr="002F3810" w:rsidRDefault="008A262F" w:rsidP="000B1A7A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34CCBB1B" w14:textId="77777777" w:rsidTr="000B1A7A">
        <w:trPr>
          <w:trHeight w:val="333"/>
        </w:trPr>
        <w:tc>
          <w:tcPr>
            <w:tcW w:w="4500" w:type="dxa"/>
          </w:tcPr>
          <w:p w14:paraId="34CCBB16" w14:textId="41C06C3C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ภาษีเงินได้รอการตัดบัญชี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- 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</w:tcPr>
          <w:p w14:paraId="34CCBB17" w14:textId="125F5099" w:rsidR="008A262F" w:rsidRPr="002F3810" w:rsidRDefault="003E2141" w:rsidP="000B1A7A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(287,794)</w:t>
            </w:r>
          </w:p>
        </w:tc>
        <w:tc>
          <w:tcPr>
            <w:tcW w:w="1170" w:type="dxa"/>
          </w:tcPr>
          <w:p w14:paraId="34CCBB18" w14:textId="760D2C77" w:rsidR="008A262F" w:rsidRPr="002F3810" w:rsidRDefault="008A262F" w:rsidP="000B1A7A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(322,004)</w:t>
            </w:r>
          </w:p>
        </w:tc>
        <w:tc>
          <w:tcPr>
            <w:tcW w:w="1170" w:type="dxa"/>
            <w:vAlign w:val="bottom"/>
          </w:tcPr>
          <w:p w14:paraId="34CCBB19" w14:textId="431F240D" w:rsidR="008A262F" w:rsidRPr="002F3810" w:rsidRDefault="00B6260C" w:rsidP="000B1A7A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10,639</w:t>
            </w:r>
          </w:p>
        </w:tc>
        <w:tc>
          <w:tcPr>
            <w:tcW w:w="1170" w:type="dxa"/>
          </w:tcPr>
          <w:p w14:paraId="34CCBB1A" w14:textId="27EDB1B2" w:rsidR="008A262F" w:rsidRPr="002F3810" w:rsidRDefault="008A262F" w:rsidP="000B1A7A">
            <w:pPr>
              <w:pBdr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9,968</w:t>
            </w:r>
          </w:p>
        </w:tc>
      </w:tr>
      <w:tr w:rsidR="008A262F" w:rsidRPr="002F3810" w14:paraId="27193F9B" w14:textId="77777777" w:rsidTr="000B1A7A">
        <w:trPr>
          <w:trHeight w:val="333"/>
        </w:trPr>
        <w:tc>
          <w:tcPr>
            <w:tcW w:w="4500" w:type="dxa"/>
          </w:tcPr>
          <w:p w14:paraId="5AE7E460" w14:textId="12FB4431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รายการที่แสดงในงบฐานะการเงิน</w:t>
            </w:r>
          </w:p>
        </w:tc>
        <w:tc>
          <w:tcPr>
            <w:tcW w:w="1170" w:type="dxa"/>
            <w:vAlign w:val="bottom"/>
          </w:tcPr>
          <w:p w14:paraId="0D310D92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DE25396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EAD6826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815EA9" w14:textId="7777777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</w:p>
        </w:tc>
      </w:tr>
      <w:tr w:rsidR="008A262F" w:rsidRPr="002F3810" w14:paraId="2A27960E" w14:textId="77777777" w:rsidTr="000B1A7A">
        <w:trPr>
          <w:trHeight w:val="333"/>
        </w:trPr>
        <w:tc>
          <w:tcPr>
            <w:tcW w:w="4500" w:type="dxa"/>
          </w:tcPr>
          <w:p w14:paraId="27DF2082" w14:textId="08FCB9C2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35EEF55E" w14:textId="3A34D322" w:rsidR="008A262F" w:rsidRPr="002F3810" w:rsidRDefault="00F36708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18,302</w:t>
            </w:r>
          </w:p>
        </w:tc>
        <w:tc>
          <w:tcPr>
            <w:tcW w:w="1170" w:type="dxa"/>
          </w:tcPr>
          <w:p w14:paraId="2B47DE55" w14:textId="64C6C796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9,968</w:t>
            </w:r>
          </w:p>
        </w:tc>
        <w:tc>
          <w:tcPr>
            <w:tcW w:w="1170" w:type="dxa"/>
            <w:vAlign w:val="bottom"/>
          </w:tcPr>
          <w:p w14:paraId="7F292BC8" w14:textId="05A02AD0" w:rsidR="008A262F" w:rsidRPr="002F3810" w:rsidRDefault="00B6260C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</w:t>
            </w:r>
            <w:r w:rsidR="00AC69BD"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,</w:t>
            </w: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639</w:t>
            </w:r>
          </w:p>
        </w:tc>
        <w:tc>
          <w:tcPr>
            <w:tcW w:w="1170" w:type="dxa"/>
          </w:tcPr>
          <w:p w14:paraId="69818DBE" w14:textId="763954E0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9,968</w:t>
            </w:r>
          </w:p>
        </w:tc>
      </w:tr>
      <w:tr w:rsidR="008A262F" w:rsidRPr="002F3810" w14:paraId="2C4994BF" w14:textId="77777777" w:rsidTr="000B1A7A">
        <w:trPr>
          <w:trHeight w:val="333"/>
        </w:trPr>
        <w:tc>
          <w:tcPr>
            <w:tcW w:w="4500" w:type="dxa"/>
          </w:tcPr>
          <w:p w14:paraId="142D35B5" w14:textId="4D1A1C9B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หนี้สิน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ภาษีเงินได้รอการตัดบัญชี</w:t>
            </w:r>
          </w:p>
        </w:tc>
        <w:tc>
          <w:tcPr>
            <w:tcW w:w="1170" w:type="dxa"/>
          </w:tcPr>
          <w:p w14:paraId="257220F8" w14:textId="218680CF" w:rsidR="008A262F" w:rsidRPr="002F3810" w:rsidRDefault="0009040D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306,096</w:t>
            </w:r>
          </w:p>
        </w:tc>
        <w:tc>
          <w:tcPr>
            <w:tcW w:w="1170" w:type="dxa"/>
          </w:tcPr>
          <w:p w14:paraId="2667971F" w14:textId="107A1E59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331,972</w:t>
            </w:r>
          </w:p>
        </w:tc>
        <w:tc>
          <w:tcPr>
            <w:tcW w:w="1170" w:type="dxa"/>
            <w:vAlign w:val="bottom"/>
          </w:tcPr>
          <w:p w14:paraId="6F1D4F9C" w14:textId="6C972622" w:rsidR="008A262F" w:rsidRPr="002F3810" w:rsidRDefault="00AC69BD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5283FB39" w14:textId="4447EF37" w:rsidR="008A262F" w:rsidRPr="002F3810" w:rsidRDefault="008A262F" w:rsidP="000B1A7A">
            <w:pP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-</w:t>
            </w:r>
          </w:p>
        </w:tc>
      </w:tr>
      <w:tr w:rsidR="008A262F" w:rsidRPr="002F3810" w14:paraId="2FEC3364" w14:textId="77777777" w:rsidTr="000B1A7A">
        <w:trPr>
          <w:trHeight w:val="333"/>
        </w:trPr>
        <w:tc>
          <w:tcPr>
            <w:tcW w:w="4500" w:type="dxa"/>
          </w:tcPr>
          <w:p w14:paraId="1DDC3177" w14:textId="4F455C87" w:rsidR="008A262F" w:rsidRPr="002F3810" w:rsidRDefault="008A262F" w:rsidP="008A262F">
            <w:pPr>
              <w:tabs>
                <w:tab w:val="left" w:pos="1134"/>
                <w:tab w:val="left" w:pos="1701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ภาษีเงินได้รอการตัดบัญชี </w:t>
            </w:r>
            <w:r w:rsidR="002A2035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สุทธิ</w:t>
            </w:r>
          </w:p>
        </w:tc>
        <w:tc>
          <w:tcPr>
            <w:tcW w:w="1170" w:type="dxa"/>
          </w:tcPr>
          <w:p w14:paraId="2362600C" w14:textId="05A02577" w:rsidR="008A262F" w:rsidRPr="002F3810" w:rsidRDefault="0009040D" w:rsidP="000B1A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(287,794)</w:t>
            </w:r>
          </w:p>
        </w:tc>
        <w:tc>
          <w:tcPr>
            <w:tcW w:w="1170" w:type="dxa"/>
          </w:tcPr>
          <w:p w14:paraId="100B8095" w14:textId="16B0E6B4" w:rsidR="008A262F" w:rsidRPr="002F3810" w:rsidRDefault="008A262F" w:rsidP="000B1A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(322,004)</w:t>
            </w:r>
          </w:p>
        </w:tc>
        <w:tc>
          <w:tcPr>
            <w:tcW w:w="1170" w:type="dxa"/>
            <w:vAlign w:val="bottom"/>
          </w:tcPr>
          <w:p w14:paraId="24508DE7" w14:textId="75B06BAA" w:rsidR="008A262F" w:rsidRPr="002F3810" w:rsidRDefault="00AC69BD" w:rsidP="000B1A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10,639</w:t>
            </w:r>
          </w:p>
        </w:tc>
        <w:tc>
          <w:tcPr>
            <w:tcW w:w="1170" w:type="dxa"/>
          </w:tcPr>
          <w:p w14:paraId="41608C1E" w14:textId="2CC6A68D" w:rsidR="008A262F" w:rsidRPr="002F3810" w:rsidRDefault="008A262F" w:rsidP="000B1A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ind w:left="-18" w:right="-18"/>
              <w:jc w:val="thaiDistribute"/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</w:pPr>
            <w:r w:rsidRPr="002F3810">
              <w:rPr>
                <w:rFonts w:asciiTheme="majorBidi" w:hAnsiTheme="majorBidi" w:cstheme="majorBidi"/>
                <w:color w:val="auto"/>
                <w:spacing w:val="-4"/>
                <w:sz w:val="30"/>
                <w:szCs w:val="30"/>
              </w:rPr>
              <w:t>9,968</w:t>
            </w:r>
          </w:p>
        </w:tc>
      </w:tr>
    </w:tbl>
    <w:bookmarkEnd w:id="14"/>
    <w:p w14:paraId="34CCBB1C" w14:textId="3146AD53" w:rsidR="00060131" w:rsidRPr="002F3810" w:rsidRDefault="00D731A7" w:rsidP="00060131">
      <w:pPr>
        <w:spacing w:before="240" w:after="120" w:line="420" w:lineRule="exact"/>
        <w:ind w:left="533" w:right="-43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48123E" w:rsidRPr="002F3810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52520E" w:rsidRPr="002F3810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06013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</w:t>
      </w:r>
      <w:r w:rsidR="00CC12B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ย่อย</w:t>
      </w:r>
      <w:r w:rsidR="0006013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มีผลขาดทุนทางภาษีที่ยังไม่ได้ใช้และไม่ได้บันทึกสินทรัพย์ภาษีเงินได้รอการตัดบัญชีจำนวน </w:t>
      </w:r>
      <w:r w:rsidR="00E75029" w:rsidRPr="002F3810">
        <w:rPr>
          <w:rFonts w:ascii="Angsana New" w:hAnsi="Angsana New"/>
          <w:color w:val="auto"/>
          <w:sz w:val="32"/>
          <w:szCs w:val="32"/>
          <w:lang w:bidi="th-TH"/>
        </w:rPr>
        <w:t>57</w:t>
      </w:r>
      <w:r w:rsidR="00C8302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C83020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="00F71C8D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เปโซฟิลิปปินส์</w:t>
      </w:r>
      <w:r w:rsidR="0006013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(</w:t>
      </w:r>
      <w:r w:rsidR="0048123E" w:rsidRPr="002F3810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973BD4" w:rsidRPr="002F3810">
        <w:rPr>
          <w:rFonts w:ascii="Angsana New" w:hAnsi="Angsana New"/>
          <w:color w:val="auto"/>
          <w:sz w:val="32"/>
          <w:szCs w:val="32"/>
          <w:lang w:bidi="th-TH"/>
        </w:rPr>
        <w:t>6</w:t>
      </w:r>
      <w:r w:rsidR="00060131" w:rsidRPr="002F3810">
        <w:rPr>
          <w:rFonts w:ascii="Angsana New" w:hAnsi="Angsana New"/>
          <w:color w:val="auto"/>
          <w:sz w:val="32"/>
          <w:szCs w:val="32"/>
          <w:lang w:bidi="th-TH"/>
        </w:rPr>
        <w:t>:</w:t>
      </w:r>
      <w:r w:rsidR="00F0113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F01136" w:rsidRPr="002F3810">
        <w:rPr>
          <w:rFonts w:ascii="Angsana New" w:hAnsi="Angsana New"/>
          <w:color w:val="auto"/>
          <w:sz w:val="32"/>
          <w:szCs w:val="32"/>
          <w:lang w:bidi="th-TH"/>
        </w:rPr>
        <w:t>69</w:t>
      </w:r>
      <w:r w:rsidR="00973BD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ล้านบาทและ</w:t>
      </w:r>
      <w:r w:rsidR="00F01136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9</w:t>
      </w:r>
      <w:r w:rsidR="00973BD4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ล้านเปโซฟิลิปปินส์</w:t>
      </w:r>
      <w:r w:rsidR="0006013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="00CC12BA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นื่องจากบริษัทย่อยดังกล่าวพิจารณาแล้วเห็นว่าบริษัทย่อยอาจไม่มีกำไรทางภาษีในอนาคตเพียงพอที่จะนำผลขาดทุนทางภาษีมาใช้ประโยชน์ได้</w:t>
      </w:r>
    </w:p>
    <w:p w14:paraId="34CCBB1E" w14:textId="36F3B2CE" w:rsidR="00060131" w:rsidRPr="002F3810" w:rsidRDefault="00873B00" w:rsidP="00B45EE1">
      <w:pPr>
        <w:spacing w:before="120" w:after="120"/>
        <w:ind w:left="533" w:right="-43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br w:type="column"/>
      </w:r>
      <w:r w:rsidR="00060131"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lastRenderedPageBreak/>
        <w:t>ศูนย์กลางธุรกิจระหว่างประเทศ</w:t>
      </w:r>
    </w:p>
    <w:p w14:paraId="34CCBB1F" w14:textId="73A89BAF" w:rsidR="00060131" w:rsidRPr="002F3810" w:rsidRDefault="00060131" w:rsidP="00B45EE1">
      <w:pPr>
        <w:spacing w:before="120" w:after="120"/>
        <w:ind w:left="533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เมื่อวันที่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มิถุนายน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2562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กรมสรรพากรอนุมัติให้บริษัทฯเป็นศูนย์กลางธุรกิจระหว่างประเทศ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(International Business Center)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ในการประกอบกิจการให้บริการด้านบริหาร ให้บริการด้านเทคนิค ให้บริการสนับสนุน และกิจการค้าระหว่างประเทศ โดยมีรอบระยะเวลาบัญชีที่ได้รับสิทธิประโยชน์</w:t>
      </w:r>
      <w:r w:rsidR="00684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ทางภาษีรวม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15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รอบระยะเวลาบัญชีตั้งแต่วันที่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1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มิถุนายน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2562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ถึงวันที่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2576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ทั้งนี้</w:t>
      </w:r>
      <w:r w:rsidR="00684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บริษัทฯต้องมีคุณสมบัติตามที่กำหนดไว้</w:t>
      </w:r>
    </w:p>
    <w:p w14:paraId="34CCBB23" w14:textId="345B2AE4" w:rsidR="00060131" w:rsidRPr="002F3810" w:rsidRDefault="00060131" w:rsidP="00B45EE1">
      <w:pPr>
        <w:spacing w:before="120" w:after="120"/>
        <w:ind w:left="533" w:right="-43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>การยกเว้นอัตราภาษีเงินได้นิติบุคคลในเขตปลอดอากรระหว่างประเทศของท่าอากาศยานซาร์จาห์</w:t>
      </w:r>
      <w:r w:rsidR="00B10620"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 xml:space="preserve">               </w:t>
      </w:r>
      <w:r w:rsidRPr="002F3810">
        <w:rPr>
          <w:rFonts w:ascii="Angsana New" w:hAnsi="Angsana New" w:hint="cs"/>
          <w:color w:val="auto"/>
          <w:sz w:val="32"/>
          <w:szCs w:val="32"/>
          <w:u w:val="single"/>
          <w:cs/>
          <w:lang w:bidi="th-TH"/>
        </w:rPr>
        <w:t>ในประเทศสหรัฐอาหรับเอมิเรตส์</w:t>
      </w:r>
    </w:p>
    <w:p w14:paraId="34CCBB24" w14:textId="7F3DB58B" w:rsidR="0047310E" w:rsidRPr="002F3810" w:rsidRDefault="00060131" w:rsidP="00B45EE1">
      <w:pPr>
        <w:spacing w:before="120" w:after="120"/>
        <w:ind w:left="533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Sun Packaging Systems (FZC)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ตั้งอยู่ในเขตปลอดอากรระหว่างประเทศของท่าอากาศยานซาร์จาห์</w:t>
      </w:r>
      <w:r w:rsidR="00B7155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(Sharjah Airport International Free Zone)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ในประเทศสหรัฐอาหรับเอมิเรตส์ และได้รับสิทธิประโยชน์ในการยกเว้นอัตราภาษีเงินได้นิติบุคคลเป็นเวลา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50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ปี นับจากวันที่ก่อตั้งบริษัทย่อยดังกล่าวในปี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2547</w:t>
      </w:r>
    </w:p>
    <w:p w14:paraId="6F10FDFD" w14:textId="1D9CFB24" w:rsidR="007F1AA4" w:rsidRPr="002F3810" w:rsidRDefault="00C46612" w:rsidP="007F36EF">
      <w:pPr>
        <w:tabs>
          <w:tab w:val="left" w:pos="96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trike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29</w:t>
      </w:r>
      <w:r w:rsidR="007F1AA4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7F1AA4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7F1AA4" w:rsidRPr="002F3810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กำไรต่อหุ้น</w:t>
      </w:r>
    </w:p>
    <w:p w14:paraId="63148030" w14:textId="77777777" w:rsidR="00DA3DAC" w:rsidRPr="002F3810" w:rsidRDefault="00DA3DAC" w:rsidP="00DA3DAC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กำไรต่อหุ้นขั้นพื้นฐานคำนวณโดยหารกำไรสำหรับปีที่เป็นของผู้ถือหุ้นของบริษัทฯ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p w14:paraId="49526C03" w14:textId="77777777" w:rsidR="002F150B" w:rsidRPr="002F3810" w:rsidRDefault="002F150B" w:rsidP="002F150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bookmarkStart w:id="15" w:name="_Hlk62651223"/>
      <w:r w:rsidRPr="002F3810">
        <w:rPr>
          <w:rFonts w:ascii="Angsana New" w:hAnsi="Angsana New"/>
          <w:color w:val="auto"/>
          <w:sz w:val="32"/>
          <w:szCs w:val="32"/>
          <w:cs/>
        </w:rPr>
        <w:t>กำไรต่อหุ้นขั้นพื้นฐานแสดงการคำนวณได้ดังนี้</w:t>
      </w:r>
      <w:bookmarkEnd w:id="15"/>
    </w:p>
    <w:tbl>
      <w:tblPr>
        <w:tblW w:w="92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942"/>
        <w:gridCol w:w="943"/>
        <w:gridCol w:w="943"/>
        <w:gridCol w:w="942"/>
        <w:gridCol w:w="943"/>
        <w:gridCol w:w="943"/>
      </w:tblGrid>
      <w:tr w:rsidR="00FE688A" w:rsidRPr="002F3810" w14:paraId="3569BB48" w14:textId="77777777" w:rsidTr="004136DF">
        <w:trPr>
          <w:cantSplit/>
        </w:trPr>
        <w:tc>
          <w:tcPr>
            <w:tcW w:w="3600" w:type="dxa"/>
          </w:tcPr>
          <w:p w14:paraId="7A069C7B" w14:textId="77777777" w:rsidR="002F150B" w:rsidRPr="002F3810" w:rsidRDefault="002F150B" w:rsidP="003F7967">
            <w:pPr>
              <w:spacing w:line="400" w:lineRule="exact"/>
              <w:ind w:right="-10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ab/>
            </w:r>
          </w:p>
        </w:tc>
        <w:tc>
          <w:tcPr>
            <w:tcW w:w="5656" w:type="dxa"/>
            <w:gridSpan w:val="6"/>
          </w:tcPr>
          <w:p w14:paraId="6AAE2260" w14:textId="77777777" w:rsidR="002F150B" w:rsidRPr="002F3810" w:rsidRDefault="002F150B" w:rsidP="003F796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E688A" w:rsidRPr="002F3810" w14:paraId="451C6AD7" w14:textId="77777777" w:rsidTr="004136DF">
        <w:tc>
          <w:tcPr>
            <w:tcW w:w="3600" w:type="dxa"/>
          </w:tcPr>
          <w:p w14:paraId="34427D0B" w14:textId="77777777" w:rsidR="002F150B" w:rsidRPr="002F3810" w:rsidRDefault="002F150B" w:rsidP="003F7967">
            <w:pPr>
              <w:spacing w:line="400" w:lineRule="exact"/>
              <w:ind w:right="-10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gridSpan w:val="2"/>
            <w:vAlign w:val="bottom"/>
          </w:tcPr>
          <w:p w14:paraId="75C3D833" w14:textId="77777777" w:rsidR="002F150B" w:rsidRPr="002F3810" w:rsidRDefault="002F150B" w:rsidP="003F796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สำหรับปี</w:t>
            </w:r>
          </w:p>
        </w:tc>
        <w:tc>
          <w:tcPr>
            <w:tcW w:w="1885" w:type="dxa"/>
            <w:gridSpan w:val="2"/>
            <w:vAlign w:val="bottom"/>
          </w:tcPr>
          <w:p w14:paraId="754A081F" w14:textId="77777777" w:rsidR="002F150B" w:rsidRPr="002F3810" w:rsidRDefault="002F150B" w:rsidP="003F796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จำนวน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หุ้นสามัญ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ถัว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เฉลี่ยถ่วงน้ำหนัก</w:t>
            </w:r>
          </w:p>
        </w:tc>
        <w:tc>
          <w:tcPr>
            <w:tcW w:w="1886" w:type="dxa"/>
            <w:gridSpan w:val="2"/>
            <w:vAlign w:val="bottom"/>
          </w:tcPr>
          <w:p w14:paraId="3426872C" w14:textId="77777777" w:rsidR="002F150B" w:rsidRPr="002F3810" w:rsidRDefault="002F150B" w:rsidP="003F796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ต่อ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หุ้น</w:t>
            </w:r>
          </w:p>
        </w:tc>
      </w:tr>
      <w:tr w:rsidR="008A262F" w:rsidRPr="002F3810" w14:paraId="5891F7EB" w14:textId="77777777" w:rsidTr="004136DF">
        <w:tc>
          <w:tcPr>
            <w:tcW w:w="3600" w:type="dxa"/>
          </w:tcPr>
          <w:p w14:paraId="6E3B9B5C" w14:textId="77777777" w:rsidR="008A262F" w:rsidRPr="002F3810" w:rsidRDefault="008A262F" w:rsidP="008A262F">
            <w:pPr>
              <w:spacing w:line="400" w:lineRule="exact"/>
              <w:ind w:right="-108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7FC40FC7" w14:textId="1D14FA69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3" w:type="dxa"/>
          </w:tcPr>
          <w:p w14:paraId="1F9E5322" w14:textId="1C7B0023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  <w:tc>
          <w:tcPr>
            <w:tcW w:w="943" w:type="dxa"/>
          </w:tcPr>
          <w:p w14:paraId="17E81359" w14:textId="711B679D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2" w:type="dxa"/>
          </w:tcPr>
          <w:p w14:paraId="3D3B088F" w14:textId="4181931F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  <w:tc>
          <w:tcPr>
            <w:tcW w:w="943" w:type="dxa"/>
          </w:tcPr>
          <w:p w14:paraId="1CC43DE1" w14:textId="4CDCF863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3" w:type="dxa"/>
          </w:tcPr>
          <w:p w14:paraId="2F8691BE" w14:textId="14C25BE6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</w:tr>
      <w:tr w:rsidR="00FE688A" w:rsidRPr="002F3810" w14:paraId="78F43F2E" w14:textId="77777777" w:rsidTr="004136DF">
        <w:tc>
          <w:tcPr>
            <w:tcW w:w="3600" w:type="dxa"/>
          </w:tcPr>
          <w:p w14:paraId="72E0E0AA" w14:textId="77777777" w:rsidR="002F150B" w:rsidRPr="002F3810" w:rsidRDefault="002F150B" w:rsidP="002F150B">
            <w:pPr>
              <w:spacing w:line="400" w:lineRule="exact"/>
              <w:ind w:right="-108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3817C1FC" w14:textId="77777777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0279AD81" w14:textId="0D6A6DC3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1101CFE2" w14:textId="77777777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พันหุ้น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2" w:type="dxa"/>
          </w:tcPr>
          <w:p w14:paraId="0D90D66A" w14:textId="4AD952C5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พันหุ้น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087E6BAA" w14:textId="77777777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74F51359" w14:textId="081182DE" w:rsidR="002F150B" w:rsidRPr="002F3810" w:rsidRDefault="002F150B" w:rsidP="002F150B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FE688A" w:rsidRPr="002F3810" w14:paraId="49DF1025" w14:textId="77777777" w:rsidTr="004136DF">
        <w:tc>
          <w:tcPr>
            <w:tcW w:w="3600" w:type="dxa"/>
          </w:tcPr>
          <w:p w14:paraId="4D28BFAC" w14:textId="77777777" w:rsidR="002F150B" w:rsidRPr="002F3810" w:rsidRDefault="002F150B" w:rsidP="002F150B">
            <w:pPr>
              <w:spacing w:line="400" w:lineRule="exact"/>
              <w:ind w:right="-108"/>
              <w:jc w:val="both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  <w:lang w:bidi="th-TH"/>
              </w:rPr>
              <w:t>กำไรต่อหุ้นขั้นพื้นฐาน</w:t>
            </w:r>
          </w:p>
        </w:tc>
        <w:tc>
          <w:tcPr>
            <w:tcW w:w="942" w:type="dxa"/>
          </w:tcPr>
          <w:p w14:paraId="2F4DFBFB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5DC8A57F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7581E6C1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137E705A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74A8F872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11501FC2" w14:textId="77777777" w:rsidR="002F150B" w:rsidRPr="002F3810" w:rsidRDefault="002F150B" w:rsidP="002F150B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8A262F" w:rsidRPr="002F3810" w14:paraId="5E877278" w14:textId="77777777" w:rsidTr="004136DF">
        <w:tc>
          <w:tcPr>
            <w:tcW w:w="3600" w:type="dxa"/>
          </w:tcPr>
          <w:p w14:paraId="0D7B3DE7" w14:textId="77777777" w:rsidR="008A262F" w:rsidRPr="002F3810" w:rsidRDefault="008A262F" w:rsidP="008A262F">
            <w:pPr>
              <w:spacing w:line="400" w:lineRule="exact"/>
              <w:ind w:left="240" w:right="-108" w:hanging="120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กำไรส่วนที่เป็นของผู้ถือหุ้นของบริษัท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ฯ</w:t>
            </w:r>
          </w:p>
        </w:tc>
        <w:tc>
          <w:tcPr>
            <w:tcW w:w="942" w:type="dxa"/>
            <w:vAlign w:val="bottom"/>
          </w:tcPr>
          <w:p w14:paraId="4C026DF5" w14:textId="519B5C03" w:rsidR="008A262F" w:rsidRPr="002F3810" w:rsidRDefault="008B6F8A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414,081</w:t>
            </w:r>
          </w:p>
        </w:tc>
        <w:tc>
          <w:tcPr>
            <w:tcW w:w="943" w:type="dxa"/>
            <w:vAlign w:val="bottom"/>
          </w:tcPr>
          <w:p w14:paraId="14411BD6" w14:textId="7EC2C221" w:rsidR="008A262F" w:rsidRPr="002F3810" w:rsidRDefault="008A262F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490,203</w:t>
            </w:r>
          </w:p>
        </w:tc>
        <w:tc>
          <w:tcPr>
            <w:tcW w:w="943" w:type="dxa"/>
            <w:vAlign w:val="bottom"/>
          </w:tcPr>
          <w:p w14:paraId="20D58D54" w14:textId="6CD2A276" w:rsidR="008A262F" w:rsidRPr="002F3810" w:rsidRDefault="00A64856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326,550</w:t>
            </w:r>
          </w:p>
        </w:tc>
        <w:tc>
          <w:tcPr>
            <w:tcW w:w="942" w:type="dxa"/>
            <w:vAlign w:val="bottom"/>
          </w:tcPr>
          <w:p w14:paraId="3B9B85EA" w14:textId="281C2FF3" w:rsidR="008A262F" w:rsidRPr="002F3810" w:rsidRDefault="008A262F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326,550</w:t>
            </w:r>
          </w:p>
        </w:tc>
        <w:tc>
          <w:tcPr>
            <w:tcW w:w="943" w:type="dxa"/>
            <w:vAlign w:val="bottom"/>
          </w:tcPr>
          <w:p w14:paraId="586D36E7" w14:textId="16E67A3B" w:rsidR="008A262F" w:rsidRPr="002F3810" w:rsidRDefault="00FE49E7" w:rsidP="008A262F">
            <w:pPr>
              <w:tabs>
                <w:tab w:val="decimal" w:pos="612"/>
                <w:tab w:val="decimal" w:pos="780"/>
              </w:tabs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1.27</w:t>
            </w:r>
          </w:p>
        </w:tc>
        <w:tc>
          <w:tcPr>
            <w:tcW w:w="943" w:type="dxa"/>
            <w:vAlign w:val="bottom"/>
          </w:tcPr>
          <w:p w14:paraId="70E00E09" w14:textId="15910808" w:rsidR="008A262F" w:rsidRPr="002F3810" w:rsidRDefault="008A262F" w:rsidP="008A262F">
            <w:pPr>
              <w:tabs>
                <w:tab w:val="decimal" w:pos="612"/>
                <w:tab w:val="decimal" w:pos="780"/>
              </w:tabs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1.50</w:t>
            </w:r>
          </w:p>
        </w:tc>
      </w:tr>
    </w:tbl>
    <w:p w14:paraId="5171A8DE" w14:textId="725B68AF" w:rsidR="00255062" w:rsidRPr="002F3810" w:rsidRDefault="00255062" w:rsidP="00BE7A86">
      <w:pPr>
        <w:tabs>
          <w:tab w:val="left" w:pos="540"/>
          <w:tab w:val="left" w:pos="1440"/>
        </w:tabs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tbl>
      <w:tblPr>
        <w:tblW w:w="92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942"/>
        <w:gridCol w:w="943"/>
        <w:gridCol w:w="943"/>
        <w:gridCol w:w="942"/>
        <w:gridCol w:w="943"/>
        <w:gridCol w:w="943"/>
      </w:tblGrid>
      <w:tr w:rsidR="00FE688A" w:rsidRPr="002F3810" w14:paraId="7438FD48" w14:textId="77777777" w:rsidTr="004136DF">
        <w:trPr>
          <w:cantSplit/>
        </w:trPr>
        <w:tc>
          <w:tcPr>
            <w:tcW w:w="3600" w:type="dxa"/>
          </w:tcPr>
          <w:p w14:paraId="49EDD667" w14:textId="77777777" w:rsidR="00255062" w:rsidRPr="002F3810" w:rsidRDefault="00255062" w:rsidP="00255062">
            <w:pPr>
              <w:spacing w:line="400" w:lineRule="exact"/>
              <w:ind w:right="-10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color w:val="auto"/>
                <w:sz w:val="28"/>
                <w:szCs w:val="28"/>
              </w:rPr>
              <w:br w:type="page"/>
            </w:r>
          </w:p>
        </w:tc>
        <w:tc>
          <w:tcPr>
            <w:tcW w:w="5656" w:type="dxa"/>
            <w:gridSpan w:val="6"/>
          </w:tcPr>
          <w:p w14:paraId="44470935" w14:textId="77777777" w:rsidR="00255062" w:rsidRPr="002F3810" w:rsidRDefault="00255062" w:rsidP="00255062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E688A" w:rsidRPr="002F3810" w14:paraId="6D5A31E8" w14:textId="77777777" w:rsidTr="004136DF">
        <w:tc>
          <w:tcPr>
            <w:tcW w:w="3600" w:type="dxa"/>
          </w:tcPr>
          <w:p w14:paraId="4959BADA" w14:textId="77777777" w:rsidR="00255062" w:rsidRPr="002F3810" w:rsidRDefault="00255062" w:rsidP="008459A4">
            <w:pPr>
              <w:spacing w:line="400" w:lineRule="exact"/>
              <w:ind w:right="-10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gridSpan w:val="2"/>
            <w:vAlign w:val="bottom"/>
          </w:tcPr>
          <w:p w14:paraId="1262153D" w14:textId="77777777" w:rsidR="00255062" w:rsidRPr="002F3810" w:rsidRDefault="00255062" w:rsidP="008459A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สำหรับปี</w:t>
            </w:r>
          </w:p>
        </w:tc>
        <w:tc>
          <w:tcPr>
            <w:tcW w:w="1885" w:type="dxa"/>
            <w:gridSpan w:val="2"/>
            <w:vAlign w:val="bottom"/>
          </w:tcPr>
          <w:p w14:paraId="57D5890B" w14:textId="77777777" w:rsidR="00255062" w:rsidRPr="002F3810" w:rsidRDefault="00255062" w:rsidP="008459A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จำนวน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หุ้นสามัญ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br/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ถัว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เฉลี่ยถ่วงน้ำหนัก</w:t>
            </w:r>
          </w:p>
        </w:tc>
        <w:tc>
          <w:tcPr>
            <w:tcW w:w="1886" w:type="dxa"/>
            <w:gridSpan w:val="2"/>
            <w:vAlign w:val="bottom"/>
          </w:tcPr>
          <w:p w14:paraId="35F75A91" w14:textId="77777777" w:rsidR="00255062" w:rsidRPr="002F3810" w:rsidRDefault="00255062" w:rsidP="008459A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กำไรต่อหุ้น</w:t>
            </w:r>
          </w:p>
        </w:tc>
      </w:tr>
      <w:tr w:rsidR="008A262F" w:rsidRPr="002F3810" w14:paraId="2E7E6331" w14:textId="77777777" w:rsidTr="004136DF">
        <w:tc>
          <w:tcPr>
            <w:tcW w:w="3600" w:type="dxa"/>
          </w:tcPr>
          <w:p w14:paraId="38398B31" w14:textId="77777777" w:rsidR="008A262F" w:rsidRPr="002F3810" w:rsidRDefault="008A262F" w:rsidP="008A262F">
            <w:pPr>
              <w:spacing w:line="400" w:lineRule="exact"/>
              <w:ind w:right="-108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129D9EA9" w14:textId="09D09F12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3" w:type="dxa"/>
          </w:tcPr>
          <w:p w14:paraId="43DC744A" w14:textId="12A05FA6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  <w:tc>
          <w:tcPr>
            <w:tcW w:w="943" w:type="dxa"/>
          </w:tcPr>
          <w:p w14:paraId="7B660BE1" w14:textId="71FE9058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2" w:type="dxa"/>
          </w:tcPr>
          <w:p w14:paraId="14E29E24" w14:textId="35E08103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  <w:tc>
          <w:tcPr>
            <w:tcW w:w="943" w:type="dxa"/>
          </w:tcPr>
          <w:p w14:paraId="54D99807" w14:textId="30F821DA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943" w:type="dxa"/>
          </w:tcPr>
          <w:p w14:paraId="3AAA334A" w14:textId="7F78C572" w:rsidR="008A262F" w:rsidRPr="002F3810" w:rsidRDefault="008A262F" w:rsidP="008A26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</w:tr>
      <w:tr w:rsidR="00FE688A" w:rsidRPr="002F3810" w14:paraId="537B332B" w14:textId="77777777" w:rsidTr="004136DF">
        <w:tc>
          <w:tcPr>
            <w:tcW w:w="3600" w:type="dxa"/>
          </w:tcPr>
          <w:p w14:paraId="41B02950" w14:textId="77777777" w:rsidR="00255062" w:rsidRPr="002F3810" w:rsidRDefault="00255062" w:rsidP="008459A4">
            <w:pPr>
              <w:spacing w:line="400" w:lineRule="exact"/>
              <w:ind w:left="120" w:right="-108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1E2DCC17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5DFB42A7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0B38F8A2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พันหุ้น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2" w:type="dxa"/>
          </w:tcPr>
          <w:p w14:paraId="23A70AE9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พันหุ้น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5A5A5EFD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943" w:type="dxa"/>
          </w:tcPr>
          <w:p w14:paraId="57FB01A6" w14:textId="77777777" w:rsidR="00255062" w:rsidRPr="002F3810" w:rsidRDefault="00255062" w:rsidP="008459A4">
            <w:pPr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FE688A" w:rsidRPr="002F3810" w14:paraId="689322F3" w14:textId="77777777" w:rsidTr="004136DF">
        <w:tc>
          <w:tcPr>
            <w:tcW w:w="3600" w:type="dxa"/>
          </w:tcPr>
          <w:p w14:paraId="3866C7BF" w14:textId="77777777" w:rsidR="00255062" w:rsidRPr="002F3810" w:rsidRDefault="00255062" w:rsidP="008459A4">
            <w:pPr>
              <w:spacing w:line="400" w:lineRule="exact"/>
              <w:ind w:right="-108"/>
              <w:jc w:val="both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  <w:lang w:bidi="th-TH"/>
              </w:rPr>
              <w:t>กำไรต่อหุ้นขั้นพื้นฐาน</w:t>
            </w:r>
          </w:p>
        </w:tc>
        <w:tc>
          <w:tcPr>
            <w:tcW w:w="942" w:type="dxa"/>
          </w:tcPr>
          <w:p w14:paraId="5A09BD08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42A5C328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6C3CBAE8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2" w:type="dxa"/>
          </w:tcPr>
          <w:p w14:paraId="70DB4D44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283014A1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</w:tcPr>
          <w:p w14:paraId="57941FC1" w14:textId="77777777" w:rsidR="00255062" w:rsidRPr="002F3810" w:rsidRDefault="00255062" w:rsidP="008459A4">
            <w:pPr>
              <w:spacing w:line="400" w:lineRule="exact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8A262F" w:rsidRPr="002F3810" w14:paraId="70D0C1B9" w14:textId="77777777" w:rsidTr="004136DF">
        <w:tc>
          <w:tcPr>
            <w:tcW w:w="3600" w:type="dxa"/>
          </w:tcPr>
          <w:p w14:paraId="6FB0BD6F" w14:textId="77777777" w:rsidR="008A262F" w:rsidRPr="002F3810" w:rsidRDefault="008A262F" w:rsidP="008A262F">
            <w:pPr>
              <w:spacing w:line="400" w:lineRule="exact"/>
              <w:ind w:left="240" w:right="-108" w:hanging="120"/>
              <w:jc w:val="both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กำไรส่วนที่เป็นของผู้ถือหุ้นของบริษัท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ฯ</w:t>
            </w:r>
          </w:p>
        </w:tc>
        <w:tc>
          <w:tcPr>
            <w:tcW w:w="942" w:type="dxa"/>
            <w:vAlign w:val="bottom"/>
          </w:tcPr>
          <w:p w14:paraId="6A604083" w14:textId="076E90FC" w:rsidR="008A262F" w:rsidRPr="002F3810" w:rsidRDefault="00773FEE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  <w:r w:rsidR="006C469D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04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,</w:t>
            </w:r>
            <w:r w:rsidR="006C469D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54</w:t>
            </w:r>
            <w:r w:rsidR="00FA4C28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</w:t>
            </w:r>
          </w:p>
        </w:tc>
        <w:tc>
          <w:tcPr>
            <w:tcW w:w="943" w:type="dxa"/>
            <w:vAlign w:val="bottom"/>
          </w:tcPr>
          <w:p w14:paraId="0997BEBB" w14:textId="73487910" w:rsidR="008A262F" w:rsidRPr="002F3810" w:rsidRDefault="008A262F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466,610</w:t>
            </w:r>
          </w:p>
        </w:tc>
        <w:tc>
          <w:tcPr>
            <w:tcW w:w="943" w:type="dxa"/>
            <w:vAlign w:val="bottom"/>
          </w:tcPr>
          <w:p w14:paraId="1D7CB6F2" w14:textId="40265415" w:rsidR="008A262F" w:rsidRPr="002F3810" w:rsidRDefault="00FC17FB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326,550</w:t>
            </w:r>
          </w:p>
        </w:tc>
        <w:tc>
          <w:tcPr>
            <w:tcW w:w="942" w:type="dxa"/>
            <w:vAlign w:val="bottom"/>
          </w:tcPr>
          <w:p w14:paraId="54831F6E" w14:textId="0181C2C2" w:rsidR="008A262F" w:rsidRPr="002F3810" w:rsidRDefault="008A262F" w:rsidP="00A11AA7">
            <w:pPr>
              <w:tabs>
                <w:tab w:val="decimal" w:pos="720"/>
              </w:tabs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326,550</w:t>
            </w:r>
          </w:p>
        </w:tc>
        <w:tc>
          <w:tcPr>
            <w:tcW w:w="943" w:type="dxa"/>
            <w:vAlign w:val="bottom"/>
          </w:tcPr>
          <w:p w14:paraId="45599DAC" w14:textId="47DDAE47" w:rsidR="008A262F" w:rsidRPr="002F3810" w:rsidRDefault="007B5588" w:rsidP="008A262F">
            <w:pPr>
              <w:tabs>
                <w:tab w:val="decimal" w:pos="612"/>
                <w:tab w:val="decimal" w:pos="780"/>
              </w:tabs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0.9</w:t>
            </w:r>
            <w:r w:rsidR="008D21E6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</w:p>
        </w:tc>
        <w:tc>
          <w:tcPr>
            <w:tcW w:w="943" w:type="dxa"/>
            <w:vAlign w:val="bottom"/>
          </w:tcPr>
          <w:p w14:paraId="1A0299BE" w14:textId="29579257" w:rsidR="008A262F" w:rsidRPr="002F3810" w:rsidRDefault="008A262F" w:rsidP="008A262F">
            <w:pPr>
              <w:tabs>
                <w:tab w:val="decimal" w:pos="612"/>
                <w:tab w:val="decimal" w:pos="780"/>
              </w:tabs>
              <w:spacing w:line="40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1.43</w:t>
            </w:r>
          </w:p>
        </w:tc>
      </w:tr>
    </w:tbl>
    <w:p w14:paraId="1BD16135" w14:textId="77777777" w:rsidR="00C92C23" w:rsidRPr="002F3810" w:rsidRDefault="00C92C23" w:rsidP="0072223F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64530696" w14:textId="0F4A10EB" w:rsidR="0072223F" w:rsidRPr="002F3810" w:rsidRDefault="0072223F" w:rsidP="007F36EF">
      <w:pPr>
        <w:tabs>
          <w:tab w:val="left" w:pos="540"/>
          <w:tab w:val="left" w:pos="1440"/>
        </w:tabs>
        <w:spacing w:before="240" w:after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0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ข้อมูลทางการเงินจำแนกตามส่วนงาน</w:t>
      </w:r>
    </w:p>
    <w:p w14:paraId="60308C85" w14:textId="759A9FE8" w:rsidR="0072223F" w:rsidRPr="002F3810" w:rsidRDefault="0072223F" w:rsidP="009978D9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rtl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ข้อมูลส่วนงานดำเนินงาน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ที่นำเสนอนี้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</w:t>
      </w:r>
      <w:r w:rsidR="009978D9" w:rsidRPr="002F3810">
        <w:rPr>
          <w:rFonts w:ascii="Angsana New" w:hAnsi="Angsana New"/>
          <w:color w:val="auto"/>
          <w:sz w:val="32"/>
          <w:szCs w:val="32"/>
          <w:cs/>
        </w:rPr>
        <w:t>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ผู้มีอำนาจตัดสินใจสูงสุดด้านการดำเนินงานของบริษัทฯคือคณะกรรมการบริษัทฯ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ทั้งนี้ เกณฑ์การวัดมูลค่าของกำไรหรือขาดทุนจากการดำเนินงานของ</w:t>
      </w:r>
      <w:r w:rsidR="000B6AD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ส่วนงานดำเนินงานเป็นเกณฑ์เดียวกับที่ใช้ในการวัดกำไรหรือขาดทุนจากการดำเนินงานในงบการเงิน</w:t>
      </w:r>
    </w:p>
    <w:p w14:paraId="418BB6F6" w14:textId="2682E198" w:rsidR="0072223F" w:rsidRPr="002F3810" w:rsidRDefault="0072223F" w:rsidP="009978D9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เพื่อวัตถุประสงค์ในการบริหารงาน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บริษัทดำเนินธุรกิจหลักในส่วนงานดำเนินงานที่รายงานเพียง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ส่วนงานเดียว คือ ธุรกิจการผลิตและจำหน่ายวัสดุหีบห่อพลาสติก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และดำเนินธุรกิจในเขตภูมิศาสตร์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สอง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แห่งคือ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ส่วนงานใน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ประเทศไทย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ประกอบด้วย บริษัทฯและบริษัท ทีแพค แพคเกจจิ้ง (บางนา) จำกัด และส่วนงานต่างประเทศ ประกอบด้วย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ประเทศอินเดียซึ่งดำเนินงานโดย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TPAC Packaging India 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Private Limited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2C05D9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TPAC Skypet India Private Limited </w:t>
      </w:r>
      <w:r w:rsidR="00D609F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="00D609F5" w:rsidRPr="002F3810">
        <w:rPr>
          <w:rFonts w:ascii="Angsana New" w:hAnsi="Angsana New"/>
          <w:color w:val="auto"/>
          <w:sz w:val="32"/>
          <w:szCs w:val="32"/>
          <w:lang w:bidi="th-TH"/>
        </w:rPr>
        <w:t>TPAC Custom Solutions Private Limited</w:t>
      </w:r>
      <w:r w:rsidR="00D609F5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ประเทศ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สหรัฐอาหรับเอมิเรตส์ซึ่งดำเนินงานโดย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Sun Packaging Systems (FZC)</w:t>
      </w:r>
      <w:r w:rsidR="00E965D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644DD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 </w:t>
      </w:r>
      <w:r w:rsidR="00644DD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TPAC Global </w:t>
      </w:r>
      <w:r w:rsidR="001064E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644DD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Holdco Limited </w:t>
      </w:r>
      <w:r w:rsidR="004F66D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ประเทศมาเลเซีย</w:t>
      </w:r>
      <w:r w:rsidR="004F66D2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ซึ่งดำเนินงานโดย</w:t>
      </w:r>
      <w:r w:rsidR="00644DD4" w:rsidRPr="002F3810">
        <w:rPr>
          <w:rFonts w:ascii="Angsana New" w:hAnsi="Angsana New"/>
          <w:color w:val="auto"/>
          <w:spacing w:val="-4"/>
          <w:sz w:val="32"/>
          <w:szCs w:val="32"/>
          <w:lang w:bidi="th-TH"/>
        </w:rPr>
        <w:t xml:space="preserve"> </w:t>
      </w:r>
      <w:r w:rsidR="004F66D2" w:rsidRPr="002F3810">
        <w:rPr>
          <w:rFonts w:ascii="Angsana New" w:hAnsi="Angsana New"/>
          <w:color w:val="auto"/>
          <w:spacing w:val="-4"/>
          <w:sz w:val="32"/>
          <w:szCs w:val="32"/>
          <w:lang w:bidi="th-TH"/>
        </w:rPr>
        <w:t>Combi-Pack Sdn Bhd</w:t>
      </w:r>
      <w:r w:rsidR="001A53C5" w:rsidRPr="002F3810">
        <w:rPr>
          <w:rFonts w:ascii="Angsana New" w:hAnsi="Angsana New" w:hint="cs"/>
          <w:color w:val="auto"/>
          <w:spacing w:val="-4"/>
          <w:sz w:val="32"/>
          <w:szCs w:val="32"/>
          <w:cs/>
          <w:lang w:bidi="th-TH"/>
        </w:rPr>
        <w:t xml:space="preserve"> และ</w:t>
      </w:r>
      <w:r w:rsidR="00F1615F" w:rsidRPr="002F3810">
        <w:rPr>
          <w:rFonts w:ascii="Angsana New" w:hAnsi="Angsana New" w:hint="cs"/>
          <w:color w:val="auto"/>
          <w:spacing w:val="-4"/>
          <w:sz w:val="32"/>
          <w:szCs w:val="32"/>
          <w:cs/>
          <w:lang w:bidi="th-TH"/>
        </w:rPr>
        <w:t xml:space="preserve">ประเทศฟิลิปปินส์ซึ่งดำเนินงานโดย </w:t>
      </w:r>
      <w:r w:rsidR="00F1615F" w:rsidRPr="002F3810">
        <w:rPr>
          <w:rFonts w:ascii="Angsana New" w:hAnsi="Angsana New"/>
          <w:color w:val="auto"/>
          <w:spacing w:val="-4"/>
          <w:sz w:val="32"/>
          <w:szCs w:val="32"/>
          <w:lang w:bidi="th-TH"/>
        </w:rPr>
        <w:t>TPAC Pack</w:t>
      </w:r>
      <w:r w:rsidR="008127BD" w:rsidRPr="002F3810">
        <w:rPr>
          <w:rFonts w:ascii="Angsana New" w:hAnsi="Angsana New"/>
          <w:color w:val="auto"/>
          <w:spacing w:val="-4"/>
          <w:sz w:val="32"/>
          <w:szCs w:val="32"/>
          <w:lang w:bidi="th-TH"/>
        </w:rPr>
        <w:t>aging Philippines Inc.</w:t>
      </w:r>
    </w:p>
    <w:p w14:paraId="27F6E3BE" w14:textId="4498A663" w:rsidR="0072223F" w:rsidRPr="002F3810" w:rsidRDefault="0072223F" w:rsidP="009978D9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rtl/>
          <w:cs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การบันทึกบัญชีสำหรับรายการระหว่างส่วน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งานทางภูมิศาสตร์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ที่รายงานเป็นไปในลักษณะเดียวกับ</w:t>
      </w:r>
      <w:r w:rsidR="00B7131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การบันทึกบัญชีสำหรับรายการธุรกิจกับบุคคลภายนอก</w:t>
      </w:r>
    </w:p>
    <w:p w14:paraId="458BCAD6" w14:textId="3F700EDC" w:rsidR="0072223F" w:rsidRPr="002F3810" w:rsidRDefault="0072223F" w:rsidP="00640E98">
      <w:pPr>
        <w:tabs>
          <w:tab w:val="left" w:pos="900"/>
          <w:tab w:val="left" w:pos="2160"/>
          <w:tab w:val="left" w:pos="2880"/>
        </w:tabs>
        <w:spacing w:before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ข้อมูล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รายได้และกำไรของส่วน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งานทางภูมิศาสตร์ในงบการเงินรวมสำหรับ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ปี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สิ้นสุดวันที่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rtl/>
        </w:rPr>
        <w:t>31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 </w:t>
      </w:r>
      <w:r w:rsidR="006F3E1E" w:rsidRPr="002F3810">
        <w:rPr>
          <w:rFonts w:ascii="Angsana New" w:hAnsi="Angsana New"/>
          <w:color w:val="auto"/>
          <w:sz w:val="32"/>
          <w:szCs w:val="32"/>
        </w:rPr>
        <w:t>256</w:t>
      </w:r>
      <w:r w:rsidR="005B7CA9" w:rsidRPr="002F3810">
        <w:rPr>
          <w:rFonts w:ascii="Angsana New" w:hAnsi="Angsana New"/>
          <w:color w:val="auto"/>
          <w:sz w:val="32"/>
          <w:szCs w:val="32"/>
        </w:rPr>
        <w:t>7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6F3E1E" w:rsidRPr="002F3810">
        <w:rPr>
          <w:rFonts w:ascii="Angsana New" w:hAnsi="Angsana New"/>
          <w:color w:val="auto"/>
          <w:sz w:val="32"/>
          <w:szCs w:val="32"/>
        </w:rPr>
        <w:t>256</w:t>
      </w:r>
      <w:r w:rsidR="005B7CA9" w:rsidRPr="002F3810">
        <w:rPr>
          <w:rFonts w:ascii="Angsana New" w:hAnsi="Angsana New"/>
          <w:color w:val="auto"/>
          <w:sz w:val="32"/>
          <w:szCs w:val="32"/>
        </w:rPr>
        <w:t>6</w:t>
      </w:r>
      <w:r w:rsidR="009F0679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เป็นดังนี้</w:t>
      </w:r>
    </w:p>
    <w:tbl>
      <w:tblPr>
        <w:tblW w:w="972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7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984C98" w:rsidRPr="002F3810" w14:paraId="64E3EF78" w14:textId="77777777" w:rsidTr="00640E98">
        <w:trPr>
          <w:trHeight w:val="64"/>
        </w:trPr>
        <w:tc>
          <w:tcPr>
            <w:tcW w:w="2790" w:type="dxa"/>
            <w:shd w:val="clear" w:color="auto" w:fill="auto"/>
          </w:tcPr>
          <w:p w14:paraId="717DE211" w14:textId="77777777" w:rsidR="003B08AF" w:rsidRPr="002F3810" w:rsidRDefault="003B08AF" w:rsidP="00640E98">
            <w:pPr>
              <w:tabs>
                <w:tab w:val="left" w:pos="900"/>
                <w:tab w:val="left" w:pos="1440"/>
              </w:tabs>
              <w:spacing w:before="120" w:line="320" w:lineRule="exact"/>
              <w:ind w:right="-108"/>
              <w:jc w:val="right"/>
              <w:rPr>
                <w:rFonts w:ascii="Angsana New" w:hAnsi="Angsana New"/>
                <w:color w:val="auto"/>
              </w:rPr>
            </w:pPr>
          </w:p>
        </w:tc>
        <w:tc>
          <w:tcPr>
            <w:tcW w:w="6930" w:type="dxa"/>
            <w:gridSpan w:val="8"/>
            <w:shd w:val="clear" w:color="auto" w:fill="auto"/>
            <w:vAlign w:val="bottom"/>
          </w:tcPr>
          <w:p w14:paraId="05569021" w14:textId="77777777" w:rsidR="003B08AF" w:rsidRPr="002F3810" w:rsidRDefault="003B08AF" w:rsidP="00640E98">
            <w:pPr>
              <w:tabs>
                <w:tab w:val="left" w:pos="900"/>
                <w:tab w:val="left" w:pos="1440"/>
              </w:tabs>
              <w:spacing w:line="320" w:lineRule="exact"/>
              <w:jc w:val="right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(หน่วย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: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พันบาท)</w:t>
            </w:r>
          </w:p>
        </w:tc>
      </w:tr>
      <w:tr w:rsidR="00984C98" w:rsidRPr="002F3810" w14:paraId="43A1EEB4" w14:textId="77777777" w:rsidTr="003B08AF">
        <w:tc>
          <w:tcPr>
            <w:tcW w:w="2790" w:type="dxa"/>
            <w:shd w:val="clear" w:color="auto" w:fill="auto"/>
          </w:tcPr>
          <w:p w14:paraId="1766B240" w14:textId="77777777" w:rsidR="003B08AF" w:rsidRPr="002F3810" w:rsidRDefault="003B08A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jc w:val="right"/>
              <w:rPr>
                <w:rFonts w:ascii="Angsana New" w:hAnsi="Angsana New"/>
                <w:color w:val="auto"/>
              </w:rPr>
            </w:pPr>
          </w:p>
        </w:tc>
        <w:tc>
          <w:tcPr>
            <w:tcW w:w="6930" w:type="dxa"/>
            <w:gridSpan w:val="8"/>
            <w:shd w:val="clear" w:color="auto" w:fill="auto"/>
            <w:vAlign w:val="bottom"/>
          </w:tcPr>
          <w:p w14:paraId="59D10B0E" w14:textId="4E5EAA91" w:rsidR="003B08AF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สำหรับปีสิ้นสุดวันที่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31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ธันวาคม</w:t>
            </w:r>
          </w:p>
        </w:tc>
      </w:tr>
      <w:tr w:rsidR="005969EB" w:rsidRPr="002F3810" w14:paraId="2FBF1D28" w14:textId="77777777" w:rsidTr="003B08AF">
        <w:tc>
          <w:tcPr>
            <w:tcW w:w="2790" w:type="dxa"/>
            <w:shd w:val="clear" w:color="auto" w:fill="auto"/>
          </w:tcPr>
          <w:p w14:paraId="364F4855" w14:textId="77777777" w:rsidR="003B08AF" w:rsidRPr="002F3810" w:rsidRDefault="003B08A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jc w:val="right"/>
              <w:rPr>
                <w:rFonts w:ascii="Angsana New" w:hAnsi="Angsana New"/>
                <w:color w:val="auto"/>
              </w:rPr>
            </w:pPr>
          </w:p>
        </w:tc>
        <w:tc>
          <w:tcPr>
            <w:tcW w:w="1732" w:type="dxa"/>
            <w:gridSpan w:val="2"/>
            <w:shd w:val="clear" w:color="auto" w:fill="auto"/>
            <w:vAlign w:val="bottom"/>
          </w:tcPr>
          <w:p w14:paraId="2290F947" w14:textId="77777777" w:rsidR="00681422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ส่วนงาน</w:t>
            </w:r>
          </w:p>
          <w:p w14:paraId="21DDA483" w14:textId="703CBF6E" w:rsidR="003B08AF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ในประเทศไทย</w:t>
            </w:r>
          </w:p>
        </w:tc>
        <w:tc>
          <w:tcPr>
            <w:tcW w:w="1733" w:type="dxa"/>
            <w:gridSpan w:val="2"/>
            <w:shd w:val="clear" w:color="auto" w:fill="auto"/>
            <w:vAlign w:val="bottom"/>
          </w:tcPr>
          <w:p w14:paraId="4267D9F3" w14:textId="77777777" w:rsidR="005A4231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ส่วนงาน</w:t>
            </w:r>
          </w:p>
          <w:p w14:paraId="4EFCFF52" w14:textId="3CC0902D" w:rsidR="003B08AF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ในต่างประเทศ</w:t>
            </w:r>
          </w:p>
        </w:tc>
        <w:tc>
          <w:tcPr>
            <w:tcW w:w="1732" w:type="dxa"/>
            <w:gridSpan w:val="2"/>
            <w:shd w:val="clear" w:color="auto" w:fill="auto"/>
            <w:vAlign w:val="bottom"/>
          </w:tcPr>
          <w:p w14:paraId="09D24943" w14:textId="77777777" w:rsidR="00AB1799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การตัดรายการ</w:t>
            </w:r>
          </w:p>
          <w:p w14:paraId="5ADBBC70" w14:textId="680E5B52" w:rsidR="003B08AF" w:rsidRPr="002F3810" w:rsidRDefault="00AB1799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บัญชี</w:t>
            </w:r>
            <w:r w:rsidR="003B08AF"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ระหว่างกัน</w:t>
            </w:r>
          </w:p>
        </w:tc>
        <w:tc>
          <w:tcPr>
            <w:tcW w:w="1733" w:type="dxa"/>
            <w:gridSpan w:val="2"/>
            <w:shd w:val="clear" w:color="auto" w:fill="auto"/>
            <w:vAlign w:val="bottom"/>
          </w:tcPr>
          <w:p w14:paraId="3AD8F1C0" w14:textId="77777777" w:rsidR="003B08AF" w:rsidRPr="002F3810" w:rsidRDefault="003B08A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งบการเงินรวม</w:t>
            </w:r>
          </w:p>
        </w:tc>
      </w:tr>
      <w:tr w:rsidR="008A262F" w:rsidRPr="002F3810" w14:paraId="3EDFCAF7" w14:textId="77777777" w:rsidTr="003B08AF">
        <w:tc>
          <w:tcPr>
            <w:tcW w:w="2790" w:type="dxa"/>
            <w:shd w:val="clear" w:color="auto" w:fill="auto"/>
          </w:tcPr>
          <w:p w14:paraId="51CE492B" w14:textId="77777777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</w:tcPr>
          <w:p w14:paraId="71D9D4F4" w14:textId="0F1C65E0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866" w:type="dxa"/>
            <w:shd w:val="clear" w:color="auto" w:fill="auto"/>
          </w:tcPr>
          <w:p w14:paraId="4CCB88C7" w14:textId="382DDC3B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866" w:type="dxa"/>
            <w:shd w:val="clear" w:color="auto" w:fill="auto"/>
          </w:tcPr>
          <w:p w14:paraId="374B291D" w14:textId="612A5571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867" w:type="dxa"/>
            <w:shd w:val="clear" w:color="auto" w:fill="auto"/>
          </w:tcPr>
          <w:p w14:paraId="597509D0" w14:textId="591B4590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866" w:type="dxa"/>
            <w:shd w:val="clear" w:color="auto" w:fill="auto"/>
          </w:tcPr>
          <w:p w14:paraId="7A0646F4" w14:textId="2AC658DA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866" w:type="dxa"/>
            <w:shd w:val="clear" w:color="auto" w:fill="auto"/>
          </w:tcPr>
          <w:p w14:paraId="5DDCE90A" w14:textId="67E920DF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  <w:tc>
          <w:tcPr>
            <w:tcW w:w="866" w:type="dxa"/>
            <w:shd w:val="clear" w:color="auto" w:fill="auto"/>
          </w:tcPr>
          <w:p w14:paraId="7EE4FBC5" w14:textId="6FF1607F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2567</w:t>
            </w:r>
          </w:p>
        </w:tc>
        <w:tc>
          <w:tcPr>
            <w:tcW w:w="867" w:type="dxa"/>
            <w:shd w:val="clear" w:color="auto" w:fill="auto"/>
          </w:tcPr>
          <w:p w14:paraId="319BBE49" w14:textId="6E3D2FC4" w:rsidR="008A262F" w:rsidRPr="002F3810" w:rsidRDefault="008A262F" w:rsidP="00640E98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</w:rPr>
              <w:t>2566</w:t>
            </w:r>
          </w:p>
        </w:tc>
      </w:tr>
      <w:tr w:rsidR="00006DD3" w:rsidRPr="002F3810" w14:paraId="1AA7BADF" w14:textId="77777777" w:rsidTr="003F7967">
        <w:tc>
          <w:tcPr>
            <w:tcW w:w="2790" w:type="dxa"/>
            <w:shd w:val="clear" w:color="auto" w:fill="auto"/>
          </w:tcPr>
          <w:p w14:paraId="2A7A3468" w14:textId="48A35E45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รายได้จากลูกค้าภายนอก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D3948FB" w14:textId="358974BC" w:rsidR="008A262F" w:rsidRPr="002F3810" w:rsidRDefault="00D90CD9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2,034,399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9B19ECD" w14:textId="1F2B0F2A" w:rsidR="008A262F" w:rsidRPr="002F3810" w:rsidRDefault="008A262F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1,864,850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E25DB3C" w14:textId="56FD442D" w:rsidR="008A262F" w:rsidRPr="002F3810" w:rsidRDefault="0015167E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5,179,488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0D5898EB" w14:textId="3842F859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4,939,270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AEF1643" w14:textId="40012B02" w:rsidR="008A262F" w:rsidRPr="002F3810" w:rsidRDefault="00B267F4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135C63B" w14:textId="79A07178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702A09F" w14:textId="100F39BE" w:rsidR="008A262F" w:rsidRPr="002F3810" w:rsidRDefault="00B267F4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7,213,887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6AD8CFC5" w14:textId="7B2AD9B7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6,804,120</w:t>
            </w:r>
          </w:p>
        </w:tc>
      </w:tr>
      <w:tr w:rsidR="00006DD3" w:rsidRPr="002F3810" w14:paraId="75429B48" w14:textId="77777777" w:rsidTr="003B08AF">
        <w:tc>
          <w:tcPr>
            <w:tcW w:w="2790" w:type="dxa"/>
            <w:shd w:val="clear" w:color="auto" w:fill="auto"/>
          </w:tcPr>
          <w:p w14:paraId="2FB8ABB2" w14:textId="2A7C75B6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รายได้ระหว่างส่วนงาน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A9F855C" w14:textId="6B110AC2" w:rsidR="008A262F" w:rsidRPr="002F3810" w:rsidRDefault="0015167E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121,566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4CBEF04" w14:textId="35EF34A5" w:rsidR="008A262F" w:rsidRPr="002F3810" w:rsidRDefault="008A262F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173,062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E9D4911" w14:textId="470E7605" w:rsidR="008A262F" w:rsidRPr="002F3810" w:rsidRDefault="0015167E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24,016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4308D822" w14:textId="4AE5392C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16,705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5586AB7" w14:textId="356445E5" w:rsidR="008A262F" w:rsidRPr="002F3810" w:rsidRDefault="00B267F4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(145,582)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C02CA91" w14:textId="63704591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(189,767)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221FF95" w14:textId="3326D4D6" w:rsidR="008A262F" w:rsidRPr="002F3810" w:rsidRDefault="00B267F4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2D56C7FA" w14:textId="70C2C94B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-</w:t>
            </w:r>
          </w:p>
        </w:tc>
      </w:tr>
      <w:tr w:rsidR="00006DD3" w:rsidRPr="002F3810" w14:paraId="3E6AB712" w14:textId="77777777" w:rsidTr="003B08AF">
        <w:tc>
          <w:tcPr>
            <w:tcW w:w="2790" w:type="dxa"/>
            <w:shd w:val="clear" w:color="auto" w:fill="auto"/>
          </w:tcPr>
          <w:p w14:paraId="174C14B7" w14:textId="6B75914E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รวมรายได้จากการขาย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CC3782F" w14:textId="79DEF440" w:rsidR="008A262F" w:rsidRPr="002F3810" w:rsidRDefault="0015167E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2,155,965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1E69CC2" w14:textId="7BB13795" w:rsidR="008A262F" w:rsidRPr="002F3810" w:rsidRDefault="008A262F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2,037,912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71897B8" w14:textId="136E696E" w:rsidR="008A262F" w:rsidRPr="002F3810" w:rsidRDefault="0015167E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5,203,504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25812E22" w14:textId="2F0165D7" w:rsidR="008A262F" w:rsidRPr="002F3810" w:rsidRDefault="008A262F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4,955,975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7D3A258" w14:textId="55FA6B7C" w:rsidR="008A262F" w:rsidRPr="002F3810" w:rsidRDefault="00B267F4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(145,582)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D07FB8F" w14:textId="716CE160" w:rsidR="008A262F" w:rsidRPr="002F3810" w:rsidRDefault="008A262F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(189,767)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64A84DF" w14:textId="37204AD2" w:rsidR="008A262F" w:rsidRPr="002F3810" w:rsidRDefault="00342AB6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7,213,887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23D85CBE" w14:textId="122AEF48" w:rsidR="008A262F" w:rsidRPr="002F3810" w:rsidRDefault="008A262F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6,804,120</w:t>
            </w:r>
          </w:p>
        </w:tc>
      </w:tr>
      <w:tr w:rsidR="00006DD3" w:rsidRPr="002F3810" w14:paraId="2E3F821F" w14:textId="77777777" w:rsidTr="003B08AF">
        <w:tc>
          <w:tcPr>
            <w:tcW w:w="2790" w:type="dxa"/>
            <w:shd w:val="clear" w:color="auto" w:fill="auto"/>
          </w:tcPr>
          <w:p w14:paraId="1EFE0369" w14:textId="77777777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left="162" w:right="-108" w:hanging="162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กำไรจากการดำเนินงานตามส่วนงาน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1D58CC4" w14:textId="714981D2" w:rsidR="008A262F" w:rsidRPr="002F3810" w:rsidRDefault="0015167E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224,48</w:t>
            </w:r>
            <w:r w:rsidR="002068FB" w:rsidRPr="002F3810">
              <w:rPr>
                <w:rFonts w:ascii="Angsana New" w:hAnsi="Angsana New"/>
                <w:color w:val="auto"/>
              </w:rPr>
              <w:t>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88608D4" w14:textId="142A67F0" w:rsidR="008A262F" w:rsidRPr="002F3810" w:rsidRDefault="008A262F" w:rsidP="00640E98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212,968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90D8DBF" w14:textId="34720331" w:rsidR="008A262F" w:rsidRPr="002F3810" w:rsidRDefault="0015167E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508,264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7803C554" w14:textId="32FE1A11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612,310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3B62BC4" w14:textId="79F28D62" w:rsidR="008A262F" w:rsidRPr="002F3810" w:rsidRDefault="00B267F4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(4,986)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EB9C89B" w14:textId="3FF6F4B7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(2,500)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851CA4E" w14:textId="0C21B5F8" w:rsidR="008A262F" w:rsidRPr="002F3810" w:rsidRDefault="00342AB6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727,7</w:t>
            </w:r>
            <w:r w:rsidR="00EE46BA" w:rsidRPr="002F3810">
              <w:rPr>
                <w:rFonts w:ascii="Angsana New" w:hAnsi="Angsana New"/>
                <w:color w:val="auto"/>
              </w:rPr>
              <w:t>59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74CB1708" w14:textId="0355DBC9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822,778</w:t>
            </w:r>
          </w:p>
        </w:tc>
      </w:tr>
      <w:tr w:rsidR="00006DD3" w:rsidRPr="002F3810" w14:paraId="30FD53D1" w14:textId="77777777" w:rsidTr="003B08AF">
        <w:tc>
          <w:tcPr>
            <w:tcW w:w="2790" w:type="dxa"/>
            <w:shd w:val="clear" w:color="auto" w:fill="auto"/>
          </w:tcPr>
          <w:p w14:paraId="556FAE9C" w14:textId="77777777" w:rsidR="00D46BA2" w:rsidRPr="002F3810" w:rsidRDefault="00D46BA2" w:rsidP="00640E98">
            <w:pPr>
              <w:tabs>
                <w:tab w:val="left" w:pos="900"/>
                <w:tab w:val="left" w:pos="1440"/>
              </w:tabs>
              <w:spacing w:line="320" w:lineRule="exact"/>
              <w:ind w:right="-108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รายได้และค่าใช้จ่ายที่ไม่ได้ปันส่วน</w:t>
            </w:r>
            <w:r w:rsidRPr="002F3810">
              <w:rPr>
                <w:rFonts w:ascii="Angsana New" w:hAnsi="Angsana New"/>
                <w:color w:val="auto"/>
              </w:rPr>
              <w:t>: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88A7E39" w14:textId="77777777" w:rsidR="00D46BA2" w:rsidRPr="002F3810" w:rsidRDefault="00D46BA2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34192B99" w14:textId="77777777" w:rsidR="00D46BA2" w:rsidRPr="002F3810" w:rsidRDefault="00D46BA2" w:rsidP="00640E98">
            <w:pPr>
              <w:tabs>
                <w:tab w:val="decimal" w:pos="492"/>
                <w:tab w:val="decimal" w:pos="720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44AA4CB8" w14:textId="77777777" w:rsidR="00D46BA2" w:rsidRPr="002F3810" w:rsidRDefault="00D46BA2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544E1B44" w14:textId="77777777" w:rsidR="00D46BA2" w:rsidRPr="002F3810" w:rsidRDefault="00D46BA2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5378D32C" w14:textId="77777777" w:rsidR="00D46BA2" w:rsidRPr="002F3810" w:rsidRDefault="00D46BA2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5D4A2629" w14:textId="77777777" w:rsidR="00D46BA2" w:rsidRPr="002F3810" w:rsidRDefault="00D46BA2" w:rsidP="00640E98">
            <w:pPr>
              <w:tabs>
                <w:tab w:val="decimal" w:pos="600"/>
              </w:tabs>
              <w:spacing w:line="320" w:lineRule="exact"/>
              <w:ind w:right="-78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0A6D14F" w14:textId="77777777" w:rsidR="00D46BA2" w:rsidRPr="002F3810" w:rsidRDefault="00D46BA2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1AB87215" w14:textId="53D8EA8E" w:rsidR="00D46BA2" w:rsidRPr="002F3810" w:rsidRDefault="00D46BA2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</w:tr>
      <w:tr w:rsidR="00006DD3" w:rsidRPr="002F3810" w14:paraId="4076FBB4" w14:textId="77777777" w:rsidTr="003B08AF">
        <w:tc>
          <w:tcPr>
            <w:tcW w:w="2790" w:type="dxa"/>
            <w:shd w:val="clear" w:color="auto" w:fill="auto"/>
          </w:tcPr>
          <w:p w14:paraId="01854325" w14:textId="77777777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left="252" w:right="-108" w:hanging="120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ต้นทุนทางการเงิน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06DA5D6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397FFE90" w14:textId="77777777" w:rsidR="008A262F" w:rsidRPr="002F3810" w:rsidRDefault="008A262F" w:rsidP="00640E98">
            <w:pPr>
              <w:tabs>
                <w:tab w:val="decimal" w:pos="492"/>
                <w:tab w:val="decimal" w:pos="720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7E55B2A6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38B3906D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5BB884D5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50CCB40C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582413F0" w14:textId="1FF1FF5A" w:rsidR="008A262F" w:rsidRPr="002F3810" w:rsidRDefault="00342AB6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(190,601)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7B1DC762" w14:textId="35D540E1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(171,926)</w:t>
            </w:r>
          </w:p>
        </w:tc>
      </w:tr>
      <w:tr w:rsidR="00006DD3" w:rsidRPr="002F3810" w14:paraId="468BF154" w14:textId="77777777" w:rsidTr="003B08AF">
        <w:tc>
          <w:tcPr>
            <w:tcW w:w="2790" w:type="dxa"/>
            <w:shd w:val="clear" w:color="auto" w:fill="auto"/>
          </w:tcPr>
          <w:p w14:paraId="2FA30108" w14:textId="77777777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left="252" w:right="-108" w:hanging="120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ค่าใช้จ่ายภาษีเงินได้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B6B652D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2153DF4" w14:textId="77777777" w:rsidR="008A262F" w:rsidRPr="002F3810" w:rsidRDefault="008A262F" w:rsidP="00640E98">
            <w:pPr>
              <w:tabs>
                <w:tab w:val="decimal" w:pos="492"/>
                <w:tab w:val="decimal" w:pos="720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3F65B83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1D2167F7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259E421E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435B49DC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202D4DA9" w14:textId="3B3E1110" w:rsidR="008A262F" w:rsidRPr="002F3810" w:rsidRDefault="00342AB6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(67,96</w:t>
            </w:r>
            <w:r w:rsidR="00876318" w:rsidRPr="002F3810">
              <w:rPr>
                <w:rFonts w:ascii="Angsana New" w:hAnsi="Angsana New"/>
                <w:color w:val="auto"/>
                <w:lang w:bidi="th-TH"/>
              </w:rPr>
              <w:t>6</w:t>
            </w:r>
            <w:r w:rsidRPr="002F3810">
              <w:rPr>
                <w:rFonts w:ascii="Angsana New" w:hAnsi="Angsana New"/>
                <w:color w:val="auto"/>
              </w:rPr>
              <w:t>)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05090831" w14:textId="5931AD36" w:rsidR="008A262F" w:rsidRPr="002F3810" w:rsidRDefault="008A262F" w:rsidP="00640E98">
            <w:pP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(108,875)</w:t>
            </w:r>
          </w:p>
        </w:tc>
      </w:tr>
      <w:tr w:rsidR="00006DD3" w:rsidRPr="002F3810" w14:paraId="6AA8E783" w14:textId="77777777" w:rsidTr="003B08AF">
        <w:tc>
          <w:tcPr>
            <w:tcW w:w="2790" w:type="dxa"/>
            <w:shd w:val="clear" w:color="auto" w:fill="auto"/>
          </w:tcPr>
          <w:p w14:paraId="01B5FFD5" w14:textId="0376682C" w:rsidR="008A262F" w:rsidRPr="002F3810" w:rsidRDefault="008A262F" w:rsidP="00640E98">
            <w:pPr>
              <w:tabs>
                <w:tab w:val="left" w:pos="900"/>
                <w:tab w:val="left" w:pos="1440"/>
              </w:tabs>
              <w:spacing w:line="320" w:lineRule="exact"/>
              <w:ind w:left="162" w:right="-108" w:hanging="162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>กำไรสำหรับปี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E243977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EBD4EB8" w14:textId="77777777" w:rsidR="008A262F" w:rsidRPr="002F3810" w:rsidRDefault="008A262F" w:rsidP="00640E98">
            <w:pPr>
              <w:tabs>
                <w:tab w:val="decimal" w:pos="492"/>
                <w:tab w:val="decimal" w:pos="720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F81B413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7DE5FE76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7B5FF298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2AEAA9A1" w14:textId="77777777" w:rsidR="008A262F" w:rsidRPr="002F3810" w:rsidRDefault="008A262F" w:rsidP="00640E98">
            <w:pPr>
              <w:tabs>
                <w:tab w:val="decimal" w:pos="492"/>
              </w:tabs>
              <w:spacing w:line="32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77A5B6F" w14:textId="7ADCF7C1" w:rsidR="008A262F" w:rsidRPr="002F3810" w:rsidRDefault="00342AB6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469,192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7C1271E9" w14:textId="58DD1246" w:rsidR="008A262F" w:rsidRPr="002F3810" w:rsidRDefault="008A262F" w:rsidP="00640E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20" w:lineRule="exac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541,977</w:t>
            </w:r>
          </w:p>
        </w:tc>
      </w:tr>
    </w:tbl>
    <w:p w14:paraId="4C19A676" w14:textId="77777777" w:rsidR="00704D13" w:rsidRPr="002F3810" w:rsidRDefault="00704D13" w:rsidP="00640E98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u w:val="single"/>
          <w:cs/>
        </w:rPr>
      </w:pPr>
    </w:p>
    <w:p w14:paraId="7021CBA6" w14:textId="21BD8A48" w:rsidR="00704D13" w:rsidRPr="002F3810" w:rsidRDefault="00704D13" w:rsidP="00704D13">
      <w:pPr>
        <w:spacing w:before="240"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2F3810">
        <w:rPr>
          <w:rFonts w:ascii="Angsana New" w:hAnsi="Angsana New"/>
          <w:sz w:val="32"/>
          <w:szCs w:val="32"/>
          <w:cs/>
        </w:rPr>
        <w:lastRenderedPageBreak/>
        <w:t>สินทรัพย์ไม่หมุนเวียน</w:t>
      </w:r>
      <w:r w:rsidRPr="002F3810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2F3810">
        <w:rPr>
          <w:rFonts w:ascii="Angsana New" w:hAnsi="Angsana New"/>
          <w:sz w:val="32"/>
          <w:szCs w:val="32"/>
          <w:cs/>
        </w:rPr>
        <w:t>ไม่รวมเครื่องมือทางการเงิน</w:t>
      </w:r>
      <w:r w:rsidR="007E6389" w:rsidRPr="002F3810">
        <w:rPr>
          <w:rFonts w:ascii="Angsana New" w:hAnsi="Angsana New" w:hint="cs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/>
          <w:sz w:val="32"/>
          <w:szCs w:val="32"/>
          <w:cs/>
        </w:rPr>
        <w:t xml:space="preserve">สินทรัพย์ภาษีเงินได้รอการตัดบัญชี </w:t>
      </w:r>
      <w:r w:rsidRPr="002F3810">
        <w:rPr>
          <w:rFonts w:ascii="Angsana New" w:hAnsi="Angsana New" w:hint="cs"/>
          <w:sz w:val="32"/>
          <w:szCs w:val="32"/>
          <w:cs/>
        </w:rPr>
        <w:t>แบ่ง</w:t>
      </w:r>
      <w:r w:rsidRPr="002F3810">
        <w:rPr>
          <w:rFonts w:ascii="Angsana New" w:hAnsi="Angsana New"/>
          <w:sz w:val="32"/>
          <w:szCs w:val="32"/>
          <w:cs/>
        </w:rPr>
        <w:t>ตามสถานที่ตั้งของ</w:t>
      </w:r>
      <w:r w:rsidRPr="002F3810">
        <w:rPr>
          <w:rFonts w:ascii="Angsana New" w:hAnsi="Angsana New" w:hint="cs"/>
          <w:sz w:val="32"/>
          <w:szCs w:val="32"/>
          <w:cs/>
        </w:rPr>
        <w:t>สินทรัพย์ได้ดังนี้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800"/>
        <w:gridCol w:w="1800"/>
      </w:tblGrid>
      <w:tr w:rsidR="00704D13" w:rsidRPr="002F3810" w14:paraId="7D1246BF" w14:textId="77777777" w:rsidTr="004733D3">
        <w:trPr>
          <w:trHeight w:val="396"/>
        </w:trPr>
        <w:tc>
          <w:tcPr>
            <w:tcW w:w="5580" w:type="dxa"/>
          </w:tcPr>
          <w:p w14:paraId="5B8E9803" w14:textId="77777777" w:rsidR="00704D13" w:rsidRPr="002F3810" w:rsidRDefault="00704D13" w:rsidP="004733D3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600" w:type="dxa"/>
            <w:gridSpan w:val="2"/>
          </w:tcPr>
          <w:p w14:paraId="086A9CE9" w14:textId="0144DC68" w:rsidR="00704D13" w:rsidRPr="002F3810" w:rsidRDefault="00704D13" w:rsidP="00704D13">
            <w:pPr>
              <w:ind w:right="9"/>
              <w:jc w:val="righ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F3810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2F381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704D13" w:rsidRPr="002F3810" w14:paraId="5E74B050" w14:textId="77777777" w:rsidTr="004733D3">
        <w:trPr>
          <w:trHeight w:val="396"/>
        </w:trPr>
        <w:tc>
          <w:tcPr>
            <w:tcW w:w="5580" w:type="dxa"/>
          </w:tcPr>
          <w:p w14:paraId="1775D94C" w14:textId="77777777" w:rsidR="00704D13" w:rsidRPr="002F3810" w:rsidRDefault="00704D13" w:rsidP="004733D3">
            <w:pP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800" w:type="dxa"/>
          </w:tcPr>
          <w:p w14:paraId="1F1DE51E" w14:textId="77777777" w:rsidR="00704D13" w:rsidRPr="002F3810" w:rsidRDefault="00704D13" w:rsidP="004733D3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800" w:type="dxa"/>
          </w:tcPr>
          <w:p w14:paraId="58EB85B1" w14:textId="77777777" w:rsidR="00704D13" w:rsidRPr="002F3810" w:rsidRDefault="00704D13" w:rsidP="004733D3">
            <w:pPr>
              <w:pBdr>
                <w:bottom w:val="single" w:sz="4" w:space="1" w:color="auto"/>
              </w:pBdr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2566</w:t>
            </w:r>
          </w:p>
        </w:tc>
      </w:tr>
      <w:tr w:rsidR="00704D13" w:rsidRPr="002F3810" w14:paraId="7E752807" w14:textId="77777777" w:rsidTr="004733D3">
        <w:trPr>
          <w:trHeight w:val="411"/>
        </w:trPr>
        <w:tc>
          <w:tcPr>
            <w:tcW w:w="5580" w:type="dxa"/>
          </w:tcPr>
          <w:p w14:paraId="3D9CE52C" w14:textId="30CA00F3" w:rsidR="00704D13" w:rsidRPr="002F3810" w:rsidRDefault="00704D13" w:rsidP="00704D13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4710A958" w14:textId="77984A2D" w:rsidR="00704D13" w:rsidRPr="002F3810" w:rsidRDefault="00704D13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800" w:type="dxa"/>
          </w:tcPr>
          <w:p w14:paraId="653D5F12" w14:textId="35D147F8" w:rsidR="00704D13" w:rsidRPr="002F3810" w:rsidRDefault="00704D13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</w:tr>
      <w:tr w:rsidR="00704D13" w:rsidRPr="002F3810" w14:paraId="1EB3F60D" w14:textId="77777777" w:rsidTr="004733D3">
        <w:trPr>
          <w:trHeight w:val="411"/>
        </w:trPr>
        <w:tc>
          <w:tcPr>
            <w:tcW w:w="5580" w:type="dxa"/>
          </w:tcPr>
          <w:p w14:paraId="6F8D835C" w14:textId="509330C9" w:rsidR="00704D13" w:rsidRPr="002F3810" w:rsidRDefault="00704D13" w:rsidP="00704D13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800" w:type="dxa"/>
          </w:tcPr>
          <w:p w14:paraId="22F55324" w14:textId="7AFC9B2F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566,</w:t>
            </w:r>
            <w:r w:rsidR="009438D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584</w:t>
            </w:r>
          </w:p>
        </w:tc>
        <w:tc>
          <w:tcPr>
            <w:tcW w:w="1800" w:type="dxa"/>
          </w:tcPr>
          <w:p w14:paraId="38834327" w14:textId="5EBFFA05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581,014</w:t>
            </w:r>
          </w:p>
        </w:tc>
      </w:tr>
      <w:tr w:rsidR="00704D13" w:rsidRPr="002F3810" w14:paraId="5D472F6B" w14:textId="77777777" w:rsidTr="004733D3">
        <w:trPr>
          <w:trHeight w:val="411"/>
        </w:trPr>
        <w:tc>
          <w:tcPr>
            <w:tcW w:w="5580" w:type="dxa"/>
          </w:tcPr>
          <w:p w14:paraId="166E9F88" w14:textId="05EC0550" w:rsidR="00704D13" w:rsidRPr="002F3810" w:rsidRDefault="00704D13" w:rsidP="00704D13">
            <w:pPr>
              <w:ind w:right="9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ประเทศ</w:t>
            </w:r>
            <w:r w:rsidRPr="002F3810">
              <w:rPr>
                <w:rFonts w:asciiTheme="majorBidi" w:hAnsiTheme="majorBidi" w:cstheme="majorBidi" w:hint="cs"/>
                <w:sz w:val="32"/>
                <w:szCs w:val="32"/>
                <w:cs/>
                <w:lang w:bidi="th-TH"/>
              </w:rPr>
              <w:t>อินเดีย</w:t>
            </w:r>
          </w:p>
        </w:tc>
        <w:tc>
          <w:tcPr>
            <w:tcW w:w="1800" w:type="dxa"/>
          </w:tcPr>
          <w:p w14:paraId="2CEAE585" w14:textId="2E232F8F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</w:t>
            </w:r>
            <w:r w:rsidR="009438D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699,004</w:t>
            </w:r>
          </w:p>
        </w:tc>
        <w:tc>
          <w:tcPr>
            <w:tcW w:w="1800" w:type="dxa"/>
          </w:tcPr>
          <w:p w14:paraId="4A73F33C" w14:textId="002A180E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</w:t>
            </w:r>
            <w:r w:rsidR="009438D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793,888</w:t>
            </w:r>
          </w:p>
        </w:tc>
      </w:tr>
      <w:tr w:rsidR="00704D13" w:rsidRPr="002F3810" w14:paraId="7BB7B671" w14:textId="77777777" w:rsidTr="004733D3">
        <w:trPr>
          <w:trHeight w:val="411"/>
        </w:trPr>
        <w:tc>
          <w:tcPr>
            <w:tcW w:w="5580" w:type="dxa"/>
          </w:tcPr>
          <w:p w14:paraId="1F54596E" w14:textId="0E367D7B" w:rsidR="00704D13" w:rsidRPr="002F3810" w:rsidRDefault="00570CF7" w:rsidP="00704D13">
            <w:pPr>
              <w:ind w:right="9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F3810">
              <w:rPr>
                <w:rFonts w:asciiTheme="majorBidi" w:hAnsiTheme="majorBidi"/>
                <w:sz w:val="32"/>
                <w:szCs w:val="32"/>
                <w:cs/>
                <w:lang w:bidi="th-TH"/>
              </w:rPr>
              <w:t>ประเทศสหรัฐอาหรับเอมิเรตส์</w:t>
            </w:r>
          </w:p>
        </w:tc>
        <w:tc>
          <w:tcPr>
            <w:tcW w:w="1800" w:type="dxa"/>
          </w:tcPr>
          <w:p w14:paraId="01F79107" w14:textId="629F8B7C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521,071</w:t>
            </w:r>
          </w:p>
        </w:tc>
        <w:tc>
          <w:tcPr>
            <w:tcW w:w="1800" w:type="dxa"/>
          </w:tcPr>
          <w:p w14:paraId="118378A3" w14:textId="2DF1367E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523,972</w:t>
            </w:r>
          </w:p>
        </w:tc>
      </w:tr>
      <w:tr w:rsidR="00704D13" w:rsidRPr="002F3810" w14:paraId="653A9EF9" w14:textId="77777777" w:rsidTr="004733D3">
        <w:trPr>
          <w:trHeight w:val="411"/>
        </w:trPr>
        <w:tc>
          <w:tcPr>
            <w:tcW w:w="5580" w:type="dxa"/>
          </w:tcPr>
          <w:p w14:paraId="78F3241D" w14:textId="6A32F145" w:rsidR="00704D13" w:rsidRPr="002F3810" w:rsidRDefault="00704D13" w:rsidP="00704D13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/>
                <w:sz w:val="32"/>
                <w:szCs w:val="32"/>
                <w:cs/>
                <w:lang w:bidi="th-TH"/>
              </w:rPr>
              <w:t>ประเทศมาเลเซีย</w:t>
            </w:r>
          </w:p>
        </w:tc>
        <w:tc>
          <w:tcPr>
            <w:tcW w:w="1800" w:type="dxa"/>
          </w:tcPr>
          <w:p w14:paraId="22BD731C" w14:textId="126B7A1E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1,181,247</w:t>
            </w:r>
          </w:p>
        </w:tc>
        <w:tc>
          <w:tcPr>
            <w:tcW w:w="1800" w:type="dxa"/>
          </w:tcPr>
          <w:p w14:paraId="58F5B557" w14:textId="1B66FC74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1,172,285</w:t>
            </w:r>
          </w:p>
        </w:tc>
      </w:tr>
      <w:tr w:rsidR="00704D13" w:rsidRPr="002F3810" w14:paraId="573E73E8" w14:textId="77777777" w:rsidTr="004733D3">
        <w:trPr>
          <w:trHeight w:val="411"/>
        </w:trPr>
        <w:tc>
          <w:tcPr>
            <w:tcW w:w="5580" w:type="dxa"/>
          </w:tcPr>
          <w:p w14:paraId="32263561" w14:textId="33A1A431" w:rsidR="00704D13" w:rsidRPr="002F3810" w:rsidRDefault="00704D13" w:rsidP="00704D13">
            <w:pPr>
              <w:ind w:right="9"/>
              <w:jc w:val="both"/>
              <w:rPr>
                <w:rFonts w:asciiTheme="majorBidi" w:hAnsiTheme="majorBidi" w:cstheme="majorBidi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Theme="majorBidi" w:hAnsiTheme="majorBidi"/>
                <w:sz w:val="32"/>
                <w:szCs w:val="32"/>
                <w:cs/>
                <w:lang w:bidi="th-TH"/>
              </w:rPr>
              <w:t>ประเทศฟิลิปปินส์</w:t>
            </w:r>
          </w:p>
        </w:tc>
        <w:tc>
          <w:tcPr>
            <w:tcW w:w="1800" w:type="dxa"/>
          </w:tcPr>
          <w:p w14:paraId="7EDA9430" w14:textId="40388247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80,073</w:t>
            </w:r>
          </w:p>
        </w:tc>
        <w:tc>
          <w:tcPr>
            <w:tcW w:w="1800" w:type="dxa"/>
          </w:tcPr>
          <w:p w14:paraId="2274005B" w14:textId="58EFAA9B" w:rsidR="00704D13" w:rsidRPr="002F3810" w:rsidRDefault="00570CF7" w:rsidP="00570CF7">
            <w:pP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42,084</w:t>
            </w:r>
          </w:p>
        </w:tc>
      </w:tr>
      <w:tr w:rsidR="00704D13" w:rsidRPr="002F3810" w14:paraId="70C103D4" w14:textId="77777777" w:rsidTr="004733D3">
        <w:trPr>
          <w:trHeight w:val="411"/>
        </w:trPr>
        <w:tc>
          <w:tcPr>
            <w:tcW w:w="5580" w:type="dxa"/>
          </w:tcPr>
          <w:p w14:paraId="14F1A488" w14:textId="6CD0CB43" w:rsidR="00704D13" w:rsidRPr="002F3810" w:rsidRDefault="00704D13" w:rsidP="00704D13">
            <w:pPr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1541A25E" w14:textId="5EF14FB4" w:rsidR="00704D13" w:rsidRPr="002F3810" w:rsidRDefault="00570CF7" w:rsidP="00570C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5,0</w:t>
            </w:r>
            <w:r w:rsidR="009438D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47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="009438D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979</w:t>
            </w:r>
          </w:p>
        </w:tc>
        <w:tc>
          <w:tcPr>
            <w:tcW w:w="1800" w:type="dxa"/>
          </w:tcPr>
          <w:p w14:paraId="11FEA307" w14:textId="7608D0DD" w:rsidR="00704D13" w:rsidRPr="002F3810" w:rsidRDefault="00570CF7" w:rsidP="00570C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18"/>
              </w:tabs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5,1</w:t>
            </w:r>
            <w:r w:rsidR="000904A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13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="000904AC"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243</w:t>
            </w:r>
          </w:p>
        </w:tc>
      </w:tr>
    </w:tbl>
    <w:p w14:paraId="149C363D" w14:textId="41B61C6F" w:rsidR="0072223F" w:rsidRPr="002F3810" w:rsidRDefault="0072223F" w:rsidP="00640E98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u w:val="single"/>
          <w:rtl/>
          <w:cs/>
        </w:rPr>
      </w:pPr>
      <w:r w:rsidRPr="002F3810">
        <w:rPr>
          <w:rFonts w:ascii="Angsana New" w:hAnsi="Angsana New"/>
          <w:color w:val="auto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086F440E" w14:textId="140DFC41" w:rsidR="009C083B" w:rsidRPr="002F3810" w:rsidRDefault="0072223F" w:rsidP="009C083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ในระหว่างปีสิ้นสุดวันที่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ไม่มีรายได้จากลูกค้ารายใดที่มีมูลค่าเท่ากับหรือมากกว่าร้อยละ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10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ของรายได้ของกลุ่ม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</w:p>
    <w:p w14:paraId="2007640C" w14:textId="393EF1DF" w:rsidR="009C083B" w:rsidRPr="002F3810" w:rsidRDefault="009C083B" w:rsidP="007F36EF">
      <w:pPr>
        <w:tabs>
          <w:tab w:val="left" w:pos="540"/>
          <w:tab w:val="left" w:pos="1440"/>
        </w:tabs>
        <w:spacing w:before="120" w:after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กองทุนสำรองเลี้ยงชีพ</w:t>
      </w:r>
    </w:p>
    <w:p w14:paraId="5695DF26" w14:textId="02F341EE" w:rsidR="009C083B" w:rsidRPr="002F3810" w:rsidRDefault="009C083B" w:rsidP="009C083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บริษัทและพนักงาน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บริษัทได้ร่วมกันจัดตั้งกองทุนสำรองเลี้ยงชีพขึ้นตามพระราชบัญญัติกองทุนสำรองเลี้ยงชีพ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พ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>.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ศ</w:t>
      </w:r>
      <w:r w:rsidRPr="002F3810">
        <w:rPr>
          <w:rFonts w:ascii="Angsana New" w:hAnsi="Angsana New"/>
          <w:color w:val="auto"/>
          <w:sz w:val="32"/>
          <w:szCs w:val="32"/>
        </w:rPr>
        <w:t>.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2530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บริษัทและพนักงานจะจ่ายสมทบเข้ากองทุนเป็นรายเดือน</w:t>
      </w:r>
      <w:r w:rsidR="0023350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ในอัตราร้อยละ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5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ของเงินเดือน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กองทุนสำรองเลี้ยงชีพนี้บริหารโดยธนาคารกรุงศรีอยุธยา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จำกัด (มหาชน)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ธนาคารธนชาต จำกัด (มหาชน) ซึ่ง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จะจ่ายให้แก่พนักงานเมื่อพนักงานนั้นออกจากงานตามระเบียบว่าด้วยกองทุนของ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ในระหว่างปี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บริษัทได้</w:t>
      </w:r>
      <w:r w:rsidR="008B6A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รับรู้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เงินสมทบ</w:t>
      </w:r>
      <w:r w:rsidR="008B6A0B" w:rsidRPr="002F3810">
        <w:rPr>
          <w:rFonts w:ascii="Angsana New" w:hAnsi="Angsana New"/>
          <w:color w:val="auto"/>
          <w:sz w:val="32"/>
          <w:szCs w:val="32"/>
          <w:cs/>
        </w:rPr>
        <w:t>ดังกล่าวเป็นค่าใช้จ่าย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จำนวน</w:t>
      </w:r>
      <w:r w:rsidR="00905A8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905A8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</w:t>
      </w:r>
      <w:r w:rsidR="00C20F3A" w:rsidRPr="002F3810">
        <w:rPr>
          <w:rFonts w:ascii="Angsana New" w:hAnsi="Angsana New"/>
          <w:color w:val="auto"/>
          <w:sz w:val="32"/>
          <w:szCs w:val="32"/>
          <w:lang w:bidi="th-TH"/>
        </w:rPr>
        <w:t>7.2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rtl/>
          <w:cs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940B6E" w:rsidRPr="002F3810">
        <w:rPr>
          <w:rFonts w:ascii="Angsana New" w:hAnsi="Angsana New"/>
          <w:color w:val="auto"/>
          <w:sz w:val="32"/>
          <w:szCs w:val="32"/>
          <w:lang w:bidi="th-TH"/>
        </w:rPr>
        <w:t>6.8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)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(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6.7 </w:t>
      </w:r>
      <w:r w:rsidR="006F3E1E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ล้านบาท</w:t>
      </w:r>
      <w:r w:rsidR="006F3E1E" w:rsidRPr="002F3810">
        <w:rPr>
          <w:rFonts w:ascii="Angsana New" w:hAnsi="Angsana New"/>
          <w:color w:val="auto"/>
          <w:sz w:val="32"/>
          <w:szCs w:val="32"/>
          <w:rtl/>
          <w:cs/>
          <w:lang w:bidi="th-TH"/>
        </w:rPr>
        <w:t xml:space="preserve"> </w:t>
      </w:r>
      <w:r w:rsidR="006F3E1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(เฉพาะบริษัทฯ</w:t>
      </w:r>
      <w:r w:rsidR="006F3E1E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6.3 </w:t>
      </w:r>
      <w:r w:rsidR="006F3E1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))</w:t>
      </w:r>
    </w:p>
    <w:p w14:paraId="34CCBB6C" w14:textId="13833D53" w:rsidR="003924A5" w:rsidRPr="002F3810" w:rsidRDefault="00D67ED6" w:rsidP="007F36EF">
      <w:pPr>
        <w:tabs>
          <w:tab w:val="left" w:pos="720"/>
          <w:tab w:val="left" w:pos="216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color w:val="auto"/>
          <w:sz w:val="32"/>
          <w:szCs w:val="32"/>
        </w:rPr>
        <w:t>3</w:t>
      </w:r>
      <w:r w:rsidR="00C46612" w:rsidRPr="002F3810">
        <w:rPr>
          <w:rFonts w:ascii="Angsana New" w:hAnsi="Angsana New"/>
          <w:b/>
          <w:color w:val="auto"/>
          <w:sz w:val="32"/>
          <w:szCs w:val="32"/>
        </w:rPr>
        <w:t>2</w:t>
      </w:r>
      <w:r w:rsidR="003924A5" w:rsidRPr="002F3810">
        <w:rPr>
          <w:rFonts w:ascii="Angsana New" w:hAnsi="Angsana New" w:hint="cs"/>
          <w:b/>
          <w:color w:val="auto"/>
          <w:sz w:val="32"/>
          <w:szCs w:val="32"/>
          <w:cs/>
        </w:rPr>
        <w:t>.</w:t>
      </w:r>
      <w:r w:rsidR="003924A5" w:rsidRPr="002F3810">
        <w:rPr>
          <w:rFonts w:ascii="Angsana New" w:hAnsi="Angsana New"/>
          <w:bCs/>
          <w:color w:val="auto"/>
          <w:sz w:val="32"/>
          <w:szCs w:val="32"/>
        </w:rPr>
        <w:tab/>
      </w:r>
      <w:r w:rsidR="003924A5" w:rsidRPr="002F3810">
        <w:rPr>
          <w:rFonts w:ascii="Angsana New" w:hAnsi="Angsana New" w:hint="cs"/>
          <w:bCs/>
          <w:color w:val="auto"/>
          <w:sz w:val="32"/>
          <w:szCs w:val="32"/>
          <w:cs/>
        </w:rPr>
        <w:t>เงินปันผล</w:t>
      </w:r>
    </w:p>
    <w:tbl>
      <w:tblPr>
        <w:tblW w:w="922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90"/>
        <w:gridCol w:w="2655"/>
        <w:gridCol w:w="1845"/>
        <w:gridCol w:w="1935"/>
      </w:tblGrid>
      <w:tr w:rsidR="0013165F" w:rsidRPr="002F3810" w14:paraId="7A89AAF0" w14:textId="77777777" w:rsidTr="00181C2C">
        <w:tc>
          <w:tcPr>
            <w:tcW w:w="2790" w:type="dxa"/>
            <w:vAlign w:val="bottom"/>
          </w:tcPr>
          <w:p w14:paraId="0BB71081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655" w:type="dxa"/>
            <w:vAlign w:val="bottom"/>
          </w:tcPr>
          <w:p w14:paraId="0900EF1F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</w:tcPr>
          <w:p w14:paraId="03E22BF7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เงินปันผลจ่าย</w:t>
            </w:r>
          </w:p>
        </w:tc>
        <w:tc>
          <w:tcPr>
            <w:tcW w:w="1935" w:type="dxa"/>
            <w:vAlign w:val="bottom"/>
          </w:tcPr>
          <w:p w14:paraId="16BD62F2" w14:textId="77777777" w:rsidR="0013165F" w:rsidRPr="002F3810" w:rsidRDefault="0013165F" w:rsidP="00181C2C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ind w:right="-18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จ่าย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ต่อหุ้น</w:t>
            </w:r>
          </w:p>
        </w:tc>
      </w:tr>
      <w:tr w:rsidR="0013165F" w:rsidRPr="002F3810" w14:paraId="7EFE2D9F" w14:textId="77777777" w:rsidTr="00181C2C">
        <w:trPr>
          <w:trHeight w:val="270"/>
        </w:trPr>
        <w:tc>
          <w:tcPr>
            <w:tcW w:w="2790" w:type="dxa"/>
          </w:tcPr>
          <w:p w14:paraId="0E6FAEE7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</w:tcPr>
          <w:p w14:paraId="6D95952E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845" w:type="dxa"/>
          </w:tcPr>
          <w:p w14:paraId="1E88E792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(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พัน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บาท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935" w:type="dxa"/>
          </w:tcPr>
          <w:p w14:paraId="05288836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(บาท)</w:t>
            </w:r>
          </w:p>
        </w:tc>
      </w:tr>
      <w:tr w:rsidR="0013165F" w:rsidRPr="002F3810" w14:paraId="38A3E1E3" w14:textId="77777777" w:rsidTr="00181C2C">
        <w:trPr>
          <w:trHeight w:val="693"/>
        </w:trPr>
        <w:tc>
          <w:tcPr>
            <w:tcW w:w="2790" w:type="dxa"/>
            <w:shd w:val="clear" w:color="auto" w:fill="auto"/>
          </w:tcPr>
          <w:p w14:paraId="78291AD4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เงินปันผลประจำปี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256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</w:t>
            </w:r>
          </w:p>
        </w:tc>
        <w:tc>
          <w:tcPr>
            <w:tcW w:w="2655" w:type="dxa"/>
            <w:shd w:val="clear" w:color="auto" w:fill="auto"/>
          </w:tcPr>
          <w:p w14:paraId="5BF730C6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ที่ประชุมสามัญผู้ถือหุ้น</w:t>
            </w:r>
          </w:p>
          <w:p w14:paraId="3516FC37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 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 xml:space="preserve">เมื่อวันที่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29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เมษายน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256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4DD68D1E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146,948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3AF08826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0.450</w:t>
            </w:r>
          </w:p>
        </w:tc>
      </w:tr>
      <w:tr w:rsidR="0013165F" w:rsidRPr="002F3810" w14:paraId="2FFE383B" w14:textId="77777777" w:rsidTr="00181C2C">
        <w:trPr>
          <w:trHeight w:val="351"/>
        </w:trPr>
        <w:tc>
          <w:tcPr>
            <w:tcW w:w="2790" w:type="dxa"/>
            <w:shd w:val="clear" w:color="auto" w:fill="auto"/>
          </w:tcPr>
          <w:p w14:paraId="021D9145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รวมเงินปันผลสำหรับปี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2567</w:t>
            </w:r>
          </w:p>
        </w:tc>
        <w:tc>
          <w:tcPr>
            <w:tcW w:w="2655" w:type="dxa"/>
            <w:shd w:val="clear" w:color="auto" w:fill="auto"/>
          </w:tcPr>
          <w:p w14:paraId="435AA256" w14:textId="77777777" w:rsidR="0013165F" w:rsidRPr="002F3810" w:rsidRDefault="0013165F" w:rsidP="00311EB5">
            <w:pPr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845" w:type="dxa"/>
            <w:shd w:val="clear" w:color="auto" w:fill="auto"/>
          </w:tcPr>
          <w:p w14:paraId="0712A5C6" w14:textId="77777777" w:rsidR="0013165F" w:rsidRPr="002F3810" w:rsidRDefault="0013165F" w:rsidP="00311EB5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146,948</w:t>
            </w:r>
          </w:p>
        </w:tc>
        <w:tc>
          <w:tcPr>
            <w:tcW w:w="1935" w:type="dxa"/>
            <w:shd w:val="clear" w:color="auto" w:fill="auto"/>
          </w:tcPr>
          <w:p w14:paraId="716E4FF4" w14:textId="77777777" w:rsidR="0013165F" w:rsidRPr="002F3810" w:rsidRDefault="0013165F" w:rsidP="00311EB5">
            <w:pPr>
              <w:pBdr>
                <w:bottom w:val="doub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0.450</w:t>
            </w:r>
          </w:p>
        </w:tc>
      </w:tr>
      <w:tr w:rsidR="0013165F" w:rsidRPr="002F3810" w14:paraId="4C6ED066" w14:textId="77777777" w:rsidTr="00181C2C">
        <w:trPr>
          <w:trHeight w:val="693"/>
        </w:trPr>
        <w:tc>
          <w:tcPr>
            <w:tcW w:w="2790" w:type="dxa"/>
          </w:tcPr>
          <w:p w14:paraId="46BFFB30" w14:textId="77777777" w:rsidR="0013165F" w:rsidRPr="002F3810" w:rsidRDefault="0013165F" w:rsidP="00311EB5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เงินปันผลประจำปี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2565</w:t>
            </w:r>
          </w:p>
        </w:tc>
        <w:tc>
          <w:tcPr>
            <w:tcW w:w="2655" w:type="dxa"/>
          </w:tcPr>
          <w:p w14:paraId="4E142C6A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ที่ประชุมสามัญผู้ถือหุ้น</w:t>
            </w:r>
          </w:p>
          <w:p w14:paraId="76F8BF63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 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 xml:space="preserve">เมื่อวันที่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8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เมษายน 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>256</w:t>
            </w: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1845" w:type="dxa"/>
            <w:vAlign w:val="bottom"/>
          </w:tcPr>
          <w:p w14:paraId="3FD333D9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95,679</w:t>
            </w:r>
          </w:p>
        </w:tc>
        <w:tc>
          <w:tcPr>
            <w:tcW w:w="1935" w:type="dxa"/>
            <w:vAlign w:val="bottom"/>
          </w:tcPr>
          <w:p w14:paraId="2478E17A" w14:textId="77777777" w:rsidR="0013165F" w:rsidRPr="002F3810" w:rsidRDefault="0013165F" w:rsidP="00311EB5">
            <w:pPr>
              <w:pBdr>
                <w:bottom w:val="sing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0.293</w:t>
            </w:r>
          </w:p>
        </w:tc>
      </w:tr>
      <w:tr w:rsidR="0013165F" w:rsidRPr="002F3810" w14:paraId="6C0F2D64" w14:textId="77777777" w:rsidTr="00181C2C">
        <w:trPr>
          <w:trHeight w:val="351"/>
        </w:trPr>
        <w:tc>
          <w:tcPr>
            <w:tcW w:w="2790" w:type="dxa"/>
          </w:tcPr>
          <w:p w14:paraId="523DB30B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รวมเงินปันผลสำหรับปี</w:t>
            </w:r>
            <w:r w:rsidRPr="002F3810">
              <w:rPr>
                <w:rFonts w:ascii="Angsana New" w:hAnsi="Angsana New"/>
                <w:color w:val="auto"/>
                <w:sz w:val="32"/>
                <w:szCs w:val="32"/>
              </w:rPr>
              <w:t xml:space="preserve"> 2566</w:t>
            </w:r>
          </w:p>
        </w:tc>
        <w:tc>
          <w:tcPr>
            <w:tcW w:w="2655" w:type="dxa"/>
          </w:tcPr>
          <w:p w14:paraId="240A8C9B" w14:textId="77777777" w:rsidR="0013165F" w:rsidRPr="002F3810" w:rsidRDefault="0013165F" w:rsidP="00311EB5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845" w:type="dxa"/>
          </w:tcPr>
          <w:p w14:paraId="43C0E775" w14:textId="77777777" w:rsidR="0013165F" w:rsidRPr="002F3810" w:rsidRDefault="0013165F" w:rsidP="00311EB5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95,679</w:t>
            </w:r>
          </w:p>
        </w:tc>
        <w:tc>
          <w:tcPr>
            <w:tcW w:w="1935" w:type="dxa"/>
          </w:tcPr>
          <w:p w14:paraId="5A7C427A" w14:textId="77777777" w:rsidR="0013165F" w:rsidRPr="002F3810" w:rsidRDefault="0013165F" w:rsidP="00311EB5">
            <w:pPr>
              <w:pBdr>
                <w:bottom w:val="doub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0.293</w:t>
            </w:r>
          </w:p>
        </w:tc>
      </w:tr>
    </w:tbl>
    <w:p w14:paraId="091BACEF" w14:textId="77777777" w:rsidR="000140A4" w:rsidRPr="002F3810" w:rsidRDefault="000140A4" w:rsidP="004C7324">
      <w:pPr>
        <w:pStyle w:val="BodyTextIndent"/>
        <w:tabs>
          <w:tab w:val="clear" w:pos="900"/>
          <w:tab w:val="left" w:pos="540"/>
        </w:tabs>
        <w:spacing w:before="240"/>
        <w:ind w:left="547" w:hanging="547"/>
        <w:rPr>
          <w:b/>
          <w:bCs/>
          <w:sz w:val="32"/>
          <w:szCs w:val="32"/>
          <w:cs/>
        </w:rPr>
      </w:pPr>
    </w:p>
    <w:p w14:paraId="34CCBC67" w14:textId="05C5F2F7" w:rsidR="00F22A08" w:rsidRPr="002F3810" w:rsidRDefault="000140A4" w:rsidP="007F36EF">
      <w:pPr>
        <w:pStyle w:val="BodyTextIndent"/>
        <w:tabs>
          <w:tab w:val="clear" w:pos="900"/>
          <w:tab w:val="left" w:pos="540"/>
        </w:tabs>
        <w:spacing w:before="240"/>
        <w:ind w:left="547" w:hanging="547"/>
        <w:outlineLvl w:val="0"/>
        <w:rPr>
          <w:b/>
          <w:bCs/>
          <w:sz w:val="32"/>
          <w:szCs w:val="32"/>
          <w:rtl/>
          <w:cs/>
        </w:rPr>
      </w:pPr>
      <w:r w:rsidRPr="002F3810">
        <w:rPr>
          <w:b/>
          <w:bCs/>
          <w:sz w:val="32"/>
          <w:szCs w:val="32"/>
          <w:cs/>
        </w:rPr>
        <w:br w:type="column"/>
      </w:r>
      <w:r w:rsidR="00A318B9" w:rsidRPr="002F3810">
        <w:rPr>
          <w:rFonts w:hint="cs"/>
          <w:b/>
          <w:bCs/>
          <w:sz w:val="32"/>
          <w:szCs w:val="32"/>
          <w:cs/>
        </w:rPr>
        <w:lastRenderedPageBreak/>
        <w:t>3</w:t>
      </w:r>
      <w:r w:rsidR="00C46612" w:rsidRPr="002F3810">
        <w:rPr>
          <w:b/>
          <w:bCs/>
          <w:sz w:val="32"/>
          <w:szCs w:val="32"/>
          <w:lang w:val="en-US"/>
        </w:rPr>
        <w:t>3</w:t>
      </w:r>
      <w:r w:rsidR="00F22A08" w:rsidRPr="002F3810">
        <w:rPr>
          <w:b/>
          <w:bCs/>
          <w:sz w:val="32"/>
          <w:szCs w:val="32"/>
        </w:rPr>
        <w:t>.</w:t>
      </w:r>
      <w:r w:rsidR="00F22A08" w:rsidRPr="002F3810">
        <w:rPr>
          <w:b/>
          <w:bCs/>
          <w:sz w:val="32"/>
          <w:szCs w:val="32"/>
        </w:rPr>
        <w:tab/>
      </w:r>
      <w:r w:rsidR="00F22A08" w:rsidRPr="002F3810">
        <w:rPr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CCBC68" w14:textId="06A2ADC1" w:rsidR="00F22A08" w:rsidRPr="002F3810" w:rsidRDefault="004034E5" w:rsidP="007F36EF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</w:rPr>
        <w:t>.1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ภาระผูกพันเกี่ยวกับรายจ่ายฝ่ายทุน</w:t>
      </w:r>
    </w:p>
    <w:p w14:paraId="3603CDA2" w14:textId="607E9C4E" w:rsidR="006F1F2F" w:rsidRPr="002F3810" w:rsidRDefault="006F1F2F" w:rsidP="006F1F2F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sz w:val="32"/>
          <w:szCs w:val="32"/>
          <w:cs/>
        </w:rPr>
        <w:t>ณ วันที่</w:t>
      </w:r>
      <w:r w:rsidRPr="002F3810">
        <w:rPr>
          <w:rFonts w:ascii="Angsana New" w:hAnsi="Angsana New"/>
          <w:sz w:val="32"/>
          <w:szCs w:val="32"/>
        </w:rPr>
        <w:t xml:space="preserve"> 31 </w:t>
      </w:r>
      <w:r w:rsidRPr="002F3810">
        <w:rPr>
          <w:rFonts w:ascii="Angsana New" w:hAnsi="Angsana New"/>
          <w:sz w:val="32"/>
          <w:szCs w:val="32"/>
          <w:cs/>
          <w:lang w:bidi="th-TH"/>
        </w:rPr>
        <w:t xml:space="preserve">ธันวาคม </w:t>
      </w:r>
      <w:r w:rsidR="00821D08" w:rsidRPr="002F3810">
        <w:rPr>
          <w:rFonts w:ascii="Angsana New" w:hAnsi="Angsana New"/>
          <w:sz w:val="32"/>
          <w:szCs w:val="32"/>
        </w:rPr>
        <w:t>2567</w:t>
      </w:r>
      <w:r w:rsidRPr="002F3810">
        <w:rPr>
          <w:rFonts w:ascii="Angsana New" w:hAnsi="Angsana New"/>
          <w:sz w:val="32"/>
          <w:szCs w:val="32"/>
        </w:rPr>
        <w:t xml:space="preserve"> </w:t>
      </w:r>
      <w:r w:rsidRPr="002F3810">
        <w:rPr>
          <w:rFonts w:ascii="Angsana New" w:hAnsi="Angsana New"/>
          <w:sz w:val="32"/>
          <w:szCs w:val="32"/>
          <w:cs/>
        </w:rPr>
        <w:t>และ</w:t>
      </w:r>
      <w:r w:rsidRPr="002F3810">
        <w:rPr>
          <w:rFonts w:ascii="Angsana New" w:hAnsi="Angsana New"/>
          <w:sz w:val="32"/>
          <w:szCs w:val="32"/>
        </w:rPr>
        <w:t xml:space="preserve"> </w:t>
      </w:r>
      <w:r w:rsidR="00821D08" w:rsidRPr="002F3810">
        <w:rPr>
          <w:rFonts w:ascii="Angsana New" w:hAnsi="Angsana New"/>
          <w:sz w:val="32"/>
          <w:szCs w:val="32"/>
        </w:rPr>
        <w:t>2566</w:t>
      </w:r>
      <w:r w:rsidRPr="002F3810">
        <w:rPr>
          <w:rFonts w:ascii="Angsana New" w:hAnsi="Angsana New"/>
          <w:sz w:val="32"/>
          <w:szCs w:val="32"/>
        </w:rPr>
        <w:t xml:space="preserve"> </w:t>
      </w:r>
      <w:r w:rsidRPr="002F3810">
        <w:rPr>
          <w:rFonts w:ascii="Angsana New" w:hAnsi="Angsana New"/>
          <w:sz w:val="32"/>
          <w:szCs w:val="32"/>
          <w:cs/>
        </w:rPr>
        <w:t>กลุ่มบริษัทมีรายจ่ายฝ่ายทุนที่เกี่ยวข้องกับการซื้อเครื่องจักรและแม่พิมพ์ ดังนี้</w:t>
      </w:r>
    </w:p>
    <w:tbl>
      <w:tblPr>
        <w:tblW w:w="927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277"/>
        <w:gridCol w:w="1260"/>
        <w:gridCol w:w="1260"/>
        <w:gridCol w:w="1260"/>
        <w:gridCol w:w="1217"/>
      </w:tblGrid>
      <w:tr w:rsidR="006F1F2F" w:rsidRPr="002F3810" w14:paraId="7B9855E1" w14:textId="77777777" w:rsidTr="006A1528">
        <w:tc>
          <w:tcPr>
            <w:tcW w:w="4277" w:type="dxa"/>
          </w:tcPr>
          <w:p w14:paraId="4AF49A5D" w14:textId="77777777" w:rsidR="006F1F2F" w:rsidRPr="002F3810" w:rsidRDefault="006F1F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24D2CBD0" w14:textId="77777777" w:rsidR="006F1F2F" w:rsidRPr="002F3810" w:rsidRDefault="006F1F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77" w:type="dxa"/>
            <w:gridSpan w:val="2"/>
            <w:vAlign w:val="bottom"/>
          </w:tcPr>
          <w:p w14:paraId="45E19EDD" w14:textId="77777777" w:rsidR="006F1F2F" w:rsidRPr="002F3810" w:rsidRDefault="006F1F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F1F2F" w:rsidRPr="002F3810" w14:paraId="0DE68841" w14:textId="77777777" w:rsidTr="006A1528">
        <w:tc>
          <w:tcPr>
            <w:tcW w:w="4277" w:type="dxa"/>
            <w:vAlign w:val="bottom"/>
          </w:tcPr>
          <w:p w14:paraId="1E239186" w14:textId="77777777" w:rsidR="006F1F2F" w:rsidRPr="002F3810" w:rsidRDefault="006F1F2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>สกุลเงิน</w:t>
            </w:r>
          </w:p>
        </w:tc>
        <w:tc>
          <w:tcPr>
            <w:tcW w:w="1260" w:type="dxa"/>
          </w:tcPr>
          <w:p w14:paraId="55929406" w14:textId="37DF3076" w:rsidR="006F1F2F" w:rsidRPr="002F3810" w:rsidRDefault="00821D0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260" w:type="dxa"/>
          </w:tcPr>
          <w:p w14:paraId="73459BEB" w14:textId="5ED97B73" w:rsidR="006F1F2F" w:rsidRPr="002F3810" w:rsidRDefault="00821D0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260" w:type="dxa"/>
          </w:tcPr>
          <w:p w14:paraId="507B7C3C" w14:textId="751233B9" w:rsidR="006F1F2F" w:rsidRPr="002F3810" w:rsidRDefault="00821D0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217" w:type="dxa"/>
          </w:tcPr>
          <w:p w14:paraId="2C59D8FF" w14:textId="77D4EB75" w:rsidR="006F1F2F" w:rsidRPr="002F3810" w:rsidRDefault="00821D0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6F1F2F" w:rsidRPr="002F3810" w14:paraId="045D3BB3" w14:textId="77777777" w:rsidTr="006A1528">
        <w:tc>
          <w:tcPr>
            <w:tcW w:w="4277" w:type="dxa"/>
          </w:tcPr>
          <w:p w14:paraId="6005E261" w14:textId="77777777" w:rsidR="006F1F2F" w:rsidRPr="002F3810" w:rsidRDefault="006F1F2F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</w:tcPr>
          <w:p w14:paraId="5CCA88FD" w14:textId="77777777" w:rsidR="006F1F2F" w:rsidRPr="002F3810" w:rsidRDefault="006F1F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260" w:type="dxa"/>
          </w:tcPr>
          <w:p w14:paraId="60F6455F" w14:textId="77777777" w:rsidR="006F1F2F" w:rsidRPr="002F3810" w:rsidRDefault="006F1F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260" w:type="dxa"/>
          </w:tcPr>
          <w:p w14:paraId="62D04A31" w14:textId="77777777" w:rsidR="006F1F2F" w:rsidRPr="002F3810" w:rsidRDefault="006F1F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217" w:type="dxa"/>
          </w:tcPr>
          <w:p w14:paraId="6BBB1D3A" w14:textId="77777777" w:rsidR="006F1F2F" w:rsidRPr="002F3810" w:rsidRDefault="006F1F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</w:tr>
      <w:tr w:rsidR="00821D08" w:rsidRPr="002F3810" w14:paraId="19FB61D5" w14:textId="77777777" w:rsidTr="006A1528">
        <w:tc>
          <w:tcPr>
            <w:tcW w:w="4277" w:type="dxa"/>
          </w:tcPr>
          <w:p w14:paraId="07C7FECC" w14:textId="77777777" w:rsidR="00821D08" w:rsidRPr="002F3810" w:rsidRDefault="00821D08" w:rsidP="00821D08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บาท</w:t>
            </w:r>
          </w:p>
        </w:tc>
        <w:tc>
          <w:tcPr>
            <w:tcW w:w="1260" w:type="dxa"/>
            <w:shd w:val="clear" w:color="auto" w:fill="auto"/>
          </w:tcPr>
          <w:p w14:paraId="1E869780" w14:textId="7F04C49E" w:rsidR="00821D08" w:rsidRPr="002F3810" w:rsidRDefault="00F61179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25.3</w:t>
            </w:r>
          </w:p>
        </w:tc>
        <w:tc>
          <w:tcPr>
            <w:tcW w:w="1260" w:type="dxa"/>
          </w:tcPr>
          <w:p w14:paraId="2C6ED69A" w14:textId="44BFC8BB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18.1</w:t>
            </w:r>
          </w:p>
        </w:tc>
        <w:tc>
          <w:tcPr>
            <w:tcW w:w="1260" w:type="dxa"/>
          </w:tcPr>
          <w:p w14:paraId="332BA844" w14:textId="49900206" w:rsidR="00821D08" w:rsidRPr="002F3810" w:rsidRDefault="00CA0A56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23.9</w:t>
            </w:r>
          </w:p>
        </w:tc>
        <w:tc>
          <w:tcPr>
            <w:tcW w:w="1217" w:type="dxa"/>
          </w:tcPr>
          <w:p w14:paraId="2CE2F5C5" w14:textId="401D7830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17.5</w:t>
            </w:r>
          </w:p>
        </w:tc>
      </w:tr>
      <w:tr w:rsidR="00821D08" w:rsidRPr="002F3810" w14:paraId="7A8C9F60" w14:textId="77777777" w:rsidTr="006A1528">
        <w:tc>
          <w:tcPr>
            <w:tcW w:w="4277" w:type="dxa"/>
          </w:tcPr>
          <w:p w14:paraId="5BE4E4FF" w14:textId="77777777" w:rsidR="00821D08" w:rsidRPr="002F3810" w:rsidRDefault="00821D08" w:rsidP="00821D08">
            <w:pPr>
              <w:ind w:left="29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color w:val="auto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260" w:type="dxa"/>
            <w:shd w:val="clear" w:color="auto" w:fill="auto"/>
          </w:tcPr>
          <w:p w14:paraId="7731E273" w14:textId="3F3EFBE9" w:rsidR="00821D08" w:rsidRPr="002F3810" w:rsidRDefault="00CE146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1.7</w:t>
            </w:r>
          </w:p>
        </w:tc>
        <w:tc>
          <w:tcPr>
            <w:tcW w:w="1260" w:type="dxa"/>
          </w:tcPr>
          <w:p w14:paraId="4FC9517C" w14:textId="4598A11B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3.5</w:t>
            </w:r>
          </w:p>
        </w:tc>
        <w:tc>
          <w:tcPr>
            <w:tcW w:w="1260" w:type="dxa"/>
            <w:vAlign w:val="bottom"/>
          </w:tcPr>
          <w:p w14:paraId="7947D7B0" w14:textId="0B823EB5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</w:t>
            </w:r>
            <w:r w:rsidR="00CA0A5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</w:t>
            </w:r>
          </w:p>
        </w:tc>
        <w:tc>
          <w:tcPr>
            <w:tcW w:w="1217" w:type="dxa"/>
          </w:tcPr>
          <w:p w14:paraId="542A6C61" w14:textId="7997CE1A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0.3</w:t>
            </w:r>
          </w:p>
        </w:tc>
      </w:tr>
      <w:tr w:rsidR="00821D08" w:rsidRPr="002F3810" w14:paraId="7713D0C1" w14:textId="77777777" w:rsidTr="006A1528">
        <w:tc>
          <w:tcPr>
            <w:tcW w:w="4277" w:type="dxa"/>
          </w:tcPr>
          <w:p w14:paraId="7FCB136B" w14:textId="77777777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ยูโร</w:t>
            </w:r>
          </w:p>
        </w:tc>
        <w:tc>
          <w:tcPr>
            <w:tcW w:w="1260" w:type="dxa"/>
            <w:shd w:val="clear" w:color="auto" w:fill="auto"/>
          </w:tcPr>
          <w:p w14:paraId="2CB4DF4A" w14:textId="7CAE1F85" w:rsidR="00821D08" w:rsidRPr="002F3810" w:rsidRDefault="001850FB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60" w:type="dxa"/>
          </w:tcPr>
          <w:p w14:paraId="31E6F79F" w14:textId="4FCAC6F6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1.0</w:t>
            </w:r>
          </w:p>
        </w:tc>
        <w:tc>
          <w:tcPr>
            <w:tcW w:w="1260" w:type="dxa"/>
            <w:vAlign w:val="bottom"/>
          </w:tcPr>
          <w:p w14:paraId="04B64B28" w14:textId="11ACC188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606E0071" w14:textId="081EB83F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0.1</w:t>
            </w:r>
          </w:p>
        </w:tc>
      </w:tr>
      <w:tr w:rsidR="00821D08" w:rsidRPr="002F3810" w14:paraId="724A5A4F" w14:textId="77777777" w:rsidTr="006A1528">
        <w:tc>
          <w:tcPr>
            <w:tcW w:w="4277" w:type="dxa"/>
          </w:tcPr>
          <w:p w14:paraId="4E3C76EC" w14:textId="77777777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เยนญี่ปุ่น</w:t>
            </w:r>
          </w:p>
        </w:tc>
        <w:tc>
          <w:tcPr>
            <w:tcW w:w="1260" w:type="dxa"/>
            <w:shd w:val="clear" w:color="auto" w:fill="auto"/>
          </w:tcPr>
          <w:p w14:paraId="00AB0A7D" w14:textId="39F089B9" w:rsidR="00821D08" w:rsidRPr="002F3810" w:rsidRDefault="00F6444D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17.2</w:t>
            </w:r>
          </w:p>
        </w:tc>
        <w:tc>
          <w:tcPr>
            <w:tcW w:w="1260" w:type="dxa"/>
          </w:tcPr>
          <w:p w14:paraId="3CBE0D37" w14:textId="1D8EF46C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91.1</w:t>
            </w:r>
          </w:p>
        </w:tc>
        <w:tc>
          <w:tcPr>
            <w:tcW w:w="1260" w:type="dxa"/>
            <w:vAlign w:val="bottom"/>
          </w:tcPr>
          <w:p w14:paraId="620DCC79" w14:textId="7057B91E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  <w:r w:rsidR="00CA0A56"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7.2</w:t>
            </w:r>
          </w:p>
        </w:tc>
        <w:tc>
          <w:tcPr>
            <w:tcW w:w="1217" w:type="dxa"/>
          </w:tcPr>
          <w:p w14:paraId="466A2CED" w14:textId="1E2E9BED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2.5</w:t>
            </w:r>
          </w:p>
        </w:tc>
      </w:tr>
      <w:tr w:rsidR="00821D08" w:rsidRPr="002F3810" w14:paraId="25E168D4" w14:textId="77777777" w:rsidTr="006A1528">
        <w:tc>
          <w:tcPr>
            <w:tcW w:w="4277" w:type="dxa"/>
          </w:tcPr>
          <w:p w14:paraId="29777D37" w14:textId="77777777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ริงกิตมาเลเซีย</w:t>
            </w:r>
          </w:p>
        </w:tc>
        <w:tc>
          <w:tcPr>
            <w:tcW w:w="1260" w:type="dxa"/>
            <w:shd w:val="clear" w:color="auto" w:fill="auto"/>
          </w:tcPr>
          <w:p w14:paraId="680B6BD6" w14:textId="46350FDB" w:rsidR="00821D08" w:rsidRPr="002F3810" w:rsidRDefault="001850FB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60" w:type="dxa"/>
          </w:tcPr>
          <w:p w14:paraId="1934EE2D" w14:textId="7D209482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1.1</w:t>
            </w:r>
          </w:p>
        </w:tc>
        <w:tc>
          <w:tcPr>
            <w:tcW w:w="1260" w:type="dxa"/>
            <w:vAlign w:val="bottom"/>
          </w:tcPr>
          <w:p w14:paraId="1EA1EA60" w14:textId="5DBDE0A0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44A916ED" w14:textId="658DFA2F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821D08" w:rsidRPr="002F3810" w14:paraId="2F291D40" w14:textId="77777777" w:rsidTr="006A1528">
        <w:tc>
          <w:tcPr>
            <w:tcW w:w="4277" w:type="dxa"/>
          </w:tcPr>
          <w:p w14:paraId="537F419D" w14:textId="750D9346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color w:val="auto"/>
                <w:sz w:val="30"/>
                <w:szCs w:val="30"/>
                <w:cs/>
              </w:rPr>
              <w:t>รูปี</w:t>
            </w: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260" w:type="dxa"/>
            <w:shd w:val="clear" w:color="auto" w:fill="auto"/>
          </w:tcPr>
          <w:p w14:paraId="54051181" w14:textId="38A4677A" w:rsidR="00821D08" w:rsidRPr="002F3810" w:rsidRDefault="000A0A3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202.8</w:t>
            </w:r>
          </w:p>
        </w:tc>
        <w:tc>
          <w:tcPr>
            <w:tcW w:w="1260" w:type="dxa"/>
          </w:tcPr>
          <w:p w14:paraId="617D6A29" w14:textId="24733435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251.7</w:t>
            </w:r>
          </w:p>
        </w:tc>
        <w:tc>
          <w:tcPr>
            <w:tcW w:w="1260" w:type="dxa"/>
            <w:vAlign w:val="bottom"/>
          </w:tcPr>
          <w:p w14:paraId="235EA11B" w14:textId="585F4CB0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0057461B" w14:textId="79968383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821D08" w:rsidRPr="002F3810" w14:paraId="03DC8A0B" w14:textId="77777777" w:rsidTr="006A1528">
        <w:tc>
          <w:tcPr>
            <w:tcW w:w="4277" w:type="dxa"/>
          </w:tcPr>
          <w:p w14:paraId="5753F6DE" w14:textId="77777777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เดอร์แฮมสหรัฐอาหรับเอมิเรตส์</w:t>
            </w:r>
          </w:p>
        </w:tc>
        <w:tc>
          <w:tcPr>
            <w:tcW w:w="1260" w:type="dxa"/>
            <w:shd w:val="clear" w:color="auto" w:fill="auto"/>
          </w:tcPr>
          <w:p w14:paraId="4B3289F9" w14:textId="29F3E75F" w:rsidR="00821D08" w:rsidRPr="002F3810" w:rsidRDefault="001850FB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0.6</w:t>
            </w:r>
          </w:p>
        </w:tc>
        <w:tc>
          <w:tcPr>
            <w:tcW w:w="1260" w:type="dxa"/>
          </w:tcPr>
          <w:p w14:paraId="6CE401CD" w14:textId="1E403E0A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1.3</w:t>
            </w:r>
          </w:p>
        </w:tc>
        <w:tc>
          <w:tcPr>
            <w:tcW w:w="1260" w:type="dxa"/>
            <w:vAlign w:val="bottom"/>
          </w:tcPr>
          <w:p w14:paraId="02260858" w14:textId="5B0DF1B9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081AB69E" w14:textId="424247A6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821D08" w:rsidRPr="002F3810" w14:paraId="3BC3284D" w14:textId="77777777" w:rsidTr="006A1528">
        <w:tc>
          <w:tcPr>
            <w:tcW w:w="4277" w:type="dxa"/>
            <w:vAlign w:val="bottom"/>
          </w:tcPr>
          <w:p w14:paraId="3BE01378" w14:textId="08DB120B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color w:val="auto"/>
                <w:sz w:val="30"/>
                <w:szCs w:val="30"/>
                <w:cs/>
                <w:lang w:bidi="th-TH"/>
              </w:rPr>
              <w:t>เปโซฟิลิปปินส์</w:t>
            </w:r>
          </w:p>
        </w:tc>
        <w:tc>
          <w:tcPr>
            <w:tcW w:w="1260" w:type="dxa"/>
            <w:shd w:val="clear" w:color="auto" w:fill="auto"/>
          </w:tcPr>
          <w:p w14:paraId="1E57C799" w14:textId="32F73D27" w:rsidR="00821D08" w:rsidRPr="002F3810" w:rsidRDefault="001850FB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0.8</w:t>
            </w:r>
          </w:p>
        </w:tc>
        <w:tc>
          <w:tcPr>
            <w:tcW w:w="1260" w:type="dxa"/>
          </w:tcPr>
          <w:p w14:paraId="28910CBA" w14:textId="03C38D8A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4.7</w:t>
            </w:r>
          </w:p>
        </w:tc>
        <w:tc>
          <w:tcPr>
            <w:tcW w:w="1260" w:type="dxa"/>
            <w:vAlign w:val="bottom"/>
          </w:tcPr>
          <w:p w14:paraId="5FA214BC" w14:textId="40FF34BA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68024FFA" w14:textId="13E5D409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821D08" w:rsidRPr="002F3810" w14:paraId="2C08921D" w14:textId="77777777" w:rsidTr="006A1528">
        <w:tc>
          <w:tcPr>
            <w:tcW w:w="4277" w:type="dxa"/>
          </w:tcPr>
          <w:p w14:paraId="74E8F335" w14:textId="57FE7451" w:rsidR="00821D08" w:rsidRPr="002F3810" w:rsidRDefault="00821D08" w:rsidP="00821D08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  <w:lang w:bidi="th-TH"/>
              </w:rPr>
              <w:t>หยวนจีน</w:t>
            </w:r>
          </w:p>
        </w:tc>
        <w:tc>
          <w:tcPr>
            <w:tcW w:w="1260" w:type="dxa"/>
            <w:shd w:val="clear" w:color="auto" w:fill="auto"/>
          </w:tcPr>
          <w:p w14:paraId="27C71BE9" w14:textId="51F1D995" w:rsidR="00821D08" w:rsidRPr="002F3810" w:rsidRDefault="001850FB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60" w:type="dxa"/>
          </w:tcPr>
          <w:p w14:paraId="1C86839A" w14:textId="73042C04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  0.5  </w:t>
            </w:r>
          </w:p>
        </w:tc>
        <w:tc>
          <w:tcPr>
            <w:tcW w:w="1260" w:type="dxa"/>
            <w:vAlign w:val="bottom"/>
          </w:tcPr>
          <w:p w14:paraId="6F736922" w14:textId="19969A57" w:rsidR="00821D08" w:rsidRPr="002F3810" w:rsidRDefault="00F54DB1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7" w:type="dxa"/>
          </w:tcPr>
          <w:p w14:paraId="3995346A" w14:textId="344B90E2" w:rsidR="00821D08" w:rsidRPr="002F3810" w:rsidRDefault="00821D08" w:rsidP="00821D08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0.5</w:t>
            </w:r>
          </w:p>
        </w:tc>
      </w:tr>
    </w:tbl>
    <w:p w14:paraId="34CCBC6A" w14:textId="08DC0FB4" w:rsidR="0028632D" w:rsidRPr="002F3810" w:rsidRDefault="004034E5" w:rsidP="007F36EF">
      <w:pPr>
        <w:tabs>
          <w:tab w:val="left" w:pos="540"/>
          <w:tab w:val="left" w:pos="2160"/>
        </w:tabs>
        <w:spacing w:before="240" w:after="12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28632D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601CF8" w:rsidRPr="002F3810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28632D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28632D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การค้ำประกัน</w:t>
      </w:r>
    </w:p>
    <w:p w14:paraId="0CBB7CD4" w14:textId="63F840E9" w:rsidR="006D2614" w:rsidRPr="002F3810" w:rsidRDefault="006D2614" w:rsidP="006D2614">
      <w:pPr>
        <w:pStyle w:val="BodyTextIndent"/>
        <w:tabs>
          <w:tab w:val="clear" w:pos="900"/>
          <w:tab w:val="left" w:pos="540"/>
        </w:tabs>
        <w:spacing w:before="60" w:after="60"/>
        <w:ind w:left="547" w:hanging="547"/>
        <w:rPr>
          <w:sz w:val="32"/>
          <w:szCs w:val="32"/>
          <w:lang w:val="en-US"/>
        </w:rPr>
      </w:pPr>
      <w:r w:rsidRPr="002F3810">
        <w:rPr>
          <w:sz w:val="32"/>
          <w:szCs w:val="32"/>
          <w:lang w:val="en-US"/>
        </w:rPr>
        <w:tab/>
      </w:r>
      <w:r w:rsidRPr="002F3810">
        <w:rPr>
          <w:sz w:val="32"/>
          <w:szCs w:val="32"/>
          <w:cs/>
        </w:rPr>
        <w:t xml:space="preserve">ณ วันที่ </w:t>
      </w:r>
      <w:r w:rsidRPr="002F3810">
        <w:rPr>
          <w:sz w:val="32"/>
          <w:szCs w:val="32"/>
        </w:rPr>
        <w:t>31</w:t>
      </w:r>
      <w:r w:rsidRPr="002F3810">
        <w:rPr>
          <w:sz w:val="32"/>
          <w:szCs w:val="32"/>
          <w:cs/>
        </w:rPr>
        <w:t xml:space="preserve"> ธันวาคม </w:t>
      </w:r>
      <w:r w:rsidRPr="002F3810">
        <w:rPr>
          <w:sz w:val="32"/>
          <w:szCs w:val="32"/>
        </w:rPr>
        <w:t>2567</w:t>
      </w:r>
      <w:r w:rsidRPr="002F3810">
        <w:rPr>
          <w:rFonts w:hint="cs"/>
          <w:sz w:val="32"/>
          <w:szCs w:val="32"/>
          <w:cs/>
        </w:rPr>
        <w:t xml:space="preserve"> และ </w:t>
      </w:r>
      <w:r w:rsidRPr="002F3810">
        <w:rPr>
          <w:sz w:val="32"/>
          <w:szCs w:val="32"/>
        </w:rPr>
        <w:t>2566</w:t>
      </w:r>
      <w:r w:rsidRPr="002F3810">
        <w:rPr>
          <w:sz w:val="32"/>
          <w:szCs w:val="32"/>
          <w:cs/>
        </w:rPr>
        <w:t xml:space="preserve"> </w:t>
      </w:r>
      <w:r w:rsidRPr="002F3810">
        <w:rPr>
          <w:rFonts w:hint="cs"/>
          <w:sz w:val="32"/>
          <w:szCs w:val="32"/>
          <w:cs/>
        </w:rPr>
        <w:t>กลุ่ม</w:t>
      </w:r>
      <w:r w:rsidRPr="002F3810">
        <w:rPr>
          <w:sz w:val="32"/>
          <w:szCs w:val="32"/>
          <w:cs/>
        </w:rPr>
        <w:t>บริษัท</w:t>
      </w:r>
      <w:r w:rsidRPr="002F3810">
        <w:rPr>
          <w:sz w:val="32"/>
          <w:szCs w:val="32"/>
          <w:cs/>
          <w:lang w:val="en-US"/>
        </w:rPr>
        <w:t>มีหนังสือค้ำประกันเพื่อค้ำประกันการใช้ไฟฟ้าและสาธารณูปโภคอื่น</w:t>
      </w:r>
      <w:r w:rsidRPr="002F3810">
        <w:rPr>
          <w:sz w:val="32"/>
          <w:szCs w:val="32"/>
          <w:lang w:val="en-US"/>
        </w:rPr>
        <w:t xml:space="preserve"> </w:t>
      </w:r>
      <w:r w:rsidRPr="002F3810">
        <w:rPr>
          <w:sz w:val="32"/>
          <w:szCs w:val="32"/>
          <w:cs/>
          <w:lang w:val="en-US"/>
        </w:rPr>
        <w:t xml:space="preserve">ๆ </w:t>
      </w:r>
      <w:r w:rsidRPr="002F3810">
        <w:rPr>
          <w:rFonts w:hint="cs"/>
          <w:sz w:val="32"/>
          <w:szCs w:val="32"/>
          <w:cs/>
          <w:lang w:val="en-US"/>
        </w:rPr>
        <w:t>รวมถึง</w:t>
      </w:r>
      <w:r w:rsidR="001064E5" w:rsidRPr="002F3810">
        <w:rPr>
          <w:rFonts w:hint="cs"/>
          <w:sz w:val="32"/>
          <w:szCs w:val="32"/>
          <w:cs/>
          <w:lang w:val="en-US"/>
        </w:rPr>
        <w:t>การ</w:t>
      </w:r>
      <w:r w:rsidRPr="002F3810">
        <w:rPr>
          <w:rFonts w:hint="cs"/>
          <w:sz w:val="32"/>
          <w:szCs w:val="32"/>
          <w:cs/>
          <w:lang w:val="en-US"/>
        </w:rPr>
        <w:t xml:space="preserve">ค้ำประกันสินค้าเสียหาย </w:t>
      </w:r>
      <w:r w:rsidRPr="002F3810">
        <w:rPr>
          <w:sz w:val="32"/>
          <w:szCs w:val="32"/>
          <w:cs/>
          <w:lang w:val="en-US"/>
        </w:rPr>
        <w:t>ซึ่งออกโดยธนาคารในนาม</w:t>
      </w:r>
      <w:r w:rsidRPr="002F3810">
        <w:rPr>
          <w:rFonts w:hint="cs"/>
          <w:sz w:val="32"/>
          <w:szCs w:val="32"/>
          <w:cs/>
        </w:rPr>
        <w:t>กลุ่ม</w:t>
      </w:r>
      <w:r w:rsidRPr="002F3810">
        <w:rPr>
          <w:sz w:val="32"/>
          <w:szCs w:val="32"/>
          <w:cs/>
        </w:rPr>
        <w:t>บริษัท</w:t>
      </w:r>
      <w:r w:rsidRPr="002F3810">
        <w:rPr>
          <w:rFonts w:hint="cs"/>
          <w:sz w:val="32"/>
          <w:szCs w:val="32"/>
          <w:cs/>
        </w:rPr>
        <w:t>คง</w:t>
      </w:r>
      <w:r w:rsidRPr="002F3810">
        <w:rPr>
          <w:sz w:val="32"/>
          <w:szCs w:val="32"/>
          <w:cs/>
          <w:lang w:val="en-US"/>
        </w:rPr>
        <w:t>เหลือ</w:t>
      </w:r>
      <w:r w:rsidRPr="002F3810">
        <w:rPr>
          <w:sz w:val="32"/>
          <w:szCs w:val="32"/>
          <w:lang w:val="en-US"/>
        </w:rPr>
        <w:t xml:space="preserve"> </w:t>
      </w:r>
      <w:r w:rsidRPr="002F3810">
        <w:rPr>
          <w:rFonts w:hint="cs"/>
          <w:sz w:val="32"/>
          <w:szCs w:val="32"/>
          <w:cs/>
          <w:lang w:val="en-US"/>
        </w:rPr>
        <w:t>ดังนี้</w:t>
      </w:r>
    </w:p>
    <w:tbl>
      <w:tblPr>
        <w:tblW w:w="9317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2837"/>
        <w:gridCol w:w="1620"/>
        <w:gridCol w:w="1620"/>
        <w:gridCol w:w="1620"/>
        <w:gridCol w:w="1620"/>
      </w:tblGrid>
      <w:tr w:rsidR="006D2614" w:rsidRPr="002F3810" w14:paraId="3DA6CB01" w14:textId="77777777" w:rsidTr="00311EB5">
        <w:tc>
          <w:tcPr>
            <w:tcW w:w="2837" w:type="dxa"/>
          </w:tcPr>
          <w:p w14:paraId="0FB08DB6" w14:textId="77777777" w:rsidR="006D2614" w:rsidRPr="002F3810" w:rsidRDefault="006D2614" w:rsidP="00311EB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0339378B" w14:textId="77777777" w:rsidR="006D2614" w:rsidRPr="002F3810" w:rsidRDefault="006D2614" w:rsidP="00311EB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240" w:type="dxa"/>
            <w:gridSpan w:val="2"/>
            <w:vAlign w:val="bottom"/>
          </w:tcPr>
          <w:p w14:paraId="45147A5B" w14:textId="77777777" w:rsidR="006D2614" w:rsidRPr="002F3810" w:rsidRDefault="006D2614" w:rsidP="00311EB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D2614" w:rsidRPr="002F3810" w14:paraId="512150F4" w14:textId="77777777" w:rsidTr="00311EB5">
        <w:tc>
          <w:tcPr>
            <w:tcW w:w="2837" w:type="dxa"/>
            <w:vAlign w:val="bottom"/>
          </w:tcPr>
          <w:p w14:paraId="42C6BCF4" w14:textId="77777777" w:rsidR="006D2614" w:rsidRPr="002F3810" w:rsidRDefault="006D2614" w:rsidP="006D261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>สกุลเงิน</w:t>
            </w:r>
          </w:p>
        </w:tc>
        <w:tc>
          <w:tcPr>
            <w:tcW w:w="1620" w:type="dxa"/>
          </w:tcPr>
          <w:p w14:paraId="5D4BC371" w14:textId="210FC43E" w:rsidR="006D2614" w:rsidRPr="002F3810" w:rsidRDefault="006D2614" w:rsidP="006D261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3E95A7FC" w14:textId="0A714013" w:rsidR="006D2614" w:rsidRPr="002F3810" w:rsidRDefault="006D2614" w:rsidP="006D261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620" w:type="dxa"/>
          </w:tcPr>
          <w:p w14:paraId="0E5A3189" w14:textId="4BA38EB5" w:rsidR="006D2614" w:rsidRPr="002F3810" w:rsidRDefault="006D2614" w:rsidP="006D261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352B1715" w14:textId="7B755C2F" w:rsidR="006D2614" w:rsidRPr="002F3810" w:rsidRDefault="006D2614" w:rsidP="006D261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6D2614" w:rsidRPr="002F3810" w14:paraId="42A30A59" w14:textId="77777777" w:rsidTr="00311EB5">
        <w:tc>
          <w:tcPr>
            <w:tcW w:w="2837" w:type="dxa"/>
          </w:tcPr>
          <w:p w14:paraId="062B6FB2" w14:textId="77777777" w:rsidR="006D2614" w:rsidRPr="002F3810" w:rsidRDefault="006D2614" w:rsidP="00311EB5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4B68A4FA" w14:textId="77777777" w:rsidR="006D2614" w:rsidRPr="002F3810" w:rsidRDefault="006D2614" w:rsidP="00311EB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088DF632" w14:textId="77777777" w:rsidR="006D2614" w:rsidRPr="002F3810" w:rsidRDefault="006D2614" w:rsidP="00311EB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492A9ACE" w14:textId="77777777" w:rsidR="006D2614" w:rsidRPr="002F3810" w:rsidRDefault="006D2614" w:rsidP="00311EB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0281A4FC" w14:textId="77777777" w:rsidR="006D2614" w:rsidRPr="002F3810" w:rsidRDefault="006D2614" w:rsidP="00311EB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2F3810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2F3810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</w:tr>
      <w:tr w:rsidR="006D2614" w:rsidRPr="002F3810" w14:paraId="288A66D0" w14:textId="77777777" w:rsidTr="00311EB5">
        <w:tc>
          <w:tcPr>
            <w:tcW w:w="2837" w:type="dxa"/>
          </w:tcPr>
          <w:p w14:paraId="5064B746" w14:textId="77777777" w:rsidR="006D2614" w:rsidRPr="002F3810" w:rsidRDefault="006D2614" w:rsidP="00311EB5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บาท</w:t>
            </w:r>
          </w:p>
        </w:tc>
        <w:tc>
          <w:tcPr>
            <w:tcW w:w="1620" w:type="dxa"/>
            <w:shd w:val="clear" w:color="auto" w:fill="auto"/>
          </w:tcPr>
          <w:p w14:paraId="42D7CD2C" w14:textId="61309D55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12</w:t>
            </w:r>
          </w:p>
        </w:tc>
        <w:tc>
          <w:tcPr>
            <w:tcW w:w="1620" w:type="dxa"/>
          </w:tcPr>
          <w:p w14:paraId="6BE6FB88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14:paraId="174C757D" w14:textId="2110AA5C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</w:t>
            </w:r>
          </w:p>
        </w:tc>
        <w:tc>
          <w:tcPr>
            <w:tcW w:w="1620" w:type="dxa"/>
          </w:tcPr>
          <w:p w14:paraId="6B43F13B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15</w:t>
            </w:r>
          </w:p>
        </w:tc>
      </w:tr>
      <w:tr w:rsidR="006D2614" w:rsidRPr="002F3810" w14:paraId="312410A5" w14:textId="77777777" w:rsidTr="00311EB5">
        <w:tc>
          <w:tcPr>
            <w:tcW w:w="2837" w:type="dxa"/>
          </w:tcPr>
          <w:p w14:paraId="6096EF22" w14:textId="77777777" w:rsidR="006D2614" w:rsidRPr="002F3810" w:rsidRDefault="006D2614" w:rsidP="00311EB5">
            <w:pPr>
              <w:ind w:left="29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  <w:lang w:bidi="th-TH"/>
              </w:rPr>
              <w:t>รูปีอินเดีย</w:t>
            </w:r>
          </w:p>
        </w:tc>
        <w:tc>
          <w:tcPr>
            <w:tcW w:w="1620" w:type="dxa"/>
            <w:shd w:val="clear" w:color="auto" w:fill="auto"/>
          </w:tcPr>
          <w:p w14:paraId="1960E6B0" w14:textId="7794F1E4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24</w:t>
            </w:r>
          </w:p>
        </w:tc>
        <w:tc>
          <w:tcPr>
            <w:tcW w:w="1620" w:type="dxa"/>
          </w:tcPr>
          <w:p w14:paraId="357EA0AA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14:paraId="55E67279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04C26833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6D2614" w:rsidRPr="002F3810" w14:paraId="2F4218AE" w14:textId="77777777" w:rsidTr="00311EB5">
        <w:tc>
          <w:tcPr>
            <w:tcW w:w="2837" w:type="dxa"/>
          </w:tcPr>
          <w:p w14:paraId="4F9F528C" w14:textId="77777777" w:rsidR="006D2614" w:rsidRPr="002F3810" w:rsidRDefault="006D2614" w:rsidP="00311EB5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2F3810">
              <w:rPr>
                <w:rFonts w:hint="cs"/>
                <w:color w:val="auto"/>
                <w:sz w:val="30"/>
                <w:szCs w:val="30"/>
                <w:cs/>
              </w:rPr>
              <w:t>ริงกิตมาเลเซีย</w:t>
            </w:r>
          </w:p>
        </w:tc>
        <w:tc>
          <w:tcPr>
            <w:tcW w:w="1620" w:type="dxa"/>
            <w:shd w:val="clear" w:color="auto" w:fill="auto"/>
          </w:tcPr>
          <w:p w14:paraId="2E2E9F13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2</w:t>
            </w:r>
          </w:p>
        </w:tc>
        <w:tc>
          <w:tcPr>
            <w:tcW w:w="1620" w:type="dxa"/>
          </w:tcPr>
          <w:p w14:paraId="4D996A0D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1865FE0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6B18BE1C" w14:textId="77777777" w:rsidR="006D2614" w:rsidRPr="002F3810" w:rsidRDefault="006D2614" w:rsidP="00311EB5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</w:tbl>
    <w:p w14:paraId="5A91CC70" w14:textId="77777777" w:rsidR="00B61297" w:rsidRPr="002F3810" w:rsidRDefault="00B61297" w:rsidP="004C7324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34CCBC6C" w14:textId="265CBA2F" w:rsidR="00F22A08" w:rsidRPr="002F3810" w:rsidRDefault="00B61297" w:rsidP="007F36EF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rtl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791797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B12EE3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601CF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894BCE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คดีฟ้องร้อง</w:t>
      </w:r>
    </w:p>
    <w:p w14:paraId="34CCBC6D" w14:textId="63B257EF" w:rsidR="00EB7802" w:rsidRPr="002F3810" w:rsidRDefault="00894BCE" w:rsidP="00845728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TPAC Packaging India Private Limited อยู่ภายใต้ข้อพิพาทเกี่ยวกับเรื่องภาษีสรรพสามิตและภาษีการขายและการบริการซึ่งเกิดจากหมายประกาศที่ได้รับจากแผนกภาษีทางอ้อม โดยมีหนี้สินที่อาจจะเกิดขึ้น</w:t>
      </w:r>
      <w:r w:rsidR="00D670A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จำน</w:t>
      </w:r>
      <w:r w:rsidR="000F216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วน</w:t>
      </w:r>
      <w:r w:rsidR="000F216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43436F" w:rsidRPr="002F3810">
        <w:rPr>
          <w:rFonts w:ascii="Angsana New" w:hAnsi="Angsana New"/>
          <w:color w:val="auto"/>
          <w:sz w:val="32"/>
          <w:szCs w:val="32"/>
        </w:rPr>
        <w:t>24</w:t>
      </w:r>
      <w:r w:rsidR="00821D0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670A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รูปี</w:t>
      </w:r>
      <w:r w:rsidR="00DE3E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Pr="002F3810">
        <w:rPr>
          <w:rFonts w:ascii="Angsana New" w:hAnsi="Angsana New"/>
          <w:color w:val="auto"/>
          <w:sz w:val="32"/>
          <w:szCs w:val="32"/>
          <w:rtl/>
        </w:rPr>
        <w:t xml:space="preserve"> </w:t>
      </w:r>
      <w:r w:rsidR="001A6681" w:rsidRPr="002F3810">
        <w:rPr>
          <w:rFonts w:ascii="Angsana New" w:hAnsi="Angsana New"/>
          <w:color w:val="auto"/>
          <w:sz w:val="32"/>
          <w:szCs w:val="32"/>
        </w:rPr>
        <w:t>(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D670AE"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18</w:t>
      </w:r>
      <w:r w:rsidR="00821D0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ล้านรูปี</w:t>
      </w:r>
      <w:r w:rsidR="00DE3E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) ในปัจจุบันคดีความนี้อยู่ในระหว่างดำเนินการเกี่ยวกับข้อพิพาท</w:t>
      </w:r>
      <w:r w:rsidR="009364D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ที่ศาลในประเทศอินเดีย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ทั้งนี้ </w:t>
      </w:r>
      <w:r w:rsidR="003A483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ฝ่ายบริหารของ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บริษัทย่อยได้</w:t>
      </w:r>
      <w:r w:rsidR="003A483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พิจารณา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ตั้งประมาณการหนี้สินสำหรับ</w:t>
      </w:r>
      <w:r w:rsidR="00313230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        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ผลเสียหายที่อาจจะเกิดขึ้นจากคดีดังกล่าว</w:t>
      </w:r>
      <w:r w:rsidR="003A483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ไว้แล้ว</w:t>
      </w:r>
      <w:r w:rsidR="00D670A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จำนว</w:t>
      </w:r>
      <w:r w:rsidR="003A483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นเงิ</w:t>
      </w:r>
      <w:r w:rsidR="00BA2D4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น</w:t>
      </w:r>
      <w:r w:rsidR="00BA2D42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A064B4" w:rsidRPr="002F3810">
        <w:rPr>
          <w:rFonts w:ascii="Angsana New" w:hAnsi="Angsana New"/>
          <w:color w:val="auto"/>
          <w:sz w:val="32"/>
          <w:szCs w:val="32"/>
        </w:rPr>
        <w:t>6</w:t>
      </w:r>
      <w:r w:rsidR="00821D0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D670A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รูปี</w:t>
      </w:r>
      <w:r w:rsidR="00DE3E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F12F6C" w:rsidRPr="002F3810">
        <w:rPr>
          <w:rFonts w:ascii="Angsana New" w:hAnsi="Angsana New"/>
          <w:color w:val="auto"/>
          <w:sz w:val="32"/>
          <w:szCs w:val="32"/>
        </w:rPr>
        <w:t>(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F12F6C"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10</w:t>
      </w:r>
      <w:r w:rsidR="00821D08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F12F6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ล้านรูปี</w:t>
      </w:r>
      <w:r w:rsidR="00DE3E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="00F12F6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</w:p>
    <w:p w14:paraId="5CAE4DAC" w14:textId="3028F7EB" w:rsidR="00316D26" w:rsidRPr="002F3810" w:rsidRDefault="00316D26" w:rsidP="00845728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นอกจากนี้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20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เมษายน </w:t>
      </w:r>
      <w:r w:rsidRPr="002F3810">
        <w:rPr>
          <w:rFonts w:ascii="Angsana New" w:hAnsi="Angsana New"/>
          <w:color w:val="auto"/>
          <w:sz w:val="32"/>
          <w:szCs w:val="32"/>
        </w:rPr>
        <w:t>2564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TPAC Packaging India Private Limited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ได้รับหนังสือประเมินภาษีจำนวนเงิน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85.8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ล้านรูปี</w:t>
      </w:r>
      <w:r w:rsidR="00DE3E0B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จากกรมสรรพากรของประเทศอินเดียสำหรับส่วนเกินมูลค่าหุ้นที่ได้รับ</w:t>
      </w:r>
      <w:r w:rsidR="00E609D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ในรอบปีภาษี </w:t>
      </w:r>
      <w:r w:rsidRPr="002F3810">
        <w:rPr>
          <w:rFonts w:ascii="Angsana New" w:hAnsi="Angsana New"/>
          <w:color w:val="auto"/>
          <w:sz w:val="32"/>
          <w:szCs w:val="32"/>
        </w:rPr>
        <w:t>2561</w:t>
      </w:r>
      <w:r w:rsidR="00AA675D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-</w:t>
      </w:r>
      <w:r w:rsidR="00AA675D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2562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ของประเทศอินเดีย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ในปัจจุบัน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บริษัทย่อย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อยู่ในระหว่างการ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ยื่นอุทธรณ์</w:t>
      </w:r>
      <w:r w:rsidR="00684DBD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E609D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          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การประเมินภาษี</w:t>
      </w:r>
      <w:r w:rsidRPr="002F3810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ทั้งนี้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ฝ่ายบริหารของกลุ่มบริษัท</w:t>
      </w:r>
      <w:r w:rsidR="001B6DF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และฝ่ายบริหารของบริษัทย่อย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เชื่อมั่นว่า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</w:t>
      </w:r>
      <w:r w:rsidR="00051DBF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ย่อย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จะไม่ได้รับความเสียหายจาก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การประเมินภาษี</w:t>
      </w:r>
      <w:r w:rsidR="001B6DF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ดังนั้น</w:t>
      </w:r>
      <w:r w:rsidR="00CA0C5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B6DFE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บริษัทย่อยจึงไม่ได้บันทึกสำรองเผื่อความเสียหายจากการประเมินภาษีดังกล่าวไว้ในบัญชี</w:t>
      </w:r>
    </w:p>
    <w:p w14:paraId="34CCBC6E" w14:textId="4732089D" w:rsidR="006D61EE" w:rsidRPr="002F3810" w:rsidRDefault="00E854CF" w:rsidP="007F36EF">
      <w:pPr>
        <w:tabs>
          <w:tab w:val="left" w:pos="540"/>
          <w:tab w:val="left" w:pos="2160"/>
          <w:tab w:val="left" w:pos="2880"/>
        </w:tabs>
        <w:spacing w:before="120" w:after="120"/>
        <w:ind w:right="-43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="006D61EE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6D61EE" w:rsidRPr="002F3810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6D61EE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ลำดับชั้นของมูลค่ายุติธรรม</w:t>
      </w:r>
    </w:p>
    <w:p w14:paraId="0DC5B222" w14:textId="2647D35D" w:rsidR="009A2A85" w:rsidRPr="002F3810" w:rsidRDefault="00D012A0" w:rsidP="004453A1">
      <w:pPr>
        <w:tabs>
          <w:tab w:val="left" w:pos="900"/>
          <w:tab w:val="left" w:pos="2160"/>
          <w:tab w:val="left" w:pos="2866"/>
        </w:tabs>
        <w:spacing w:before="120" w:after="120"/>
        <w:ind w:left="547" w:right="-43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2119FE"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="002119FE"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="002119FE" w:rsidRPr="002F3810">
        <w:rPr>
          <w:rFonts w:ascii="Angsana New" w:hAnsi="Angsana New"/>
          <w:color w:val="auto"/>
          <w:sz w:val="32"/>
          <w:szCs w:val="32"/>
          <w:cs/>
        </w:rPr>
        <w:t>ธันวาคม</w:t>
      </w:r>
      <w:r w:rsidR="002119FE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2119FE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2119FE"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821D08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2119FE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กลุ่มบริษัทมี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สินทรัพย์และ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หนี้สิน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ที่วัดมูลค่าด้วยมูลค่ายุติธรรม</w:t>
      </w:r>
      <w:r w:rsidR="00D41DD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</w:t>
      </w:r>
      <w:r w:rsidR="00624BF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แยกแสดงตามลำดับชั้นของมูลค่ายุติธรรม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ดังนี้</w:t>
      </w: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5"/>
        <w:gridCol w:w="1215"/>
        <w:gridCol w:w="1218"/>
      </w:tblGrid>
      <w:tr w:rsidR="009A2A85" w:rsidRPr="002F3810" w14:paraId="2A4DB653" w14:textId="77777777">
        <w:tc>
          <w:tcPr>
            <w:tcW w:w="9183" w:type="dxa"/>
            <w:gridSpan w:val="5"/>
            <w:vAlign w:val="bottom"/>
            <w:hideMark/>
          </w:tcPr>
          <w:p w14:paraId="744F8928" w14:textId="77777777" w:rsidR="009A2A85" w:rsidRPr="002F3810" w:rsidRDefault="009A2A85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(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9A2A85" w:rsidRPr="002F3810" w14:paraId="4034D9FB" w14:textId="77777777">
        <w:trPr>
          <w:trHeight w:val="414"/>
        </w:trPr>
        <w:tc>
          <w:tcPr>
            <w:tcW w:w="4320" w:type="dxa"/>
            <w:vAlign w:val="bottom"/>
          </w:tcPr>
          <w:p w14:paraId="02584C1F" w14:textId="77777777" w:rsidR="009A2A85" w:rsidRPr="002F3810" w:rsidRDefault="009A2A85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106CFD0F" w14:textId="77777777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9A2A85" w:rsidRPr="002F3810" w14:paraId="2C0E8664" w14:textId="77777777">
        <w:trPr>
          <w:trHeight w:val="414"/>
        </w:trPr>
        <w:tc>
          <w:tcPr>
            <w:tcW w:w="4320" w:type="dxa"/>
            <w:vAlign w:val="bottom"/>
          </w:tcPr>
          <w:p w14:paraId="469B3F23" w14:textId="77777777" w:rsidR="009A2A85" w:rsidRPr="002F3810" w:rsidRDefault="009A2A85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  <w:hideMark/>
          </w:tcPr>
          <w:p w14:paraId="4CD1EA18" w14:textId="635D5758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="00821D08" w:rsidRPr="002F3810">
              <w:rPr>
                <w:rFonts w:ascii="Angsana New" w:hAnsi="Angsana New"/>
                <w:color w:val="auto"/>
                <w:sz w:val="30"/>
                <w:szCs w:val="30"/>
              </w:rPr>
              <w:t>2567</w:t>
            </w:r>
          </w:p>
        </w:tc>
      </w:tr>
      <w:tr w:rsidR="009A2A85" w:rsidRPr="002F3810" w14:paraId="27863EF9" w14:textId="77777777">
        <w:tc>
          <w:tcPr>
            <w:tcW w:w="4320" w:type="dxa"/>
            <w:vAlign w:val="bottom"/>
          </w:tcPr>
          <w:p w14:paraId="444684D7" w14:textId="77777777" w:rsidR="009A2A85" w:rsidRPr="002F3810" w:rsidRDefault="009A2A85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  <w:hideMark/>
          </w:tcPr>
          <w:p w14:paraId="60631621" w14:textId="77777777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5" w:type="dxa"/>
            <w:vAlign w:val="bottom"/>
            <w:hideMark/>
          </w:tcPr>
          <w:p w14:paraId="5454CAA7" w14:textId="77777777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5" w:type="dxa"/>
            <w:vAlign w:val="bottom"/>
            <w:hideMark/>
          </w:tcPr>
          <w:p w14:paraId="53EF3A44" w14:textId="77777777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8" w:type="dxa"/>
            <w:vAlign w:val="bottom"/>
            <w:hideMark/>
          </w:tcPr>
          <w:p w14:paraId="1B9B1520" w14:textId="77777777" w:rsidR="009A2A85" w:rsidRPr="002F3810" w:rsidRDefault="009A2A85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A2A85" w:rsidRPr="002F3810" w14:paraId="4740054D" w14:textId="77777777">
        <w:trPr>
          <w:trHeight w:val="73"/>
        </w:trPr>
        <w:tc>
          <w:tcPr>
            <w:tcW w:w="4320" w:type="dxa"/>
            <w:vAlign w:val="bottom"/>
            <w:hideMark/>
          </w:tcPr>
          <w:p w14:paraId="7CFF071E" w14:textId="77777777" w:rsidR="009A2A85" w:rsidRPr="002F3810" w:rsidRDefault="009A2A85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หนี้สินที่วัดมูลค่าด้วยมูลค่ายุติธรรม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  <w:vAlign w:val="bottom"/>
          </w:tcPr>
          <w:p w14:paraId="5EC0FF89" w14:textId="77777777" w:rsidR="009A2A85" w:rsidRPr="002F3810" w:rsidRDefault="009A2A8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  <w:vAlign w:val="bottom"/>
          </w:tcPr>
          <w:p w14:paraId="2D180B81" w14:textId="77777777" w:rsidR="009A2A85" w:rsidRPr="002F3810" w:rsidRDefault="009A2A8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0E7E1A73" w14:textId="77777777" w:rsidR="009A2A85" w:rsidRPr="002F3810" w:rsidRDefault="009A2A8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16C9654D" w14:textId="77777777" w:rsidR="009A2A85" w:rsidRPr="002F3810" w:rsidRDefault="009A2A8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9A2A85" w:rsidRPr="002F3810" w14:paraId="46516D47" w14:textId="77777777">
        <w:trPr>
          <w:trHeight w:val="73"/>
        </w:trPr>
        <w:tc>
          <w:tcPr>
            <w:tcW w:w="4320" w:type="dxa"/>
            <w:vAlign w:val="bottom"/>
          </w:tcPr>
          <w:p w14:paraId="7E183C00" w14:textId="77777777" w:rsidR="009A2A85" w:rsidRPr="002F3810" w:rsidRDefault="009A2A85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ทางการเงิน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215" w:type="dxa"/>
            <w:vAlign w:val="bottom"/>
          </w:tcPr>
          <w:p w14:paraId="02C2D4D3" w14:textId="77777777" w:rsidR="009A2A85" w:rsidRPr="002F3810" w:rsidRDefault="009A2A85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5" w:type="dxa"/>
            <w:vAlign w:val="bottom"/>
          </w:tcPr>
          <w:p w14:paraId="076B49D8" w14:textId="77777777" w:rsidR="009A2A85" w:rsidRPr="002F3810" w:rsidRDefault="009A2A85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9FC96DF" w14:textId="77777777" w:rsidR="009A2A85" w:rsidRPr="002F3810" w:rsidRDefault="009A2A85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2A34CAB6" w14:textId="77777777" w:rsidR="009A2A85" w:rsidRPr="002F3810" w:rsidRDefault="009A2A85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9A2A85" w:rsidRPr="002F3810" w14:paraId="514C7E69" w14:textId="77777777">
        <w:trPr>
          <w:trHeight w:val="73"/>
        </w:trPr>
        <w:tc>
          <w:tcPr>
            <w:tcW w:w="4320" w:type="dxa"/>
            <w:vAlign w:val="bottom"/>
          </w:tcPr>
          <w:p w14:paraId="3CDA095F" w14:textId="77777777" w:rsidR="009A2A85" w:rsidRPr="002F3810" w:rsidRDefault="009A2A85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หนี้สินที่เกิดจากสิทธิในการขายหุ้นที่ออกให้แก่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ผู้มีส่วนได้เสียที่ไม่มีอำนาจควบคุมของ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13A64D6B" w14:textId="2BE4C96A" w:rsidR="009A2A85" w:rsidRPr="002F3810" w:rsidRDefault="00C7244C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6DF4B56B" w14:textId="030FAD1F" w:rsidR="009A2A85" w:rsidRPr="002F3810" w:rsidRDefault="00C7244C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5FE0C8DF" w14:textId="352207F7" w:rsidR="009A2A85" w:rsidRPr="002F3810" w:rsidRDefault="0045768B">
            <w:pPr>
              <w:pStyle w:val="BodyTextIndent3"/>
              <w:tabs>
                <w:tab w:val="decimal" w:pos="967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127.6</w:t>
            </w:r>
          </w:p>
        </w:tc>
        <w:tc>
          <w:tcPr>
            <w:tcW w:w="1218" w:type="dxa"/>
            <w:vAlign w:val="bottom"/>
          </w:tcPr>
          <w:p w14:paraId="4D870EB8" w14:textId="7F4923C8" w:rsidR="009A2A85" w:rsidRPr="002F3810" w:rsidRDefault="0045768B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127.6</w:t>
            </w:r>
          </w:p>
        </w:tc>
      </w:tr>
    </w:tbl>
    <w:p w14:paraId="3DCE1386" w14:textId="77777777" w:rsidR="003514F8" w:rsidRPr="002F3810" w:rsidRDefault="003514F8">
      <w:pPr>
        <w:rPr>
          <w:lang w:bidi="th-TH"/>
        </w:rPr>
      </w:pPr>
    </w:p>
    <w:p w14:paraId="1E7EA235" w14:textId="77777777" w:rsidR="00584A16" w:rsidRPr="002F3810" w:rsidRDefault="00584A16">
      <w:pPr>
        <w:rPr>
          <w:lang w:bidi="th-TH"/>
        </w:rPr>
      </w:pPr>
    </w:p>
    <w:p w14:paraId="7B17E6A4" w14:textId="77777777" w:rsidR="00584A16" w:rsidRPr="002F3810" w:rsidRDefault="00584A16">
      <w:pPr>
        <w:rPr>
          <w:lang w:bidi="th-TH"/>
        </w:rPr>
      </w:pPr>
    </w:p>
    <w:p w14:paraId="6DD08306" w14:textId="77777777" w:rsidR="00584A16" w:rsidRPr="002F3810" w:rsidRDefault="00584A16">
      <w:pPr>
        <w:rPr>
          <w:lang w:bidi="th-TH"/>
        </w:rPr>
      </w:pPr>
    </w:p>
    <w:p w14:paraId="61503D3F" w14:textId="77777777" w:rsidR="00584A16" w:rsidRPr="002F3810" w:rsidRDefault="00584A16">
      <w:pPr>
        <w:rPr>
          <w:lang w:bidi="th-TH"/>
        </w:rPr>
      </w:pPr>
    </w:p>
    <w:p w14:paraId="6C8DD27A" w14:textId="77777777" w:rsidR="00584A16" w:rsidRPr="002F3810" w:rsidRDefault="00584A16">
      <w:pPr>
        <w:rPr>
          <w:lang w:bidi="th-TH"/>
        </w:rPr>
      </w:pPr>
    </w:p>
    <w:p w14:paraId="35644984" w14:textId="77777777" w:rsidR="00584A16" w:rsidRPr="002F3810" w:rsidRDefault="00584A16">
      <w:pPr>
        <w:rPr>
          <w:lang w:bidi="th-TH"/>
        </w:rPr>
      </w:pPr>
    </w:p>
    <w:p w14:paraId="3A9C6AC6" w14:textId="77777777" w:rsidR="00584A16" w:rsidRPr="002F3810" w:rsidRDefault="00584A16">
      <w:pPr>
        <w:rPr>
          <w:lang w:bidi="th-TH"/>
        </w:rPr>
      </w:pPr>
    </w:p>
    <w:p w14:paraId="5B442694" w14:textId="77777777" w:rsidR="00584A16" w:rsidRPr="002F3810" w:rsidRDefault="00584A16">
      <w:pPr>
        <w:rPr>
          <w:lang w:bidi="th-TH"/>
        </w:rPr>
      </w:pPr>
    </w:p>
    <w:p w14:paraId="7D774178" w14:textId="77777777" w:rsidR="00584A16" w:rsidRPr="002F3810" w:rsidRDefault="00584A16">
      <w:pPr>
        <w:rPr>
          <w:lang w:bidi="th-TH"/>
        </w:rPr>
      </w:pPr>
    </w:p>
    <w:p w14:paraId="180361D4" w14:textId="77777777" w:rsidR="00584A16" w:rsidRPr="002F3810" w:rsidRDefault="00584A16">
      <w:pPr>
        <w:rPr>
          <w:lang w:bidi="th-TH"/>
        </w:rPr>
      </w:pP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5"/>
        <w:gridCol w:w="1215"/>
        <w:gridCol w:w="1218"/>
      </w:tblGrid>
      <w:tr w:rsidR="00821D08" w:rsidRPr="002F3810" w14:paraId="02E02B25" w14:textId="77777777">
        <w:tc>
          <w:tcPr>
            <w:tcW w:w="9183" w:type="dxa"/>
            <w:gridSpan w:val="5"/>
            <w:vAlign w:val="bottom"/>
            <w:hideMark/>
          </w:tcPr>
          <w:p w14:paraId="4AE30914" w14:textId="16B1231A" w:rsidR="00821D08" w:rsidRPr="002F3810" w:rsidRDefault="00584A16" w:rsidP="003514F8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2F3810">
              <w:lastRenderedPageBreak/>
              <w:br w:type="column"/>
            </w:r>
            <w:bookmarkStart w:id="16" w:name="_Hlk97281390"/>
            <w:r w:rsidR="00821D08"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(</w:t>
            </w:r>
            <w:r w:rsidR="00821D08"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="00821D08"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="00821D08"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="00821D08"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821D08" w:rsidRPr="002F3810" w14:paraId="4E328469" w14:textId="77777777">
        <w:trPr>
          <w:trHeight w:val="414"/>
        </w:trPr>
        <w:tc>
          <w:tcPr>
            <w:tcW w:w="4320" w:type="dxa"/>
            <w:vAlign w:val="bottom"/>
          </w:tcPr>
          <w:p w14:paraId="6CE3ECFA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7F07180C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21D08" w:rsidRPr="002F3810" w14:paraId="3F181BE7" w14:textId="77777777">
        <w:trPr>
          <w:trHeight w:val="414"/>
        </w:trPr>
        <w:tc>
          <w:tcPr>
            <w:tcW w:w="4320" w:type="dxa"/>
            <w:vAlign w:val="bottom"/>
          </w:tcPr>
          <w:p w14:paraId="030E9A52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  <w:hideMark/>
          </w:tcPr>
          <w:p w14:paraId="6242FE06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2566</w:t>
            </w:r>
          </w:p>
        </w:tc>
      </w:tr>
      <w:tr w:rsidR="00821D08" w:rsidRPr="002F3810" w14:paraId="1B3C8201" w14:textId="77777777">
        <w:tc>
          <w:tcPr>
            <w:tcW w:w="4320" w:type="dxa"/>
            <w:vAlign w:val="bottom"/>
          </w:tcPr>
          <w:p w14:paraId="1AF330BB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  <w:hideMark/>
          </w:tcPr>
          <w:p w14:paraId="7EA1382B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5" w:type="dxa"/>
            <w:vAlign w:val="bottom"/>
            <w:hideMark/>
          </w:tcPr>
          <w:p w14:paraId="09F4B958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5" w:type="dxa"/>
            <w:vAlign w:val="bottom"/>
            <w:hideMark/>
          </w:tcPr>
          <w:p w14:paraId="0C7711DB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8" w:type="dxa"/>
            <w:vAlign w:val="bottom"/>
            <w:hideMark/>
          </w:tcPr>
          <w:p w14:paraId="4EF4AA77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21D08" w:rsidRPr="002F3810" w14:paraId="3290A61D" w14:textId="77777777">
        <w:trPr>
          <w:trHeight w:val="73"/>
        </w:trPr>
        <w:tc>
          <w:tcPr>
            <w:tcW w:w="4320" w:type="dxa"/>
            <w:vAlign w:val="bottom"/>
            <w:hideMark/>
          </w:tcPr>
          <w:p w14:paraId="7B5433FB" w14:textId="77777777" w:rsidR="00821D08" w:rsidRPr="002F3810" w:rsidRDefault="00821D08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สินทรัพย์ที่วัดมูลค่าด้วยมูลค่ายุติธรรม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</w:tcPr>
          <w:p w14:paraId="685B194B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</w:tcPr>
          <w:p w14:paraId="09E64EDB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</w:tcPr>
          <w:p w14:paraId="636BDDA8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</w:tcPr>
          <w:p w14:paraId="3C23556A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0E1C286B" w14:textId="77777777">
        <w:trPr>
          <w:trHeight w:val="73"/>
        </w:trPr>
        <w:tc>
          <w:tcPr>
            <w:tcW w:w="4320" w:type="dxa"/>
            <w:vAlign w:val="bottom"/>
          </w:tcPr>
          <w:p w14:paraId="724181DF" w14:textId="77777777" w:rsidR="00821D08" w:rsidRPr="002F3810" w:rsidRDefault="00821D08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สินทรัพย์ทางการเงิน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ด้วยมูลค่ายุติธรรมผ่านกำไร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หรือ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ขาดทุน</w:t>
            </w:r>
          </w:p>
        </w:tc>
        <w:tc>
          <w:tcPr>
            <w:tcW w:w="1215" w:type="dxa"/>
            <w:vAlign w:val="bottom"/>
          </w:tcPr>
          <w:p w14:paraId="562031F6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  <w:vAlign w:val="bottom"/>
          </w:tcPr>
          <w:p w14:paraId="2C297E37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vAlign w:val="bottom"/>
          </w:tcPr>
          <w:p w14:paraId="4EDBC145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</w:p>
        </w:tc>
        <w:tc>
          <w:tcPr>
            <w:tcW w:w="1218" w:type="dxa"/>
            <w:vAlign w:val="bottom"/>
          </w:tcPr>
          <w:p w14:paraId="5F92643C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</w:p>
        </w:tc>
      </w:tr>
      <w:tr w:rsidR="00821D08" w:rsidRPr="002F3810" w14:paraId="4180DE6A" w14:textId="77777777">
        <w:trPr>
          <w:trHeight w:val="73"/>
        </w:trPr>
        <w:tc>
          <w:tcPr>
            <w:tcW w:w="4320" w:type="dxa"/>
            <w:vAlign w:val="bottom"/>
          </w:tcPr>
          <w:p w14:paraId="69474372" w14:textId="77777777" w:rsidR="00821D08" w:rsidRPr="002F3810" w:rsidRDefault="00821D08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สินทรัพย์ที่เกิดจากสิทธิในการซื้อหุ้นที่ผู้มี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 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ส่วนได้เสียที่ไม่มีอำนาจควบคุมของ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บริษัทย่อยออกให้แก่บริษัทฯ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15" w:type="dxa"/>
            <w:vAlign w:val="bottom"/>
          </w:tcPr>
          <w:p w14:paraId="6DF35D8E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2C58F511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6BBE56FA" w14:textId="77777777" w:rsidR="00821D08" w:rsidRPr="002F3810" w:rsidRDefault="00821D08">
            <w:pPr>
              <w:pStyle w:val="BodyTextIndent3"/>
              <w:tabs>
                <w:tab w:val="decimal" w:pos="967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2.1</w:t>
            </w:r>
          </w:p>
        </w:tc>
        <w:tc>
          <w:tcPr>
            <w:tcW w:w="1218" w:type="dxa"/>
            <w:vAlign w:val="bottom"/>
          </w:tcPr>
          <w:p w14:paraId="001BB1CE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2.1</w:t>
            </w:r>
          </w:p>
        </w:tc>
      </w:tr>
      <w:tr w:rsidR="00821D08" w:rsidRPr="002F3810" w14:paraId="3F153BFF" w14:textId="77777777">
        <w:trPr>
          <w:trHeight w:val="73"/>
        </w:trPr>
        <w:tc>
          <w:tcPr>
            <w:tcW w:w="4320" w:type="dxa"/>
            <w:vAlign w:val="bottom"/>
            <w:hideMark/>
          </w:tcPr>
          <w:p w14:paraId="07E1534B" w14:textId="77777777" w:rsidR="00821D08" w:rsidRPr="002F3810" w:rsidRDefault="00821D08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หนี้สินที่วัดมูลค่าด้วยมูลค่ายุติธรรม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  <w:vAlign w:val="bottom"/>
          </w:tcPr>
          <w:p w14:paraId="6A450A62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  <w:vAlign w:val="bottom"/>
          </w:tcPr>
          <w:p w14:paraId="75AC3CE5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BA92196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527A7632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61C72AB3" w14:textId="77777777">
        <w:trPr>
          <w:trHeight w:val="73"/>
        </w:trPr>
        <w:tc>
          <w:tcPr>
            <w:tcW w:w="4320" w:type="dxa"/>
            <w:vAlign w:val="bottom"/>
          </w:tcPr>
          <w:p w14:paraId="2CAB8BB1" w14:textId="77777777" w:rsidR="00821D08" w:rsidRPr="002F3810" w:rsidRDefault="00821D08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ทางการเงิน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215" w:type="dxa"/>
            <w:vAlign w:val="bottom"/>
          </w:tcPr>
          <w:p w14:paraId="4C1AC7E9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5" w:type="dxa"/>
            <w:vAlign w:val="bottom"/>
          </w:tcPr>
          <w:p w14:paraId="3A7421D7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4431A09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6D4A9871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2282EFE7" w14:textId="77777777">
        <w:trPr>
          <w:trHeight w:val="73"/>
        </w:trPr>
        <w:tc>
          <w:tcPr>
            <w:tcW w:w="4320" w:type="dxa"/>
            <w:vAlign w:val="bottom"/>
          </w:tcPr>
          <w:p w14:paraId="30BDF46A" w14:textId="77777777" w:rsidR="00821D08" w:rsidRPr="002F3810" w:rsidRDefault="00821D08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หนี้สินที่เกิดจากสิทธิในการขายหุ้นที่ออกให้แก่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ผู้มีส่วนได้เสียที่ไม่มีอำนาจควบคุมของ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025642C1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424B9B16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698984F1" w14:textId="77777777" w:rsidR="00821D08" w:rsidRPr="002F3810" w:rsidRDefault="00821D08">
            <w:pPr>
              <w:pStyle w:val="BodyTextIndent3"/>
              <w:tabs>
                <w:tab w:val="decimal" w:pos="967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412.5</w:t>
            </w:r>
          </w:p>
        </w:tc>
        <w:tc>
          <w:tcPr>
            <w:tcW w:w="1218" w:type="dxa"/>
            <w:vAlign w:val="bottom"/>
          </w:tcPr>
          <w:p w14:paraId="5BBDFC3F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412.5</w:t>
            </w:r>
          </w:p>
        </w:tc>
      </w:tr>
    </w:tbl>
    <w:p w14:paraId="42C7C4AA" w14:textId="77777777" w:rsidR="007649F0" w:rsidRPr="002F3810" w:rsidRDefault="007649F0">
      <w:pPr>
        <w:rPr>
          <w:lang w:bidi="th-TH"/>
        </w:rPr>
      </w:pP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5"/>
        <w:gridCol w:w="1215"/>
        <w:gridCol w:w="1218"/>
      </w:tblGrid>
      <w:tr w:rsidR="00821D08" w:rsidRPr="002F3810" w14:paraId="685B87AD" w14:textId="77777777">
        <w:tc>
          <w:tcPr>
            <w:tcW w:w="9183" w:type="dxa"/>
            <w:gridSpan w:val="5"/>
            <w:vAlign w:val="bottom"/>
            <w:hideMark/>
          </w:tcPr>
          <w:bookmarkEnd w:id="16"/>
          <w:p w14:paraId="0924EB17" w14:textId="77777777" w:rsidR="00821D08" w:rsidRPr="002F3810" w:rsidRDefault="00821D08" w:rsidP="00A03FBB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2F3810">
              <w:br w:type="column"/>
            </w:r>
            <w:r w:rsidRPr="002F3810">
              <w:br w:type="column"/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(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821D08" w:rsidRPr="002F3810" w14:paraId="54A02377" w14:textId="77777777">
        <w:trPr>
          <w:trHeight w:val="414"/>
        </w:trPr>
        <w:tc>
          <w:tcPr>
            <w:tcW w:w="4320" w:type="dxa"/>
            <w:vAlign w:val="bottom"/>
          </w:tcPr>
          <w:p w14:paraId="1A70EC24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791FD0F4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21D08" w:rsidRPr="002F3810" w14:paraId="18FA6AB3" w14:textId="77777777">
        <w:trPr>
          <w:trHeight w:val="414"/>
        </w:trPr>
        <w:tc>
          <w:tcPr>
            <w:tcW w:w="4320" w:type="dxa"/>
            <w:vAlign w:val="bottom"/>
          </w:tcPr>
          <w:p w14:paraId="1E7D6BC4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  <w:hideMark/>
          </w:tcPr>
          <w:p w14:paraId="4C9C0862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 xml:space="preserve">31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30"/>
                <w:szCs w:val="30"/>
              </w:rPr>
              <w:t>256</w:t>
            </w:r>
            <w:r w:rsidRPr="002F3810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6</w:t>
            </w:r>
          </w:p>
        </w:tc>
      </w:tr>
      <w:tr w:rsidR="00821D08" w:rsidRPr="002F3810" w14:paraId="2B6A3250" w14:textId="77777777">
        <w:tc>
          <w:tcPr>
            <w:tcW w:w="4320" w:type="dxa"/>
            <w:vAlign w:val="bottom"/>
          </w:tcPr>
          <w:p w14:paraId="59DC195C" w14:textId="77777777" w:rsidR="00821D08" w:rsidRPr="002F3810" w:rsidRDefault="00821D08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  <w:hideMark/>
          </w:tcPr>
          <w:p w14:paraId="6BC5D16F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5" w:type="dxa"/>
            <w:vAlign w:val="bottom"/>
            <w:hideMark/>
          </w:tcPr>
          <w:p w14:paraId="1F00888F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5" w:type="dxa"/>
            <w:vAlign w:val="bottom"/>
            <w:hideMark/>
          </w:tcPr>
          <w:p w14:paraId="7283ABE4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8" w:type="dxa"/>
            <w:vAlign w:val="bottom"/>
            <w:hideMark/>
          </w:tcPr>
          <w:p w14:paraId="406630C8" w14:textId="77777777" w:rsidR="00821D08" w:rsidRPr="002F3810" w:rsidRDefault="00821D08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21D08" w:rsidRPr="002F3810" w14:paraId="25B3954A" w14:textId="77777777">
        <w:trPr>
          <w:trHeight w:val="73"/>
        </w:trPr>
        <w:tc>
          <w:tcPr>
            <w:tcW w:w="4320" w:type="dxa"/>
            <w:vAlign w:val="bottom"/>
            <w:hideMark/>
          </w:tcPr>
          <w:p w14:paraId="2418EFBF" w14:textId="77777777" w:rsidR="00821D08" w:rsidRPr="002F3810" w:rsidRDefault="00821D08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สินทรัพย์ที่วัดมูลค่าด้วยมูลค่ายุติธรรม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</w:tcPr>
          <w:p w14:paraId="6BB22D34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</w:tcPr>
          <w:p w14:paraId="2D7D1449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</w:tcPr>
          <w:p w14:paraId="327FF9AE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</w:tcPr>
          <w:p w14:paraId="729A54C9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62EBEEFD" w14:textId="77777777">
        <w:trPr>
          <w:trHeight w:val="73"/>
        </w:trPr>
        <w:tc>
          <w:tcPr>
            <w:tcW w:w="4320" w:type="dxa"/>
            <w:vAlign w:val="bottom"/>
          </w:tcPr>
          <w:p w14:paraId="7572EB81" w14:textId="77777777" w:rsidR="00821D08" w:rsidRPr="002F3810" w:rsidRDefault="00821D08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สินทรัพย์ทางการเงิน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ด้วยมูลค่ายุติธรรมผ่านกำไร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หรือ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ขาดทุน</w:t>
            </w:r>
          </w:p>
        </w:tc>
        <w:tc>
          <w:tcPr>
            <w:tcW w:w="1215" w:type="dxa"/>
            <w:vAlign w:val="bottom"/>
          </w:tcPr>
          <w:p w14:paraId="54C1B9D6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5" w:type="dxa"/>
            <w:vAlign w:val="bottom"/>
          </w:tcPr>
          <w:p w14:paraId="270317E4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CB854CE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069A278D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47D2782C" w14:textId="77777777">
        <w:trPr>
          <w:trHeight w:val="73"/>
        </w:trPr>
        <w:tc>
          <w:tcPr>
            <w:tcW w:w="4320" w:type="dxa"/>
            <w:vAlign w:val="bottom"/>
          </w:tcPr>
          <w:p w14:paraId="103C448B" w14:textId="77777777" w:rsidR="00821D08" w:rsidRPr="002F3810" w:rsidRDefault="00821D08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สินทรัพย์ที่เกิดจากสิทธิในการซื้อหุ้นที่ผู้มี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 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ส่วนได้เสียที่ไม่มีอำนาจควบคุมของ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บริษัทย่อยออกให้แก่บริษัทฯ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15" w:type="dxa"/>
            <w:vAlign w:val="bottom"/>
          </w:tcPr>
          <w:p w14:paraId="731E39CC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699C34E1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28A579A0" w14:textId="77777777" w:rsidR="00821D08" w:rsidRPr="002F3810" w:rsidRDefault="00821D08">
            <w:pPr>
              <w:pStyle w:val="BodyTextIndent3"/>
              <w:tabs>
                <w:tab w:val="decimal" w:pos="967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2.1</w:t>
            </w:r>
          </w:p>
        </w:tc>
        <w:tc>
          <w:tcPr>
            <w:tcW w:w="1218" w:type="dxa"/>
            <w:vAlign w:val="bottom"/>
          </w:tcPr>
          <w:p w14:paraId="6F37B974" w14:textId="77777777" w:rsidR="00821D08" w:rsidRPr="002F3810" w:rsidRDefault="00821D08">
            <w:pPr>
              <w:pStyle w:val="BodyTextIndent3"/>
              <w:tabs>
                <w:tab w:val="decimal" w:pos="967"/>
              </w:tabs>
              <w:spacing w:after="0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2.1</w:t>
            </w:r>
          </w:p>
        </w:tc>
      </w:tr>
      <w:tr w:rsidR="00821D08" w:rsidRPr="002F3810" w14:paraId="5859F2E5" w14:textId="77777777">
        <w:trPr>
          <w:trHeight w:val="73"/>
        </w:trPr>
        <w:tc>
          <w:tcPr>
            <w:tcW w:w="4320" w:type="dxa"/>
            <w:vAlign w:val="bottom"/>
            <w:hideMark/>
          </w:tcPr>
          <w:p w14:paraId="70591283" w14:textId="77777777" w:rsidR="00821D08" w:rsidRPr="002F3810" w:rsidRDefault="00821D08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2F3810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หนี้สินที่วัดมูลค่าด้วยมูลค่ายุติธรรม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  <w:vAlign w:val="bottom"/>
          </w:tcPr>
          <w:p w14:paraId="24282653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5" w:type="dxa"/>
            <w:vAlign w:val="bottom"/>
          </w:tcPr>
          <w:p w14:paraId="33530602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31A5BFD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7547A38B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0A4A299B" w14:textId="77777777">
        <w:trPr>
          <w:trHeight w:val="73"/>
        </w:trPr>
        <w:tc>
          <w:tcPr>
            <w:tcW w:w="4320" w:type="dxa"/>
            <w:vAlign w:val="bottom"/>
          </w:tcPr>
          <w:p w14:paraId="0DC82E82" w14:textId="77777777" w:rsidR="00821D08" w:rsidRPr="002F3810" w:rsidRDefault="00821D08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ทางการเงิน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215" w:type="dxa"/>
            <w:vAlign w:val="bottom"/>
          </w:tcPr>
          <w:p w14:paraId="53ACF99B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5" w:type="dxa"/>
            <w:vAlign w:val="bottom"/>
          </w:tcPr>
          <w:p w14:paraId="2DF09AFB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027669B3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8" w:type="dxa"/>
            <w:vAlign w:val="bottom"/>
          </w:tcPr>
          <w:p w14:paraId="13C1BBB1" w14:textId="77777777" w:rsidR="00821D08" w:rsidRPr="002F3810" w:rsidRDefault="00821D08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821D08" w:rsidRPr="002F3810" w14:paraId="4E1C31A8" w14:textId="77777777">
        <w:trPr>
          <w:trHeight w:val="73"/>
        </w:trPr>
        <w:tc>
          <w:tcPr>
            <w:tcW w:w="4320" w:type="dxa"/>
            <w:vAlign w:val="bottom"/>
          </w:tcPr>
          <w:p w14:paraId="5A2AE18B" w14:textId="77777777" w:rsidR="00821D08" w:rsidRPr="002F3810" w:rsidRDefault="00821D08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หนี้สินที่เกิดจากสิทธิในการขายหุ้นที่ออกให้แก่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ผู้มีส่วนได้เสียที่ไม่มีอำนาจควบคุมของ</w:t>
            </w: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3A1B8137" w14:textId="77777777" w:rsidR="00821D08" w:rsidRPr="002F3810" w:rsidRDefault="00821D08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4C38EE27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215" w:type="dxa"/>
            <w:vAlign w:val="bottom"/>
          </w:tcPr>
          <w:p w14:paraId="3F151979" w14:textId="77777777" w:rsidR="00821D08" w:rsidRPr="002F3810" w:rsidRDefault="00821D08">
            <w:pPr>
              <w:pStyle w:val="BodyTextIndent3"/>
              <w:tabs>
                <w:tab w:val="decimal" w:pos="967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293.0</w:t>
            </w:r>
          </w:p>
        </w:tc>
        <w:tc>
          <w:tcPr>
            <w:tcW w:w="1218" w:type="dxa"/>
            <w:vAlign w:val="bottom"/>
          </w:tcPr>
          <w:p w14:paraId="277EFF7D" w14:textId="77777777" w:rsidR="00821D08" w:rsidRPr="002F3810" w:rsidRDefault="00821D08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293.0</w:t>
            </w:r>
          </w:p>
        </w:tc>
      </w:tr>
    </w:tbl>
    <w:p w14:paraId="26BC6455" w14:textId="77777777" w:rsidR="00C92C23" w:rsidRPr="002F3810" w:rsidRDefault="00C92C23" w:rsidP="00801E38">
      <w:pPr>
        <w:tabs>
          <w:tab w:val="left" w:pos="720"/>
        </w:tabs>
        <w:overflowPunct w:val="0"/>
        <w:autoSpaceDE w:val="0"/>
        <w:autoSpaceDN w:val="0"/>
        <w:adjustRightInd w:val="0"/>
        <w:spacing w:before="240"/>
        <w:ind w:left="547" w:hanging="547"/>
        <w:jc w:val="thaiDistribute"/>
        <w:textAlignment w:val="baselin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57D3106B" w14:textId="77777777" w:rsidR="00C92C23" w:rsidRPr="002F3810" w:rsidRDefault="00C92C23">
      <w:pPr>
        <w:spacing w:after="200" w:line="276" w:lineRule="auto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page"/>
      </w:r>
    </w:p>
    <w:p w14:paraId="34CCBCFF" w14:textId="2E340FC3" w:rsidR="00DD2A72" w:rsidRPr="002F3810" w:rsidRDefault="009642F2" w:rsidP="007F36EF">
      <w:pPr>
        <w:tabs>
          <w:tab w:val="left" w:pos="720"/>
        </w:tabs>
        <w:overflowPunct w:val="0"/>
        <w:autoSpaceDE w:val="0"/>
        <w:autoSpaceDN w:val="0"/>
        <w:adjustRightInd w:val="0"/>
        <w:spacing w:before="240"/>
        <w:ind w:left="547" w:hanging="547"/>
        <w:jc w:val="thaiDistribute"/>
        <w:textAlignment w:val="baselin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="00DD2A7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DD2A7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bookmarkStart w:id="17" w:name="_Hlk62656988"/>
      <w:r w:rsidR="00DD2A72"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เครื่องมือทางการเงิน</w:t>
      </w:r>
      <w:bookmarkEnd w:id="17"/>
    </w:p>
    <w:p w14:paraId="57F7C1CC" w14:textId="1B28C2C3" w:rsidR="00EF4CCF" w:rsidRPr="002F3810" w:rsidRDefault="00EF4CCF" w:rsidP="007F36E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ตราสารอนุพันธ์</w:t>
      </w:r>
    </w:p>
    <w:tbl>
      <w:tblPr>
        <w:tblW w:w="91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80"/>
        <w:gridCol w:w="1380"/>
        <w:gridCol w:w="1380"/>
        <w:gridCol w:w="1380"/>
      </w:tblGrid>
      <w:tr w:rsidR="00C3467B" w:rsidRPr="002F3810" w14:paraId="08E6CC7F" w14:textId="77777777" w:rsidTr="00EF4CCF">
        <w:trPr>
          <w:tblHeader/>
        </w:trPr>
        <w:tc>
          <w:tcPr>
            <w:tcW w:w="3600" w:type="dxa"/>
          </w:tcPr>
          <w:p w14:paraId="56D28786" w14:textId="77777777" w:rsidR="00EF4CCF" w:rsidRPr="002F3810" w:rsidRDefault="00EF4CCF" w:rsidP="003F7967">
            <w:pPr>
              <w:ind w:right="-18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60" w:type="dxa"/>
            <w:gridSpan w:val="2"/>
          </w:tcPr>
          <w:p w14:paraId="65A60668" w14:textId="77777777" w:rsidR="00EF4CCF" w:rsidRPr="002F3810" w:rsidRDefault="00EF4CCF" w:rsidP="003F79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2760" w:type="dxa"/>
            <w:gridSpan w:val="2"/>
          </w:tcPr>
          <w:p w14:paraId="2D509EBF" w14:textId="77777777" w:rsidR="00EF4CCF" w:rsidRPr="002F3810" w:rsidRDefault="00EF4CCF" w:rsidP="003F79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C3467B" w:rsidRPr="002F3810" w14:paraId="43CE90CD" w14:textId="77777777" w:rsidTr="00EF4CCF">
        <w:trPr>
          <w:tblHeader/>
        </w:trPr>
        <w:tc>
          <w:tcPr>
            <w:tcW w:w="3600" w:type="dxa"/>
          </w:tcPr>
          <w:p w14:paraId="193FE614" w14:textId="77777777" w:rsidR="00EF4CCF" w:rsidRPr="002F3810" w:rsidRDefault="00EF4CCF" w:rsidP="003F7967">
            <w:pPr>
              <w:ind w:righ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2760" w:type="dxa"/>
            <w:gridSpan w:val="2"/>
            <w:vAlign w:val="bottom"/>
          </w:tcPr>
          <w:p w14:paraId="436A3ABF" w14:textId="77777777" w:rsidR="00EF4CCF" w:rsidRPr="002F3810" w:rsidRDefault="00EF4CCF" w:rsidP="00EF4CC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60" w:type="dxa"/>
            <w:gridSpan w:val="2"/>
            <w:vAlign w:val="bottom"/>
          </w:tcPr>
          <w:p w14:paraId="5D5C950A" w14:textId="77777777" w:rsidR="00EF4CCF" w:rsidRPr="002F3810" w:rsidRDefault="00EF4CCF" w:rsidP="00EF4CC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1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3467B" w:rsidRPr="002F3810" w14:paraId="6186DBF6" w14:textId="77777777" w:rsidTr="00EF4CCF">
        <w:trPr>
          <w:tblHeader/>
        </w:trPr>
        <w:tc>
          <w:tcPr>
            <w:tcW w:w="3600" w:type="dxa"/>
          </w:tcPr>
          <w:p w14:paraId="6695DF16" w14:textId="77777777" w:rsidR="0017325E" w:rsidRPr="002F3810" w:rsidRDefault="0017325E" w:rsidP="0017325E">
            <w:pPr>
              <w:ind w:right="-18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1380" w:type="dxa"/>
          </w:tcPr>
          <w:p w14:paraId="1E9C4E4C" w14:textId="14F20302" w:rsidR="0017325E" w:rsidRPr="002F3810" w:rsidRDefault="00821D08" w:rsidP="0017325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80" w:type="dxa"/>
          </w:tcPr>
          <w:p w14:paraId="6D748463" w14:textId="24880B80" w:rsidR="0017325E" w:rsidRPr="002F3810" w:rsidRDefault="00821D08" w:rsidP="0017325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380" w:type="dxa"/>
          </w:tcPr>
          <w:p w14:paraId="2A07AE72" w14:textId="4F6BAA37" w:rsidR="0017325E" w:rsidRPr="002F3810" w:rsidRDefault="00821D08" w:rsidP="0017325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80" w:type="dxa"/>
          </w:tcPr>
          <w:p w14:paraId="03BC1539" w14:textId="4548E625" w:rsidR="0017325E" w:rsidRPr="002F3810" w:rsidRDefault="00821D08" w:rsidP="0017325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2"/>
              <w:jc w:val="center"/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eastAsia="Calibri" w:hAnsiTheme="majorBidi" w:cstheme="majorBidi"/>
                <w:color w:val="auto"/>
                <w:sz w:val="28"/>
                <w:szCs w:val="28"/>
              </w:rPr>
              <w:t>2566</w:t>
            </w:r>
          </w:p>
        </w:tc>
      </w:tr>
      <w:tr w:rsidR="00C3467B" w:rsidRPr="002F3810" w14:paraId="35D3C7A8" w14:textId="77777777" w:rsidTr="003F7967">
        <w:trPr>
          <w:tblHeader/>
        </w:trPr>
        <w:tc>
          <w:tcPr>
            <w:tcW w:w="3600" w:type="dxa"/>
            <w:vAlign w:val="bottom"/>
          </w:tcPr>
          <w:p w14:paraId="0F917FA8" w14:textId="2420F95D" w:rsidR="00D221C6" w:rsidRPr="002F3810" w:rsidRDefault="005A2ACD" w:rsidP="00D221C6">
            <w:pPr>
              <w:ind w:righ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bidi="th-TH"/>
              </w:rPr>
              <w:t>สินทรัพย์</w:t>
            </w:r>
            <w:r w:rsidR="00D221C6" w:rsidRPr="002F3810"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80" w:type="dxa"/>
          </w:tcPr>
          <w:p w14:paraId="5BDB00E2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80" w:type="dxa"/>
          </w:tcPr>
          <w:p w14:paraId="7BBDC86C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80" w:type="dxa"/>
          </w:tcPr>
          <w:p w14:paraId="3ABECDC6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80" w:type="dxa"/>
          </w:tcPr>
          <w:p w14:paraId="44E8E631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</w:tr>
      <w:tr w:rsidR="00C3467B" w:rsidRPr="002F3810" w14:paraId="2B164FCA" w14:textId="77777777" w:rsidTr="002C35BB">
        <w:trPr>
          <w:trHeight w:val="810"/>
          <w:tblHeader/>
        </w:trPr>
        <w:tc>
          <w:tcPr>
            <w:tcW w:w="3600" w:type="dxa"/>
            <w:vAlign w:val="bottom"/>
          </w:tcPr>
          <w:p w14:paraId="189F5A6A" w14:textId="524E008D" w:rsidR="00D221C6" w:rsidRPr="002F3810" w:rsidRDefault="005A2ACD" w:rsidP="002F21A5">
            <w:pPr>
              <w:ind w:left="167" w:right="-17" w:hanging="167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bidi="th-TH"/>
              </w:rPr>
              <w:t>สินทรัพย์</w:t>
            </w:r>
            <w:r w:rsidR="00D221C6" w:rsidRPr="002F3810"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  <w:t>ตราสารอนุพันธ์ที่ไม่ได้กำหนดให้</w:t>
            </w:r>
            <w:r w:rsidR="00D221C6" w:rsidRPr="002F3810"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  <w:t xml:space="preserve">    </w:t>
            </w:r>
            <w:r w:rsidR="00D221C6" w:rsidRPr="002F3810"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  <w:t>เป็นเครื่องมือที่ใช้ป้องกันความเสี่ยง</w:t>
            </w:r>
          </w:p>
        </w:tc>
        <w:tc>
          <w:tcPr>
            <w:tcW w:w="1380" w:type="dxa"/>
          </w:tcPr>
          <w:p w14:paraId="345C5AF1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80" w:type="dxa"/>
          </w:tcPr>
          <w:p w14:paraId="56199F80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80" w:type="dxa"/>
          </w:tcPr>
          <w:p w14:paraId="3008C413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80" w:type="dxa"/>
          </w:tcPr>
          <w:p w14:paraId="5B56C6D2" w14:textId="77777777" w:rsidR="00D221C6" w:rsidRPr="002F3810" w:rsidRDefault="00D221C6" w:rsidP="00D221C6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821D08" w:rsidRPr="002F3810" w14:paraId="0E2FFBC1" w14:textId="77777777" w:rsidTr="003F7967">
        <w:trPr>
          <w:tblHeader/>
        </w:trPr>
        <w:tc>
          <w:tcPr>
            <w:tcW w:w="3600" w:type="dxa"/>
            <w:vAlign w:val="bottom"/>
          </w:tcPr>
          <w:p w14:paraId="11FFC8A2" w14:textId="77777777" w:rsidR="00821D08" w:rsidRPr="002F3810" w:rsidRDefault="00821D08" w:rsidP="00821D08">
            <w:pPr>
              <w:tabs>
                <w:tab w:val="left" w:pos="162"/>
              </w:tabs>
              <w:ind w:left="162" w:right="-45"/>
              <w:jc w:val="thaiDistribute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80" w:type="dxa"/>
          </w:tcPr>
          <w:p w14:paraId="1CC0B6EF" w14:textId="21F5A4FC" w:rsidR="00821D08" w:rsidRPr="002F3810" w:rsidRDefault="00C171EE" w:rsidP="00821D08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29</w:t>
            </w:r>
          </w:p>
        </w:tc>
        <w:tc>
          <w:tcPr>
            <w:tcW w:w="1380" w:type="dxa"/>
          </w:tcPr>
          <w:p w14:paraId="2836BEA0" w14:textId="3AE85B21" w:rsidR="00821D08" w:rsidRPr="002F3810" w:rsidRDefault="00821D08" w:rsidP="00821D08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80" w:type="dxa"/>
          </w:tcPr>
          <w:p w14:paraId="573BC4C2" w14:textId="59773B7B" w:rsidR="00821D08" w:rsidRPr="002F3810" w:rsidRDefault="00A5664A" w:rsidP="00821D08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</w:t>
            </w:r>
            <w:r w:rsidR="006E7977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9</w:t>
            </w:r>
          </w:p>
        </w:tc>
        <w:tc>
          <w:tcPr>
            <w:tcW w:w="1380" w:type="dxa"/>
          </w:tcPr>
          <w:p w14:paraId="2AF82F01" w14:textId="378523B4" w:rsidR="00821D08" w:rsidRPr="002F3810" w:rsidRDefault="00821D08" w:rsidP="00821D08">
            <w:pP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</w:tr>
      <w:tr w:rsidR="00821D08" w:rsidRPr="002F3810" w14:paraId="7A0AA1DE" w14:textId="77777777" w:rsidTr="003F7967">
        <w:trPr>
          <w:tblHeader/>
        </w:trPr>
        <w:tc>
          <w:tcPr>
            <w:tcW w:w="3600" w:type="dxa"/>
            <w:vAlign w:val="bottom"/>
          </w:tcPr>
          <w:p w14:paraId="61D9CC0A" w14:textId="3BF7AEFA" w:rsidR="00821D08" w:rsidRPr="002F3810" w:rsidRDefault="00821D08" w:rsidP="00821D08">
            <w:pPr>
              <w:tabs>
                <w:tab w:val="left" w:pos="492"/>
              </w:tabs>
              <w:ind w:right="-45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</w:rPr>
              <w:t>รวม</w:t>
            </w:r>
            <w:r w:rsidR="00DD3F49" w:rsidRPr="002F3810"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bidi="th-TH"/>
              </w:rPr>
              <w:t>สินทรัพย์</w:t>
            </w:r>
            <w:r w:rsidRPr="002F3810"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80" w:type="dxa"/>
          </w:tcPr>
          <w:p w14:paraId="7B758CEC" w14:textId="5D461116" w:rsidR="00821D08" w:rsidRPr="002F3810" w:rsidRDefault="00C171EE" w:rsidP="00821D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29</w:t>
            </w:r>
          </w:p>
        </w:tc>
        <w:tc>
          <w:tcPr>
            <w:tcW w:w="1380" w:type="dxa"/>
          </w:tcPr>
          <w:p w14:paraId="67AC2C26" w14:textId="09B78750" w:rsidR="00821D08" w:rsidRPr="002F3810" w:rsidRDefault="00821D08" w:rsidP="00821D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80" w:type="dxa"/>
          </w:tcPr>
          <w:p w14:paraId="532695BB" w14:textId="413BEB86" w:rsidR="00821D08" w:rsidRPr="002F3810" w:rsidRDefault="006E7977" w:rsidP="00821D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29</w:t>
            </w:r>
          </w:p>
        </w:tc>
        <w:tc>
          <w:tcPr>
            <w:tcW w:w="1380" w:type="dxa"/>
          </w:tcPr>
          <w:p w14:paraId="0A4AFE4E" w14:textId="1CC1CED9" w:rsidR="00821D08" w:rsidRPr="002F3810" w:rsidRDefault="00821D08" w:rsidP="00821D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</w:tr>
    </w:tbl>
    <w:p w14:paraId="095F9572" w14:textId="14D5B2B6" w:rsidR="00EF4CCF" w:rsidRPr="002F3810" w:rsidRDefault="00EF4CCF" w:rsidP="00EF4CCF">
      <w:pPr>
        <w:tabs>
          <w:tab w:val="left" w:pos="900"/>
          <w:tab w:val="left" w:pos="2160"/>
          <w:tab w:val="left" w:pos="2866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color w:val="auto"/>
          <w:sz w:val="32"/>
          <w:szCs w:val="32"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353A7E86" w14:textId="69939069" w:rsidR="00E14DB3" w:rsidRPr="002F3810" w:rsidRDefault="00EF4CCF" w:rsidP="00757666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ฯ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ใช้สัญญา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ขาย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เงินตราต่างประเทศ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ล่วงหน้า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เพื่อบริหารความเสี่ยงในการทำธุรกรรมบางส่วน โดย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เข้าทำ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สัญญาดังกล่าวในช่วงเวลาที่สอดคล้องกับความเสี่ยง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อัตราแลกเปลี่ยนเงินตราต่างประเทศของรายการอ้างอิงซึ่งมีอายุสัญญาโดยทั่วไป</w:t>
      </w:r>
      <w:r w:rsidR="0066672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ไม่เกิน </w:t>
      </w:r>
      <w:r w:rsidR="00666727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3 </w:t>
      </w:r>
      <w:r w:rsidR="00666727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เดือน</w:t>
      </w:r>
    </w:p>
    <w:p w14:paraId="0F5B4F16" w14:textId="5C1A11A3" w:rsidR="009B229E" w:rsidRPr="002F3810" w:rsidRDefault="009B229E" w:rsidP="007F36EF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C46612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.2</w:t>
      </w:r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ab/>
      </w:r>
      <w:bookmarkStart w:id="18" w:name="_Hlk57031532"/>
      <w:r w:rsidRPr="002F3810">
        <w:rPr>
          <w:rFonts w:ascii="Angsana New" w:hAnsi="Angsana New"/>
          <w:b/>
          <w:bCs/>
          <w:color w:val="auto"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bookmarkEnd w:id="18"/>
    </w:p>
    <w:p w14:paraId="3CF5B71D" w14:textId="00058530" w:rsidR="009B229E" w:rsidRPr="002F3810" w:rsidRDefault="009B229E" w:rsidP="00757666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เครื่องมือทางการเงินที่สำคัญของกลุ่มบริษัท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ประกอบด้วย</w:t>
      </w:r>
      <w:r w:rsidRPr="002F3810">
        <w:rPr>
          <w:rFonts w:ascii="Angsana New" w:hAnsi="Angsana New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เงินสดและรายการเทียบเท่าเงินสด เงินฝาก</w:t>
      </w:r>
      <w:r w:rsidR="00BC1EB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ธนาคาร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ที่มีภาระค้ำประกัน</w:t>
      </w:r>
      <w:r w:rsidRPr="002F3810">
        <w:rPr>
          <w:rFonts w:ascii="Angsana New" w:hAnsi="Angsana New"/>
          <w:color w:val="auto"/>
          <w:sz w:val="32"/>
          <w:szCs w:val="32"/>
          <w:rtl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ลูกหนี้การค้าและลูกหนี้อื่น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เงินเบิกเกินบัญชีและ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เงินกู้ยืมระยะสั้นจากธนาคาร เจ้าหนี้การค้าและเจ้าหนี้อื่น </w:t>
      </w:r>
      <w:r w:rsidR="00BB0E4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เงินกู้ยืมระยะยาว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ดังนี้</w:t>
      </w:r>
    </w:p>
    <w:p w14:paraId="397EAF40" w14:textId="2014AAC8" w:rsidR="009B229E" w:rsidRPr="002F3810" w:rsidRDefault="009B229E" w:rsidP="00666EE1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rFonts w:ascii="Angsana New" w:hAnsi="Angsana New"/>
          <w:b/>
          <w:bCs/>
          <w:color w:val="auto"/>
          <w:sz w:val="32"/>
          <w:szCs w:val="32"/>
          <w:u w:val="single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u w:val="single"/>
          <w:cs/>
        </w:rPr>
        <w:t>ความเสี่ยงด้านเครดิต</w:t>
      </w:r>
    </w:p>
    <w:p w14:paraId="025A3588" w14:textId="67EDA288" w:rsidR="00E14DB3" w:rsidRPr="002F3810" w:rsidRDefault="009B229E" w:rsidP="009B229E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บริษัทมีความเสี่ยงด้านเครดิตที่เกี่ยวเนื่องกับลูกหนี้การค้า เงินฝากกับธนาคาร และเครื่องมือ</w:t>
      </w:r>
      <w:r w:rsidR="004032D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ทางการเงินอื่น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ๆ 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ยกเว้นตราสารอนุพันธ์ซึ่งได้เปิดเผยจำนวนเงิน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สูงสุด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ที่กลุ่มบริษัทอาจต้องสูญเสียไว้ในหัวข้อความเสี่ยงด้านสภาพคล่อง</w:t>
      </w:r>
    </w:p>
    <w:p w14:paraId="7FCAE483" w14:textId="73759ECE" w:rsidR="009B229E" w:rsidRPr="002F3810" w:rsidRDefault="009B229E" w:rsidP="009B229E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cs/>
        </w:rPr>
        <w:t>ลูกหนี้การค้</w:t>
      </w:r>
      <w:r w:rsidRPr="002F3810">
        <w:rPr>
          <w:rFonts w:ascii="Angsana New" w:hAnsi="Angsana New" w:hint="cs"/>
          <w:b/>
          <w:bCs/>
          <w:i/>
          <w:iCs/>
          <w:color w:val="auto"/>
          <w:sz w:val="32"/>
          <w:szCs w:val="32"/>
          <w:cs/>
          <w:lang w:bidi="th-TH"/>
        </w:rPr>
        <w:t>า</w:t>
      </w:r>
    </w:p>
    <w:p w14:paraId="25AD738C" w14:textId="1233AA9E" w:rsidR="009B229E" w:rsidRPr="002F3810" w:rsidRDefault="009B229E" w:rsidP="009B229E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การให้สินเชื่อ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อย่างเหมาะสม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จึงไม่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คาดว่าจะ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เกิด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ผลขาดทุนทางการเงิน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มีสาระสำคัญ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กลุ่มบริษัทมีการติดตาม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ยอดคงค้างของลูกหนี้การค้าอย่างสม่ำเสมอ นอกจากนี้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การให้สินเชื่อของกลุ่ม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เป็น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ให้สินเชื่อแบบไม่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กระจุกตัว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สูง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4C732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เนื่องจาก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บริษัทมีฐานลูกค้า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จำนวนมากและ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เป็นบริษัทที่มีชื่อเสียง</w:t>
      </w:r>
    </w:p>
    <w:p w14:paraId="0A368260" w14:textId="5FF5A899" w:rsidR="009B229E" w:rsidRPr="002F3810" w:rsidRDefault="009B229E" w:rsidP="009B229E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bookmarkStart w:id="19" w:name="_Hlk61506846"/>
      <w:r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พิจารณา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การด้อยค่าทุกวันสิ้นรอบระยะเวลารายงาน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อัตราการตั้งสำรอง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ของผลขาดทุน</w:t>
      </w:r>
      <w:r w:rsidR="0066406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ด้านเครดิตที่คาดว่าจะเกิดขึ้นคำนวณโดยพิจารณาจาก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อายุหนี้คงค้างนับจากวันที่ถึงกำหนดชำระ </w:t>
      </w:r>
      <w:r w:rsidR="0066406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การคำนวณผล</w:t>
      </w:r>
      <w:bookmarkEnd w:id="19"/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ขาดทุนจาก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การด้อยค่าด้านเครดิตที่คาดว่าจะเกิดขึ้น</w:t>
      </w:r>
      <w:r w:rsidRPr="002F3810">
        <w:rPr>
          <w:rFonts w:ascii="Angsana New" w:eastAsia="Arial" w:hAnsi="Angsana New"/>
          <w:color w:val="auto"/>
          <w:sz w:val="32"/>
          <w:szCs w:val="32"/>
          <w:cs/>
        </w:rPr>
        <w:t>คำนึงถึง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ผลของความน่าจะเป็น</w:t>
      </w:r>
      <w:r w:rsidR="00664069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ถ่วงน้ำหนักมูลค่าของเงินตามเวลาและข้อมูล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ที่มีความ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สมเหตุสมผล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และสามารถสนับสนุนได้ที่มีอยู่ </w:t>
      </w:r>
      <w:r w:rsidR="006522A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ณ วันที่รายงานเกี่ยวกับ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เหตุการณ์ในอดีต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สภาพการณ์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ปัจจุบันและการคาดการณ์สภาวะเศรษฐกิจในอนาคต </w:t>
      </w:r>
    </w:p>
    <w:p w14:paraId="68345F69" w14:textId="09BBAF98" w:rsidR="009B229E" w:rsidRPr="002F3810" w:rsidRDefault="009B229E" w:rsidP="009B229E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b/>
          <w:bCs/>
          <w:color w:val="auto"/>
          <w:sz w:val="32"/>
          <w:szCs w:val="32"/>
          <w:u w:val="single"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u w:val="single"/>
          <w:cs/>
        </w:rPr>
        <w:t>ความเสี่ยงด้านสภาพคล่อง</w:t>
      </w:r>
      <w:r w:rsidRPr="002F3810">
        <w:rPr>
          <w:rFonts w:ascii="Angsana New" w:hAnsi="Angsana New"/>
          <w:b/>
          <w:bCs/>
          <w:color w:val="auto"/>
          <w:sz w:val="32"/>
          <w:szCs w:val="32"/>
          <w:u w:val="single"/>
        </w:rPr>
        <w:t xml:space="preserve"> </w:t>
      </w:r>
    </w:p>
    <w:p w14:paraId="3C3D2460" w14:textId="0BA9BC7D" w:rsidR="009B229E" w:rsidRPr="002F3810" w:rsidRDefault="009B229E" w:rsidP="009B229E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กลุ่มบริษัทมีการติดตามความเสี่ยงจากการขาด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สภาพคล่อง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โดยการใช้เงินเบิกเกินบัญชี เงินกู้ยืม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จาก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ธนาคา</w:t>
      </w:r>
      <w:r w:rsidR="005C6C4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ร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และสัญญาเช่า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ทั้งนี้ </w:t>
      </w:r>
      <w:r w:rsidRPr="002F3810">
        <w:rPr>
          <w:rFonts w:ascii="Angsana New" w:hAnsi="Angsana New"/>
          <w:color w:val="auto"/>
          <w:spacing w:val="-2"/>
          <w:sz w:val="32"/>
          <w:szCs w:val="32"/>
          <w:cs/>
        </w:rPr>
        <w:t>กลุ่มบริษัท</w:t>
      </w:r>
      <w:r w:rsidRPr="002F3810">
        <w:rPr>
          <w:rFonts w:ascii="Angsana New" w:hAnsi="Angsana New"/>
          <w:color w:val="auto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2F3810">
        <w:rPr>
          <w:rFonts w:ascii="Angsana New" w:hAnsi="Angsana New"/>
          <w:noProof/>
          <w:color w:val="auto"/>
          <w:sz w:val="32"/>
          <w:szCs w:val="32"/>
          <w:cs/>
        </w:rPr>
        <w:t>อย่าง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เพียงพอ </w:t>
      </w:r>
    </w:p>
    <w:p w14:paraId="1CB1EDF5" w14:textId="4BAE7125" w:rsidR="00CC58D4" w:rsidRPr="002F3810" w:rsidRDefault="009B229E" w:rsidP="004453A1">
      <w:pPr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และเครื่องมือทางการเงินที่เป็นตราสารอนุพันธ์ของกลุ่มบริษัท ณ วันที่ </w:t>
      </w:r>
      <w:r w:rsidRPr="002F3810">
        <w:rPr>
          <w:rFonts w:ascii="Angsana New" w:hAnsi="Angsana New"/>
          <w:color w:val="auto"/>
          <w:sz w:val="32"/>
          <w:szCs w:val="32"/>
        </w:rPr>
        <w:t>31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ธันวาคม </w:t>
      </w:r>
      <w:r w:rsidR="009A2A85" w:rsidRPr="002F3810">
        <w:rPr>
          <w:rFonts w:ascii="Angsana New" w:hAnsi="Angsana New"/>
          <w:color w:val="auto"/>
          <w:sz w:val="32"/>
          <w:szCs w:val="32"/>
        </w:rPr>
        <w:t>256</w:t>
      </w:r>
      <w:r w:rsidR="00D534F1" w:rsidRPr="002F3810">
        <w:rPr>
          <w:rFonts w:ascii="Angsana New" w:hAnsi="Angsana New"/>
          <w:color w:val="auto"/>
          <w:sz w:val="32"/>
          <w:szCs w:val="32"/>
        </w:rPr>
        <w:t>7</w:t>
      </w:r>
      <w:r w:rsidR="009C3383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9C3383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 </w:t>
      </w:r>
      <w:r w:rsidR="009A2A85" w:rsidRPr="002F3810">
        <w:rPr>
          <w:rFonts w:ascii="Angsana New" w:hAnsi="Angsana New"/>
          <w:color w:val="auto"/>
          <w:sz w:val="32"/>
          <w:szCs w:val="32"/>
        </w:rPr>
        <w:t>256</w:t>
      </w:r>
      <w:r w:rsidR="00D534F1" w:rsidRPr="002F3810">
        <w:rPr>
          <w:rFonts w:ascii="Angsana New" w:hAnsi="Angsana New"/>
          <w:color w:val="auto"/>
          <w:sz w:val="32"/>
          <w:szCs w:val="32"/>
        </w:rPr>
        <w:t>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ซึ่งพิจารณาจากกระแสเงินสดตามสัญญาที่ยังไม่คิดลด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เป็นมูลค่าปัจจุบัน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รวมถึงภาระดอกเบี้ยจ่าย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สามารถแสดงได้ดังนี้</w:t>
      </w:r>
    </w:p>
    <w:tbl>
      <w:tblPr>
        <w:tblW w:w="922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85"/>
        <w:gridCol w:w="1155"/>
        <w:gridCol w:w="1156"/>
        <w:gridCol w:w="1156"/>
      </w:tblGrid>
      <w:tr w:rsidR="00C3467B" w:rsidRPr="002F3810" w14:paraId="2CFF0E3F" w14:textId="77777777" w:rsidTr="00E14DB3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64648BCB" w14:textId="77777777" w:rsidR="00CC58D4" w:rsidRPr="002F3810" w:rsidRDefault="00CC58D4" w:rsidP="003F7967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  <w:hideMark/>
          </w:tcPr>
          <w:p w14:paraId="0053E183" w14:textId="77777777" w:rsidR="00CC58D4" w:rsidRPr="002F3810" w:rsidRDefault="00CC58D4" w:rsidP="003F7967">
            <w:pPr>
              <w:spacing w:line="380" w:lineRule="exact"/>
              <w:jc w:val="righ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C3467B" w:rsidRPr="002F3810" w14:paraId="073CCAC4" w14:textId="77777777" w:rsidTr="00E14DB3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4FD24E72" w14:textId="77777777" w:rsidR="00CC58D4" w:rsidRPr="002F3810" w:rsidRDefault="00CC58D4" w:rsidP="003F7967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  <w:hideMark/>
          </w:tcPr>
          <w:p w14:paraId="52183F2F" w14:textId="77777777" w:rsidR="00CC58D4" w:rsidRPr="002F3810" w:rsidRDefault="00CC58D4" w:rsidP="003F796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งบการเงินรวม</w:t>
            </w:r>
          </w:p>
        </w:tc>
      </w:tr>
      <w:tr w:rsidR="00C3467B" w:rsidRPr="002F3810" w14:paraId="3CC7F857" w14:textId="77777777" w:rsidTr="00E14DB3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4944296E" w14:textId="77777777" w:rsidR="00BE085E" w:rsidRPr="002F3810" w:rsidRDefault="00BE085E" w:rsidP="003F7967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</w:tcPr>
          <w:p w14:paraId="56F62A77" w14:textId="4C37CAA2" w:rsidR="00BE085E" w:rsidRPr="002F3810" w:rsidRDefault="00BE085E" w:rsidP="003F796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 w:rsidR="00821D08"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</w:tr>
      <w:tr w:rsidR="00C3467B" w:rsidRPr="002F3810" w14:paraId="5179C1D0" w14:textId="77777777" w:rsidTr="00EB1694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423B68C4" w14:textId="77777777" w:rsidR="00CC58D4" w:rsidRPr="002F3810" w:rsidRDefault="00CC58D4" w:rsidP="003F7967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7C2EFD71" w14:textId="77777777" w:rsidR="00CC58D4" w:rsidRPr="002F3810" w:rsidRDefault="00CC58D4" w:rsidP="003F796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85" w:type="dxa"/>
            <w:noWrap/>
            <w:vAlign w:val="bottom"/>
            <w:hideMark/>
          </w:tcPr>
          <w:p w14:paraId="5B82A2E8" w14:textId="573E871D" w:rsidR="00CC58D4" w:rsidRPr="002F3810" w:rsidRDefault="00CC58D4" w:rsidP="00EB169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ไม่เกิน</w:t>
            </w:r>
            <w:r w:rsidR="00EB1694"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3DB08ED3" w14:textId="77777777" w:rsidR="00CC58D4" w:rsidRPr="002F3810" w:rsidRDefault="00CC58D4" w:rsidP="003F796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4D8A1516" w14:textId="697D038C" w:rsidR="00CC58D4" w:rsidRPr="002F3810" w:rsidRDefault="00CC58D4" w:rsidP="00EB169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มากกว่า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4557B9A5" w14:textId="77777777" w:rsidR="00CC58D4" w:rsidRPr="002F3810" w:rsidRDefault="00CC58D4" w:rsidP="003F796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รวม</w:t>
            </w:r>
          </w:p>
        </w:tc>
      </w:tr>
      <w:tr w:rsidR="00C3467B" w:rsidRPr="002F3810" w14:paraId="45346BD6" w14:textId="77777777" w:rsidTr="00EB1694">
        <w:trPr>
          <w:trHeight w:val="64"/>
        </w:trPr>
        <w:tc>
          <w:tcPr>
            <w:tcW w:w="3420" w:type="dxa"/>
            <w:noWrap/>
            <w:vAlign w:val="center"/>
          </w:tcPr>
          <w:p w14:paraId="470D1E5B" w14:textId="77777777" w:rsidR="00CC58D4" w:rsidRPr="002F3810" w:rsidRDefault="00CC58D4" w:rsidP="003F7967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5D526212" w14:textId="77777777" w:rsidR="00CC58D4" w:rsidRPr="002F3810" w:rsidRDefault="00CC58D4" w:rsidP="003F7967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noWrap/>
            <w:vAlign w:val="bottom"/>
          </w:tcPr>
          <w:p w14:paraId="3C8944A6" w14:textId="77777777" w:rsidR="00CC58D4" w:rsidRPr="002F3810" w:rsidRDefault="00CC58D4" w:rsidP="003F7967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791B74A9" w14:textId="77777777" w:rsidR="00CC58D4" w:rsidRPr="002F3810" w:rsidRDefault="00CC58D4" w:rsidP="003F7967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2D5767DD" w14:textId="77777777" w:rsidR="00CC58D4" w:rsidRPr="002F3810" w:rsidRDefault="00CC58D4" w:rsidP="003F7967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0D38557E" w14:textId="77777777" w:rsidR="00CC58D4" w:rsidRPr="002F3810" w:rsidRDefault="00CC58D4" w:rsidP="003F7967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</w:tr>
      <w:tr w:rsidR="00E14DB3" w:rsidRPr="002F3810" w14:paraId="3E4E059E" w14:textId="77777777" w:rsidTr="00E14DB3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719B8E7" w14:textId="1AB11801" w:rsidR="00E14DB3" w:rsidRPr="002F3810" w:rsidRDefault="00E14DB3" w:rsidP="00E14DB3">
            <w:pPr>
              <w:spacing w:line="380" w:lineRule="exact"/>
              <w:ind w:left="259" w:hanging="180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เงินเบิกเกินบัญชีและเงินกู้ยืมระยะสั้น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จาก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ธนาคาร</w:t>
            </w:r>
          </w:p>
        </w:tc>
        <w:tc>
          <w:tcPr>
            <w:tcW w:w="1155" w:type="dxa"/>
            <w:noWrap/>
            <w:vAlign w:val="bottom"/>
          </w:tcPr>
          <w:p w14:paraId="00D72653" w14:textId="7022C156" w:rsidR="00E14DB3" w:rsidRPr="002F3810" w:rsidRDefault="0087558B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  <w:vAlign w:val="bottom"/>
          </w:tcPr>
          <w:p w14:paraId="58E5FEAA" w14:textId="4F4B5A8C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1,230,804</w:t>
            </w:r>
          </w:p>
        </w:tc>
        <w:tc>
          <w:tcPr>
            <w:tcW w:w="1155" w:type="dxa"/>
            <w:noWrap/>
            <w:vAlign w:val="bottom"/>
          </w:tcPr>
          <w:p w14:paraId="0A67A8AA" w14:textId="18DD7A7D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5BE25B9" w14:textId="03B0C7C9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ABA0B3E" w14:textId="73473FE5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1,230,804</w:t>
            </w:r>
          </w:p>
        </w:tc>
      </w:tr>
      <w:tr w:rsidR="00E14DB3" w:rsidRPr="002F3810" w14:paraId="1C035038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523A4BCC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</w:tcPr>
          <w:p w14:paraId="217AC34D" w14:textId="1948FAB5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7DA333EA" w14:textId="7054375C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592,308</w:t>
            </w:r>
          </w:p>
        </w:tc>
        <w:tc>
          <w:tcPr>
            <w:tcW w:w="1155" w:type="dxa"/>
            <w:noWrap/>
          </w:tcPr>
          <w:p w14:paraId="790B9B21" w14:textId="1FC6AD79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4D4B3C65" w14:textId="23F9CBE2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5A58CED3" w14:textId="3DF3772F" w:rsidR="00E14DB3" w:rsidRPr="002F3810" w:rsidRDefault="001C5828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592,308</w:t>
            </w:r>
          </w:p>
        </w:tc>
      </w:tr>
      <w:tr w:rsidR="00E14DB3" w:rsidRPr="002F3810" w14:paraId="56D708F9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6292679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</w:tcPr>
          <w:p w14:paraId="33B5B74A" w14:textId="4B38F1F9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5D4568B9" w14:textId="4567063A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34,821</w:t>
            </w:r>
          </w:p>
        </w:tc>
        <w:tc>
          <w:tcPr>
            <w:tcW w:w="1155" w:type="dxa"/>
            <w:noWrap/>
          </w:tcPr>
          <w:p w14:paraId="4ACF6F0D" w14:textId="5BC9BF57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118,839</w:t>
            </w:r>
          </w:p>
        </w:tc>
        <w:tc>
          <w:tcPr>
            <w:tcW w:w="1156" w:type="dxa"/>
            <w:noWrap/>
          </w:tcPr>
          <w:p w14:paraId="12E42A81" w14:textId="14B7623A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157,866</w:t>
            </w:r>
          </w:p>
        </w:tc>
        <w:tc>
          <w:tcPr>
            <w:tcW w:w="1156" w:type="dxa"/>
            <w:noWrap/>
          </w:tcPr>
          <w:p w14:paraId="563F561A" w14:textId="01D7BC99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311,526</w:t>
            </w:r>
          </w:p>
        </w:tc>
      </w:tr>
      <w:tr w:rsidR="00E14DB3" w:rsidRPr="002F3810" w14:paraId="4ADFD553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6A0CD11A" w14:textId="38587131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เงินกู้ยืมระยะยาว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จากธนาคาร</w:t>
            </w:r>
          </w:p>
        </w:tc>
        <w:tc>
          <w:tcPr>
            <w:tcW w:w="1155" w:type="dxa"/>
            <w:noWrap/>
          </w:tcPr>
          <w:p w14:paraId="08BEC384" w14:textId="4C6AE33E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195F561A" w14:textId="321C2F0B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645,140</w:t>
            </w:r>
          </w:p>
        </w:tc>
        <w:tc>
          <w:tcPr>
            <w:tcW w:w="1155" w:type="dxa"/>
            <w:noWrap/>
          </w:tcPr>
          <w:p w14:paraId="7976F14B" w14:textId="5F7AAED5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1,479,648</w:t>
            </w:r>
          </w:p>
        </w:tc>
        <w:tc>
          <w:tcPr>
            <w:tcW w:w="1156" w:type="dxa"/>
            <w:noWrap/>
          </w:tcPr>
          <w:p w14:paraId="6313BFE2" w14:textId="22C476E8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122,559</w:t>
            </w:r>
          </w:p>
        </w:tc>
        <w:tc>
          <w:tcPr>
            <w:tcW w:w="1156" w:type="dxa"/>
            <w:noWrap/>
          </w:tcPr>
          <w:p w14:paraId="07B521D6" w14:textId="05F283F1" w:rsidR="00E14DB3" w:rsidRPr="002F3810" w:rsidRDefault="00E828C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2,247,347</w:t>
            </w:r>
          </w:p>
        </w:tc>
      </w:tr>
      <w:tr w:rsidR="00E14DB3" w:rsidRPr="002F3810" w14:paraId="2ED42035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2EF58FAB" w14:textId="45299315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หนี้สินทางการเงินอื่น</w:t>
            </w:r>
          </w:p>
        </w:tc>
        <w:tc>
          <w:tcPr>
            <w:tcW w:w="1155" w:type="dxa"/>
            <w:noWrap/>
          </w:tcPr>
          <w:p w14:paraId="1D955D61" w14:textId="5C2D3F66" w:rsidR="00E14DB3" w:rsidRPr="002F3810" w:rsidRDefault="00494228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062C05F1" w14:textId="55DC0937" w:rsidR="00E14DB3" w:rsidRPr="002F3810" w:rsidRDefault="008D3FF5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5" w:type="dxa"/>
            <w:noWrap/>
          </w:tcPr>
          <w:p w14:paraId="61ECAEC3" w14:textId="66BC279E" w:rsidR="00E14DB3" w:rsidRPr="002F3810" w:rsidRDefault="00494228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53,578</w:t>
            </w:r>
          </w:p>
        </w:tc>
        <w:tc>
          <w:tcPr>
            <w:tcW w:w="1156" w:type="dxa"/>
            <w:noWrap/>
          </w:tcPr>
          <w:p w14:paraId="4FF9623B" w14:textId="0F1DB664" w:rsidR="00E14DB3" w:rsidRPr="002F3810" w:rsidRDefault="008D3FF5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2D3A40C9" w14:textId="340F7139" w:rsidR="00E14DB3" w:rsidRPr="002F3810" w:rsidRDefault="008D3FF5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53,578</w:t>
            </w:r>
          </w:p>
        </w:tc>
      </w:tr>
      <w:tr w:rsidR="00E14DB3" w:rsidRPr="002F3810" w14:paraId="3E4C5389" w14:textId="77777777">
        <w:trPr>
          <w:trHeight w:val="54"/>
        </w:trPr>
        <w:tc>
          <w:tcPr>
            <w:tcW w:w="3420" w:type="dxa"/>
            <w:vAlign w:val="center"/>
          </w:tcPr>
          <w:p w14:paraId="1AE46C25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</w:tcPr>
          <w:p w14:paraId="48158794" w14:textId="6977341F" w:rsidR="00E14DB3" w:rsidRPr="002F3810" w:rsidRDefault="0049422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7CFF252F" w14:textId="4E75E75B" w:rsidR="00E14DB3" w:rsidRPr="002F3810" w:rsidRDefault="008D3FF5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2,503,073</w:t>
            </w:r>
          </w:p>
        </w:tc>
        <w:tc>
          <w:tcPr>
            <w:tcW w:w="1155" w:type="dxa"/>
            <w:noWrap/>
          </w:tcPr>
          <w:p w14:paraId="634275E8" w14:textId="364A39D1" w:rsidR="00E14DB3" w:rsidRPr="002F3810" w:rsidRDefault="0049422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1,652,065</w:t>
            </w:r>
          </w:p>
        </w:tc>
        <w:tc>
          <w:tcPr>
            <w:tcW w:w="1156" w:type="dxa"/>
            <w:noWrap/>
          </w:tcPr>
          <w:p w14:paraId="07B22C9C" w14:textId="4613D338" w:rsidR="00E14DB3" w:rsidRPr="002F3810" w:rsidRDefault="008D3FF5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280,425</w:t>
            </w:r>
          </w:p>
        </w:tc>
        <w:tc>
          <w:tcPr>
            <w:tcW w:w="1156" w:type="dxa"/>
            <w:noWrap/>
          </w:tcPr>
          <w:p w14:paraId="596622A7" w14:textId="6E02DFDA" w:rsidR="00E14DB3" w:rsidRPr="002F3810" w:rsidRDefault="008D3FF5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4,435,563</w:t>
            </w:r>
          </w:p>
        </w:tc>
      </w:tr>
    </w:tbl>
    <w:p w14:paraId="28CD30B6" w14:textId="60471CCF" w:rsidR="00A61771" w:rsidRPr="002F3810" w:rsidRDefault="00A61771" w:rsidP="00A61771">
      <w:pPr>
        <w:rPr>
          <w:color w:val="auto"/>
        </w:rPr>
      </w:pPr>
    </w:p>
    <w:p w14:paraId="74890F7F" w14:textId="77777777" w:rsidR="00C92C23" w:rsidRPr="002F3810" w:rsidRDefault="00C92C23">
      <w:r w:rsidRPr="002F3810">
        <w:br w:type="page"/>
      </w:r>
    </w:p>
    <w:tbl>
      <w:tblPr>
        <w:tblW w:w="922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85"/>
        <w:gridCol w:w="1155"/>
        <w:gridCol w:w="1156"/>
        <w:gridCol w:w="1156"/>
      </w:tblGrid>
      <w:tr w:rsidR="00821D08" w:rsidRPr="002F3810" w14:paraId="2E7DB63E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5A878958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  <w:hideMark/>
          </w:tcPr>
          <w:p w14:paraId="1CACDBEC" w14:textId="77777777" w:rsidR="00821D08" w:rsidRPr="002F3810" w:rsidRDefault="00821D08">
            <w:pPr>
              <w:spacing w:line="380" w:lineRule="exact"/>
              <w:jc w:val="righ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821D08" w:rsidRPr="002F3810" w14:paraId="41F1A845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27C52345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  <w:hideMark/>
          </w:tcPr>
          <w:p w14:paraId="50E6D120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งบการเงินรวม</w:t>
            </w:r>
          </w:p>
        </w:tc>
      </w:tr>
      <w:tr w:rsidR="00821D08" w:rsidRPr="002F3810" w14:paraId="66263AED" w14:textId="77777777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6ED12B44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07" w:type="dxa"/>
            <w:gridSpan w:val="5"/>
            <w:noWrap/>
            <w:vAlign w:val="center"/>
          </w:tcPr>
          <w:p w14:paraId="6975C57D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821D08" w:rsidRPr="002F3810" w14:paraId="4DCB3F2C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63AF933A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61AFFEF2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85" w:type="dxa"/>
            <w:noWrap/>
            <w:vAlign w:val="bottom"/>
            <w:hideMark/>
          </w:tcPr>
          <w:p w14:paraId="37D472D1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ไม่เกิน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6C457ACA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4084806F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มากกว่า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363FEF47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รวม</w:t>
            </w:r>
          </w:p>
        </w:tc>
      </w:tr>
      <w:tr w:rsidR="00821D08" w:rsidRPr="002F3810" w14:paraId="6E8D758E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094366A9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79C6158B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noWrap/>
            <w:vAlign w:val="bottom"/>
          </w:tcPr>
          <w:p w14:paraId="3F355F85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7D9E4C0D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3CD88DA7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5ABF0E1E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</w:tr>
      <w:tr w:rsidR="00821D08" w:rsidRPr="002F3810" w14:paraId="2B2F5C52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3E3AE90" w14:textId="77777777" w:rsidR="00821D08" w:rsidRPr="002F3810" w:rsidRDefault="00821D08">
            <w:pPr>
              <w:spacing w:line="380" w:lineRule="exact"/>
              <w:ind w:left="259" w:hanging="180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เงินเบิกเกินบัญชีและเงินกู้ยืมระยะสั้น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จาก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ธนาคาร</w:t>
            </w:r>
          </w:p>
        </w:tc>
        <w:tc>
          <w:tcPr>
            <w:tcW w:w="1155" w:type="dxa"/>
            <w:noWrap/>
            <w:vAlign w:val="bottom"/>
          </w:tcPr>
          <w:p w14:paraId="10ACAC66" w14:textId="167DDC7C" w:rsidR="00821D08" w:rsidRPr="002F3810" w:rsidRDefault="009325DC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  <w:vAlign w:val="bottom"/>
          </w:tcPr>
          <w:p w14:paraId="4B5E6F9D" w14:textId="3BF15B0A" w:rsidR="00821D08" w:rsidRPr="002F3810" w:rsidRDefault="009325DC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1,069,658</w:t>
            </w:r>
          </w:p>
        </w:tc>
        <w:tc>
          <w:tcPr>
            <w:tcW w:w="1155" w:type="dxa"/>
            <w:noWrap/>
            <w:vAlign w:val="bottom"/>
          </w:tcPr>
          <w:p w14:paraId="00ECBA79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4BA5EAB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CCE8E21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1,069,658</w:t>
            </w:r>
          </w:p>
        </w:tc>
      </w:tr>
      <w:tr w:rsidR="00821D08" w:rsidRPr="002F3810" w14:paraId="577919DF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52F58D28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</w:tcPr>
          <w:p w14:paraId="3135096E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5AB788E4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589,067</w:t>
            </w:r>
          </w:p>
        </w:tc>
        <w:tc>
          <w:tcPr>
            <w:tcW w:w="1155" w:type="dxa"/>
            <w:noWrap/>
          </w:tcPr>
          <w:p w14:paraId="4E0B7B0E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297C94F7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2B6B8925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589,067</w:t>
            </w:r>
          </w:p>
        </w:tc>
      </w:tr>
      <w:tr w:rsidR="00821D08" w:rsidRPr="002F3810" w14:paraId="6083EF27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BE25A26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</w:tcPr>
          <w:p w14:paraId="15A9515A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1BA2B29A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31,015</w:t>
            </w:r>
          </w:p>
        </w:tc>
        <w:tc>
          <w:tcPr>
            <w:tcW w:w="1155" w:type="dxa"/>
            <w:noWrap/>
          </w:tcPr>
          <w:p w14:paraId="4BAA8DAB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104,976</w:t>
            </w:r>
          </w:p>
        </w:tc>
        <w:tc>
          <w:tcPr>
            <w:tcW w:w="1156" w:type="dxa"/>
            <w:noWrap/>
          </w:tcPr>
          <w:p w14:paraId="6909BD26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183,190</w:t>
            </w:r>
          </w:p>
        </w:tc>
        <w:tc>
          <w:tcPr>
            <w:tcW w:w="1156" w:type="dxa"/>
            <w:noWrap/>
          </w:tcPr>
          <w:p w14:paraId="35AA4774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319,181</w:t>
            </w:r>
          </w:p>
        </w:tc>
      </w:tr>
      <w:tr w:rsidR="00821D08" w:rsidRPr="002F3810" w14:paraId="75F36772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407A85FB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เงินกู้ยืมระยะยาว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จากธนาคาร</w:t>
            </w:r>
          </w:p>
        </w:tc>
        <w:tc>
          <w:tcPr>
            <w:tcW w:w="1155" w:type="dxa"/>
            <w:noWrap/>
          </w:tcPr>
          <w:p w14:paraId="3772CDB8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4A4AD606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468,932</w:t>
            </w:r>
          </w:p>
        </w:tc>
        <w:tc>
          <w:tcPr>
            <w:tcW w:w="1155" w:type="dxa"/>
            <w:noWrap/>
          </w:tcPr>
          <w:p w14:paraId="34017747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1,549,919</w:t>
            </w:r>
          </w:p>
        </w:tc>
        <w:tc>
          <w:tcPr>
            <w:tcW w:w="1156" w:type="dxa"/>
            <w:noWrap/>
          </w:tcPr>
          <w:p w14:paraId="3749A321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40,807</w:t>
            </w:r>
          </w:p>
        </w:tc>
        <w:tc>
          <w:tcPr>
            <w:tcW w:w="1156" w:type="dxa"/>
            <w:noWrap/>
          </w:tcPr>
          <w:p w14:paraId="1F03F5A4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2,059,658</w:t>
            </w:r>
          </w:p>
        </w:tc>
      </w:tr>
      <w:tr w:rsidR="00821D08" w:rsidRPr="002F3810" w14:paraId="023571FD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15D47C93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หนี้สินทางการเงินอื่น</w:t>
            </w:r>
          </w:p>
        </w:tc>
        <w:tc>
          <w:tcPr>
            <w:tcW w:w="1155" w:type="dxa"/>
            <w:noWrap/>
          </w:tcPr>
          <w:p w14:paraId="13BBC622" w14:textId="300C589B" w:rsidR="00821D08" w:rsidRPr="002F3810" w:rsidRDefault="00A5710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25ACB8B5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54,028</w:t>
            </w:r>
          </w:p>
        </w:tc>
        <w:tc>
          <w:tcPr>
            <w:tcW w:w="1155" w:type="dxa"/>
            <w:noWrap/>
          </w:tcPr>
          <w:p w14:paraId="6E36ADA0" w14:textId="78A18CAD" w:rsidR="00821D08" w:rsidRPr="002F3810" w:rsidRDefault="00A5710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43,250</w:t>
            </w:r>
          </w:p>
        </w:tc>
        <w:tc>
          <w:tcPr>
            <w:tcW w:w="1156" w:type="dxa"/>
            <w:noWrap/>
          </w:tcPr>
          <w:p w14:paraId="42AFC3F8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6BFDC9D9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97,278</w:t>
            </w:r>
          </w:p>
        </w:tc>
      </w:tr>
      <w:tr w:rsidR="00821D08" w:rsidRPr="002F3810" w14:paraId="4DD1396B" w14:textId="77777777">
        <w:trPr>
          <w:trHeight w:val="54"/>
        </w:trPr>
        <w:tc>
          <w:tcPr>
            <w:tcW w:w="3420" w:type="dxa"/>
            <w:vAlign w:val="center"/>
          </w:tcPr>
          <w:p w14:paraId="5762969B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</w:tcPr>
          <w:p w14:paraId="7C388BC7" w14:textId="4CAA2F33" w:rsidR="00821D08" w:rsidRPr="002F3810" w:rsidRDefault="00A5710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20574F79" w14:textId="10BD304D" w:rsidR="00821D08" w:rsidRPr="002F3810" w:rsidRDefault="000B5A3E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2,212,700</w:t>
            </w:r>
          </w:p>
        </w:tc>
        <w:tc>
          <w:tcPr>
            <w:tcW w:w="1155" w:type="dxa"/>
            <w:noWrap/>
          </w:tcPr>
          <w:p w14:paraId="5090AA4D" w14:textId="44E86575" w:rsidR="00821D08" w:rsidRPr="002F3810" w:rsidRDefault="009A23EC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1,698,145</w:t>
            </w:r>
          </w:p>
        </w:tc>
        <w:tc>
          <w:tcPr>
            <w:tcW w:w="1156" w:type="dxa"/>
            <w:noWrap/>
          </w:tcPr>
          <w:p w14:paraId="58E2218A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223,997</w:t>
            </w:r>
          </w:p>
        </w:tc>
        <w:tc>
          <w:tcPr>
            <w:tcW w:w="1156" w:type="dxa"/>
            <w:noWrap/>
          </w:tcPr>
          <w:p w14:paraId="762D959A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4,134,842</w:t>
            </w:r>
          </w:p>
        </w:tc>
      </w:tr>
    </w:tbl>
    <w:p w14:paraId="67F0D796" w14:textId="06A5D813" w:rsidR="00D97A66" w:rsidRPr="002F3810" w:rsidRDefault="00D97A66" w:rsidP="00D97A66">
      <w:pPr>
        <w:rPr>
          <w:color w:val="auto"/>
        </w:rPr>
      </w:pPr>
    </w:p>
    <w:tbl>
      <w:tblPr>
        <w:tblW w:w="923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85"/>
        <w:gridCol w:w="1155"/>
        <w:gridCol w:w="1156"/>
        <w:gridCol w:w="1160"/>
      </w:tblGrid>
      <w:tr w:rsidR="00C3467B" w:rsidRPr="002F3810" w14:paraId="2C3604C5" w14:textId="77777777" w:rsidTr="00EB1694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33CCB39B" w14:textId="48A0AA64" w:rsidR="00D221C6" w:rsidRPr="002F3810" w:rsidRDefault="00D221C6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  <w:hideMark/>
          </w:tcPr>
          <w:p w14:paraId="4F132317" w14:textId="77777777" w:rsidR="00D221C6" w:rsidRPr="002F3810" w:rsidRDefault="00D221C6">
            <w:pPr>
              <w:spacing w:line="380" w:lineRule="exact"/>
              <w:jc w:val="righ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C3467B" w:rsidRPr="002F3810" w14:paraId="2532EFD6" w14:textId="77777777" w:rsidTr="00EB1694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2F61C41F" w14:textId="77777777" w:rsidR="00D221C6" w:rsidRPr="002F3810" w:rsidRDefault="00D221C6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  <w:hideMark/>
          </w:tcPr>
          <w:p w14:paraId="54ADA8D6" w14:textId="77777777" w:rsidR="00D221C6" w:rsidRPr="002F3810" w:rsidRDefault="00D221C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3467B" w:rsidRPr="002F3810" w14:paraId="795FBB5E" w14:textId="77777777" w:rsidTr="00EB1694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2E27B345" w14:textId="77777777" w:rsidR="00D221C6" w:rsidRPr="002F3810" w:rsidRDefault="00D221C6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</w:tcPr>
          <w:p w14:paraId="44151F54" w14:textId="73295F0A" w:rsidR="00D221C6" w:rsidRPr="002F3810" w:rsidRDefault="00D221C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ณ วันที่ </w:t>
            </w:r>
            <w:r w:rsidR="00E14DB3" w:rsidRPr="002F3810">
              <w:rPr>
                <w:rFonts w:ascii="Angsana New" w:hAnsi="Angsana New"/>
                <w:color w:val="auto"/>
                <w:sz w:val="28"/>
                <w:szCs w:val="28"/>
              </w:rPr>
              <w:t>31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 w:rsidR="00821D08" w:rsidRPr="002F3810">
              <w:rPr>
                <w:rFonts w:ascii="Angsana New" w:hAnsi="Angsana New"/>
                <w:color w:val="auto"/>
                <w:sz w:val="28"/>
                <w:szCs w:val="28"/>
              </w:rPr>
              <w:t>2567</w:t>
            </w:r>
          </w:p>
        </w:tc>
      </w:tr>
      <w:tr w:rsidR="00C3467B" w:rsidRPr="002F3810" w14:paraId="0F11CB25" w14:textId="77777777" w:rsidTr="00EB1694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68A40DE4" w14:textId="77777777" w:rsidR="00D221C6" w:rsidRPr="002F3810" w:rsidRDefault="00D221C6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78B5D0B2" w14:textId="77777777" w:rsidR="00D221C6" w:rsidRPr="002F3810" w:rsidRDefault="00D221C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85" w:type="dxa"/>
            <w:noWrap/>
            <w:vAlign w:val="bottom"/>
            <w:hideMark/>
          </w:tcPr>
          <w:p w14:paraId="0CFFC75E" w14:textId="6CC6A006" w:rsidR="00D221C6" w:rsidRPr="002F3810" w:rsidRDefault="00D221C6" w:rsidP="00EB169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ไม่เกิน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4B901B84" w14:textId="77777777" w:rsidR="00D221C6" w:rsidRPr="002F3810" w:rsidRDefault="00D221C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2DDCEC71" w14:textId="2B7CB969" w:rsidR="00D221C6" w:rsidRPr="002F3810" w:rsidRDefault="00D221C6" w:rsidP="00EB169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มากกว่า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60" w:type="dxa"/>
            <w:noWrap/>
            <w:vAlign w:val="bottom"/>
            <w:hideMark/>
          </w:tcPr>
          <w:p w14:paraId="0F677575" w14:textId="77777777" w:rsidR="00D221C6" w:rsidRPr="002F3810" w:rsidRDefault="00D221C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รวม</w:t>
            </w:r>
          </w:p>
        </w:tc>
      </w:tr>
      <w:tr w:rsidR="00C3467B" w:rsidRPr="002F3810" w14:paraId="2AC8CD9D" w14:textId="77777777" w:rsidTr="00EB1694">
        <w:trPr>
          <w:trHeight w:val="64"/>
        </w:trPr>
        <w:tc>
          <w:tcPr>
            <w:tcW w:w="3420" w:type="dxa"/>
            <w:noWrap/>
            <w:vAlign w:val="center"/>
          </w:tcPr>
          <w:p w14:paraId="38AB026A" w14:textId="77777777" w:rsidR="00D221C6" w:rsidRPr="002F3810" w:rsidRDefault="00D221C6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13886A49" w14:textId="77777777" w:rsidR="00D221C6" w:rsidRPr="002F3810" w:rsidRDefault="00D221C6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noWrap/>
            <w:vAlign w:val="bottom"/>
          </w:tcPr>
          <w:p w14:paraId="73623AD3" w14:textId="77777777" w:rsidR="00D221C6" w:rsidRPr="002F3810" w:rsidRDefault="00D221C6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1A77955C" w14:textId="77777777" w:rsidR="00D221C6" w:rsidRPr="002F3810" w:rsidRDefault="00D221C6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78A9A2B1" w14:textId="77777777" w:rsidR="00D221C6" w:rsidRPr="002F3810" w:rsidRDefault="00D221C6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60" w:type="dxa"/>
            <w:noWrap/>
            <w:vAlign w:val="bottom"/>
          </w:tcPr>
          <w:p w14:paraId="1ED349F4" w14:textId="77777777" w:rsidR="00D221C6" w:rsidRPr="002F3810" w:rsidRDefault="00D221C6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</w:tr>
      <w:tr w:rsidR="00E14DB3" w:rsidRPr="002F3810" w14:paraId="4DC64D9F" w14:textId="77777777" w:rsidTr="00E14DB3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484CDCF" w14:textId="77777777" w:rsidR="00E14DB3" w:rsidRPr="002F3810" w:rsidRDefault="00E14DB3" w:rsidP="00E14DB3">
            <w:pPr>
              <w:spacing w:line="380" w:lineRule="exact"/>
              <w:ind w:left="259" w:hanging="180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เงินเบิกเกินบัญชีและเงินกู้ยืมระยะสั้น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จาก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ธนาคาร</w:t>
            </w:r>
          </w:p>
        </w:tc>
        <w:tc>
          <w:tcPr>
            <w:tcW w:w="1155" w:type="dxa"/>
            <w:noWrap/>
            <w:vAlign w:val="bottom"/>
          </w:tcPr>
          <w:p w14:paraId="25D86CDF" w14:textId="4F9D33D6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  <w:vAlign w:val="bottom"/>
          </w:tcPr>
          <w:p w14:paraId="7AD5656C" w14:textId="7EF9C8E7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1,052,920</w:t>
            </w:r>
          </w:p>
        </w:tc>
        <w:tc>
          <w:tcPr>
            <w:tcW w:w="1155" w:type="dxa"/>
            <w:noWrap/>
            <w:vAlign w:val="bottom"/>
          </w:tcPr>
          <w:p w14:paraId="67A0EC33" w14:textId="5CDA8490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392460F" w14:textId="461C70C3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60" w:type="dxa"/>
            <w:noWrap/>
            <w:vAlign w:val="bottom"/>
          </w:tcPr>
          <w:p w14:paraId="3D9665A5" w14:textId="13B75E09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1,052,920</w:t>
            </w:r>
          </w:p>
        </w:tc>
      </w:tr>
      <w:tr w:rsidR="00E14DB3" w:rsidRPr="002F3810" w14:paraId="6FA73EBC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4B9CAF11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</w:tcPr>
          <w:p w14:paraId="54F50501" w14:textId="6153C6FD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56CDCB6F" w14:textId="6363A239" w:rsidR="00E14DB3" w:rsidRPr="002F3810" w:rsidRDefault="002C759E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240,106</w:t>
            </w:r>
          </w:p>
        </w:tc>
        <w:tc>
          <w:tcPr>
            <w:tcW w:w="1155" w:type="dxa"/>
            <w:noWrap/>
          </w:tcPr>
          <w:p w14:paraId="30023386" w14:textId="6605B8F1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</w:tcPr>
          <w:p w14:paraId="5F7F591F" w14:textId="0494D803" w:rsidR="00E14DB3" w:rsidRPr="002F3810" w:rsidRDefault="0097424A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60" w:type="dxa"/>
            <w:noWrap/>
          </w:tcPr>
          <w:p w14:paraId="338AD201" w14:textId="4220121C" w:rsidR="00E14DB3" w:rsidRPr="002F3810" w:rsidRDefault="002C759E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240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,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106</w:t>
            </w:r>
          </w:p>
        </w:tc>
      </w:tr>
      <w:tr w:rsidR="00E14DB3" w:rsidRPr="002F3810" w14:paraId="068460EB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E1EB259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</w:tcPr>
          <w:p w14:paraId="7AACEA81" w14:textId="21F94E68" w:rsidR="00E14DB3" w:rsidRPr="002F3810" w:rsidRDefault="005F259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</w:tcPr>
          <w:p w14:paraId="56AD3F89" w14:textId="69210C6F" w:rsidR="00E14DB3" w:rsidRPr="002F3810" w:rsidRDefault="005F259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3,031</w:t>
            </w:r>
          </w:p>
        </w:tc>
        <w:tc>
          <w:tcPr>
            <w:tcW w:w="1155" w:type="dxa"/>
            <w:noWrap/>
          </w:tcPr>
          <w:p w14:paraId="4F6B6188" w14:textId="18023FA9" w:rsidR="00E14DB3" w:rsidRPr="002F3810" w:rsidRDefault="005F259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1,263</w:t>
            </w:r>
          </w:p>
        </w:tc>
        <w:tc>
          <w:tcPr>
            <w:tcW w:w="1156" w:type="dxa"/>
            <w:noWrap/>
          </w:tcPr>
          <w:p w14:paraId="6589746C" w14:textId="41E12B35" w:rsidR="00E14DB3" w:rsidRPr="002F3810" w:rsidRDefault="005F259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60" w:type="dxa"/>
            <w:noWrap/>
          </w:tcPr>
          <w:p w14:paraId="65444127" w14:textId="727ADE9B" w:rsidR="00E14DB3" w:rsidRPr="002F3810" w:rsidRDefault="005F259F" w:rsidP="00E14DB3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4,294</w:t>
            </w:r>
          </w:p>
        </w:tc>
      </w:tr>
      <w:tr w:rsidR="00E14DB3" w:rsidRPr="002F3810" w14:paraId="1DD19711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1F86D27E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เงินกู้ยืมระยะยาว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จากธนาคาร</w:t>
            </w:r>
          </w:p>
        </w:tc>
        <w:tc>
          <w:tcPr>
            <w:tcW w:w="1155" w:type="dxa"/>
            <w:noWrap/>
          </w:tcPr>
          <w:p w14:paraId="1245EB51" w14:textId="1A4A4677" w:rsidR="00E14DB3" w:rsidRPr="002F3810" w:rsidRDefault="00853AA2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1F61371A" w14:textId="425995B5" w:rsidR="00E14DB3" w:rsidRPr="002F3810" w:rsidRDefault="00853AA2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422,636</w:t>
            </w:r>
          </w:p>
        </w:tc>
        <w:tc>
          <w:tcPr>
            <w:tcW w:w="1155" w:type="dxa"/>
            <w:noWrap/>
          </w:tcPr>
          <w:p w14:paraId="6F8BAE85" w14:textId="2DFF9E42" w:rsidR="00E14DB3" w:rsidRPr="002F3810" w:rsidRDefault="00853AA2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938,813</w:t>
            </w:r>
          </w:p>
        </w:tc>
        <w:tc>
          <w:tcPr>
            <w:tcW w:w="1156" w:type="dxa"/>
            <w:noWrap/>
          </w:tcPr>
          <w:p w14:paraId="5CB3087E" w14:textId="34ADD7E1" w:rsidR="00E14DB3" w:rsidRPr="002F3810" w:rsidRDefault="00853AA2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108,520</w:t>
            </w:r>
          </w:p>
        </w:tc>
        <w:tc>
          <w:tcPr>
            <w:tcW w:w="1160" w:type="dxa"/>
            <w:noWrap/>
          </w:tcPr>
          <w:p w14:paraId="5B59C46E" w14:textId="07FC4425" w:rsidR="00E14DB3" w:rsidRPr="002F3810" w:rsidRDefault="00853AA2" w:rsidP="00E14DB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1,469,969</w:t>
            </w:r>
          </w:p>
        </w:tc>
      </w:tr>
      <w:tr w:rsidR="00E14DB3" w:rsidRPr="002F3810" w14:paraId="556E4A0B" w14:textId="77777777">
        <w:trPr>
          <w:trHeight w:val="54"/>
        </w:trPr>
        <w:tc>
          <w:tcPr>
            <w:tcW w:w="3420" w:type="dxa"/>
            <w:vAlign w:val="center"/>
          </w:tcPr>
          <w:p w14:paraId="0C9D1842" w14:textId="77777777" w:rsidR="00E14DB3" w:rsidRPr="002F3810" w:rsidRDefault="00E14DB3" w:rsidP="00E14DB3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</w:tcPr>
          <w:p w14:paraId="01B84E7B" w14:textId="7EB78FF6" w:rsidR="00E14DB3" w:rsidRPr="002F3810" w:rsidRDefault="00FF6BB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185" w:type="dxa"/>
            <w:noWrap/>
          </w:tcPr>
          <w:p w14:paraId="16A7887F" w14:textId="1575E017" w:rsidR="00E14DB3" w:rsidRPr="002F3810" w:rsidRDefault="00FF6BB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1,71</w:t>
            </w:r>
            <w:r w:rsidR="002C759E" w:rsidRPr="002F3810">
              <w:rPr>
                <w:rFonts w:ascii="Angsana New" w:hAnsi="Angsana New"/>
                <w:color w:val="auto"/>
                <w:sz w:val="28"/>
                <w:szCs w:val="28"/>
              </w:rPr>
              <w:t>8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,</w:t>
            </w:r>
            <w:r w:rsidR="002C759E" w:rsidRPr="002F3810">
              <w:rPr>
                <w:rFonts w:ascii="Angsana New" w:hAnsi="Angsana New"/>
                <w:color w:val="auto"/>
                <w:sz w:val="28"/>
                <w:szCs w:val="28"/>
              </w:rPr>
              <w:t>693</w:t>
            </w:r>
          </w:p>
        </w:tc>
        <w:tc>
          <w:tcPr>
            <w:tcW w:w="1155" w:type="dxa"/>
            <w:noWrap/>
          </w:tcPr>
          <w:p w14:paraId="342C3260" w14:textId="4FB1498B" w:rsidR="00E14DB3" w:rsidRPr="002F3810" w:rsidRDefault="00FF6BB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940,076</w:t>
            </w:r>
          </w:p>
        </w:tc>
        <w:tc>
          <w:tcPr>
            <w:tcW w:w="1156" w:type="dxa"/>
            <w:noWrap/>
          </w:tcPr>
          <w:p w14:paraId="1E956D3C" w14:textId="698A02E0" w:rsidR="00E14DB3" w:rsidRPr="002F3810" w:rsidRDefault="00FF6BB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108,520</w:t>
            </w:r>
          </w:p>
        </w:tc>
        <w:tc>
          <w:tcPr>
            <w:tcW w:w="1160" w:type="dxa"/>
            <w:noWrap/>
          </w:tcPr>
          <w:p w14:paraId="658C60E6" w14:textId="4ED3E38F" w:rsidR="00E14DB3" w:rsidRPr="002F3810" w:rsidRDefault="00FF6BB8" w:rsidP="00E14DB3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2,76</w:t>
            </w:r>
            <w:r w:rsidR="002C759E" w:rsidRPr="002F3810">
              <w:rPr>
                <w:rFonts w:ascii="Angsana New" w:hAnsi="Angsana New"/>
                <w:color w:val="auto"/>
                <w:sz w:val="28"/>
                <w:szCs w:val="28"/>
              </w:rPr>
              <w:t>7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,</w:t>
            </w:r>
            <w:r w:rsidR="002C759E" w:rsidRPr="002F3810">
              <w:rPr>
                <w:rFonts w:ascii="Angsana New" w:hAnsi="Angsana New"/>
                <w:color w:val="auto"/>
                <w:sz w:val="28"/>
                <w:szCs w:val="28"/>
              </w:rPr>
              <w:t>289</w:t>
            </w:r>
          </w:p>
        </w:tc>
      </w:tr>
    </w:tbl>
    <w:p w14:paraId="1A095BE7" w14:textId="77777777" w:rsidR="00821D08" w:rsidRPr="002F3810" w:rsidRDefault="00821D08"/>
    <w:tbl>
      <w:tblPr>
        <w:tblW w:w="923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85"/>
        <w:gridCol w:w="1155"/>
        <w:gridCol w:w="1156"/>
        <w:gridCol w:w="1160"/>
      </w:tblGrid>
      <w:tr w:rsidR="00821D08" w:rsidRPr="002F3810" w14:paraId="5BCE74E3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741760B1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  <w:hideMark/>
          </w:tcPr>
          <w:p w14:paraId="3FE553D9" w14:textId="77777777" w:rsidR="00821D08" w:rsidRPr="002F3810" w:rsidRDefault="00821D08">
            <w:pPr>
              <w:spacing w:line="380" w:lineRule="exact"/>
              <w:jc w:val="righ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หน่วย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พันบาท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821D08" w:rsidRPr="002F3810" w14:paraId="53A20A8A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1A670621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  <w:hideMark/>
          </w:tcPr>
          <w:p w14:paraId="7D62D569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1D08" w:rsidRPr="002F3810" w14:paraId="3FCDB372" w14:textId="77777777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0A7B3178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5811" w:type="dxa"/>
            <w:gridSpan w:val="5"/>
            <w:noWrap/>
            <w:vAlign w:val="center"/>
          </w:tcPr>
          <w:p w14:paraId="33257A33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2566</w:t>
            </w:r>
          </w:p>
        </w:tc>
      </w:tr>
      <w:tr w:rsidR="00821D08" w:rsidRPr="002F3810" w14:paraId="287C8ACD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5169E9BD" w14:textId="77777777" w:rsidR="00821D08" w:rsidRPr="002F3810" w:rsidRDefault="00821D08">
            <w:pPr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6738E2E1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85" w:type="dxa"/>
            <w:noWrap/>
            <w:vAlign w:val="bottom"/>
            <w:hideMark/>
          </w:tcPr>
          <w:p w14:paraId="0C64CF2C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ไม่เกิน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26C8103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1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-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79E0224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มากกว่า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>5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60" w:type="dxa"/>
            <w:noWrap/>
            <w:vAlign w:val="bottom"/>
            <w:hideMark/>
          </w:tcPr>
          <w:p w14:paraId="33C505CE" w14:textId="77777777" w:rsidR="00821D08" w:rsidRPr="002F3810" w:rsidRDefault="00821D0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รวม</w:t>
            </w:r>
          </w:p>
        </w:tc>
      </w:tr>
      <w:tr w:rsidR="00821D08" w:rsidRPr="002F3810" w14:paraId="0C11DD51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4CE5A194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20749311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noWrap/>
            <w:vAlign w:val="bottom"/>
          </w:tcPr>
          <w:p w14:paraId="333AC706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70F1EE78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0C5661C4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60" w:type="dxa"/>
            <w:noWrap/>
            <w:vAlign w:val="bottom"/>
          </w:tcPr>
          <w:p w14:paraId="68F14C88" w14:textId="77777777" w:rsidR="00821D08" w:rsidRPr="002F3810" w:rsidRDefault="00821D08">
            <w:pPr>
              <w:tabs>
                <w:tab w:val="decimal" w:pos="79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</w:p>
        </w:tc>
      </w:tr>
      <w:tr w:rsidR="00821D08" w:rsidRPr="002F3810" w14:paraId="4F48FD58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24643316" w14:textId="77777777" w:rsidR="00821D08" w:rsidRPr="002F3810" w:rsidRDefault="00821D08">
            <w:pPr>
              <w:spacing w:line="380" w:lineRule="exact"/>
              <w:ind w:left="259" w:hanging="180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เงินเบิกเกินบัญชีและเงินกู้ยืมระยะสั้น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</w:rPr>
              <w:t xml:space="preserve"> 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จาก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ธนาคาร</w:t>
            </w:r>
          </w:p>
        </w:tc>
        <w:tc>
          <w:tcPr>
            <w:tcW w:w="1155" w:type="dxa"/>
            <w:noWrap/>
            <w:vAlign w:val="bottom"/>
          </w:tcPr>
          <w:p w14:paraId="3308917C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  <w:vAlign w:val="bottom"/>
          </w:tcPr>
          <w:p w14:paraId="6AC20841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867,321</w:t>
            </w:r>
          </w:p>
        </w:tc>
        <w:tc>
          <w:tcPr>
            <w:tcW w:w="1155" w:type="dxa"/>
            <w:noWrap/>
            <w:vAlign w:val="bottom"/>
          </w:tcPr>
          <w:p w14:paraId="30C38705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81FA9C0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0" w:type="dxa"/>
            <w:noWrap/>
            <w:vAlign w:val="bottom"/>
          </w:tcPr>
          <w:p w14:paraId="51C009E8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867,321</w:t>
            </w:r>
          </w:p>
        </w:tc>
      </w:tr>
      <w:tr w:rsidR="00821D08" w:rsidRPr="002F3810" w14:paraId="6D3634EC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3E2C00AC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</w:tcPr>
          <w:p w14:paraId="392288F2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</w:tcPr>
          <w:p w14:paraId="7CEC8A2C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234,304</w:t>
            </w:r>
          </w:p>
        </w:tc>
        <w:tc>
          <w:tcPr>
            <w:tcW w:w="1155" w:type="dxa"/>
            <w:noWrap/>
          </w:tcPr>
          <w:p w14:paraId="197DA728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56" w:type="dxa"/>
            <w:noWrap/>
          </w:tcPr>
          <w:p w14:paraId="04827609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0" w:type="dxa"/>
            <w:noWrap/>
          </w:tcPr>
          <w:p w14:paraId="1BF6FC35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234,304</w:t>
            </w:r>
          </w:p>
        </w:tc>
      </w:tr>
      <w:tr w:rsidR="00821D08" w:rsidRPr="002F3810" w14:paraId="436CA525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399405D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</w:tcPr>
          <w:p w14:paraId="394708BA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</w:tcPr>
          <w:p w14:paraId="75269259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4,035</w:t>
            </w:r>
          </w:p>
        </w:tc>
        <w:tc>
          <w:tcPr>
            <w:tcW w:w="1155" w:type="dxa"/>
            <w:noWrap/>
          </w:tcPr>
          <w:p w14:paraId="63C944CF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4,294</w:t>
            </w:r>
          </w:p>
        </w:tc>
        <w:tc>
          <w:tcPr>
            <w:tcW w:w="1156" w:type="dxa"/>
            <w:noWrap/>
          </w:tcPr>
          <w:p w14:paraId="3B61A95E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0" w:type="dxa"/>
            <w:noWrap/>
          </w:tcPr>
          <w:p w14:paraId="2CAB51C4" w14:textId="77777777" w:rsidR="00821D08" w:rsidRPr="002F3810" w:rsidRDefault="00821D08">
            <w:pP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8,329</w:t>
            </w:r>
          </w:p>
        </w:tc>
      </w:tr>
      <w:tr w:rsidR="00821D08" w:rsidRPr="002F3810" w14:paraId="2CDB163C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3A084738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เงินกู้ยืมระยะยาว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จากธนาคาร</w:t>
            </w:r>
          </w:p>
        </w:tc>
        <w:tc>
          <w:tcPr>
            <w:tcW w:w="1155" w:type="dxa"/>
            <w:noWrap/>
          </w:tcPr>
          <w:p w14:paraId="6AA113D2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</w:tcPr>
          <w:p w14:paraId="40824F62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289,935</w:t>
            </w:r>
          </w:p>
        </w:tc>
        <w:tc>
          <w:tcPr>
            <w:tcW w:w="1155" w:type="dxa"/>
            <w:noWrap/>
          </w:tcPr>
          <w:p w14:paraId="622C3240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1,024,907</w:t>
            </w:r>
          </w:p>
        </w:tc>
        <w:tc>
          <w:tcPr>
            <w:tcW w:w="1156" w:type="dxa"/>
            <w:noWrap/>
          </w:tcPr>
          <w:p w14:paraId="54909E4F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0" w:type="dxa"/>
            <w:noWrap/>
          </w:tcPr>
          <w:p w14:paraId="4B162D77" w14:textId="77777777" w:rsidR="00821D08" w:rsidRPr="002F3810" w:rsidRDefault="00821D08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1,314,842</w:t>
            </w:r>
          </w:p>
        </w:tc>
      </w:tr>
      <w:tr w:rsidR="00821D08" w:rsidRPr="002F3810" w14:paraId="023C9DF6" w14:textId="77777777">
        <w:trPr>
          <w:trHeight w:val="54"/>
        </w:trPr>
        <w:tc>
          <w:tcPr>
            <w:tcW w:w="3420" w:type="dxa"/>
            <w:vAlign w:val="center"/>
          </w:tcPr>
          <w:p w14:paraId="6BF0B3C4" w14:textId="77777777" w:rsidR="00821D08" w:rsidRPr="002F3810" w:rsidRDefault="00821D08">
            <w:pPr>
              <w:spacing w:line="380" w:lineRule="exact"/>
              <w:ind w:left="169" w:hanging="90"/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</w:tcPr>
          <w:p w14:paraId="0C2D5A58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85" w:type="dxa"/>
            <w:noWrap/>
          </w:tcPr>
          <w:p w14:paraId="42EFAA6D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1,395,595</w:t>
            </w:r>
          </w:p>
        </w:tc>
        <w:tc>
          <w:tcPr>
            <w:tcW w:w="1155" w:type="dxa"/>
            <w:noWrap/>
          </w:tcPr>
          <w:p w14:paraId="7F69E3DF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1,029,201</w:t>
            </w:r>
          </w:p>
        </w:tc>
        <w:tc>
          <w:tcPr>
            <w:tcW w:w="1156" w:type="dxa"/>
            <w:noWrap/>
          </w:tcPr>
          <w:p w14:paraId="1C57DEC5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0" w:type="dxa"/>
            <w:noWrap/>
          </w:tcPr>
          <w:p w14:paraId="7209EFAC" w14:textId="77777777" w:rsidR="00821D08" w:rsidRPr="002F3810" w:rsidRDefault="00821D08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380" w:lineRule="exact"/>
              <w:rPr>
                <w:rFonts w:ascii="Angsana New" w:hAnsi="Angsana New"/>
                <w:color w:val="auto"/>
                <w:sz w:val="28"/>
                <w:szCs w:val="28"/>
                <w:cs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2,424,796</w:t>
            </w:r>
          </w:p>
        </w:tc>
      </w:tr>
    </w:tbl>
    <w:p w14:paraId="42403E45" w14:textId="35A1C4D8" w:rsidR="00821D08" w:rsidRPr="002F3810" w:rsidRDefault="00821D08">
      <w:r w:rsidRPr="002F3810">
        <w:br w:type="page"/>
      </w:r>
    </w:p>
    <w:p w14:paraId="22A5ADF2" w14:textId="257EC17E" w:rsidR="00A24C7C" w:rsidRPr="002F3810" w:rsidRDefault="00A24C7C" w:rsidP="00C541D5">
      <w:pPr>
        <w:spacing w:before="240" w:after="120"/>
        <w:ind w:left="547"/>
        <w:jc w:val="thaiDistribute"/>
        <w:rPr>
          <w:rFonts w:ascii="Angsana New" w:hAnsi="Angsana New"/>
          <w:b/>
          <w:bCs/>
          <w:color w:val="auto"/>
          <w:sz w:val="32"/>
          <w:szCs w:val="32"/>
          <w:u w:val="single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u w:val="single"/>
          <w:cs/>
        </w:rPr>
        <w:lastRenderedPageBreak/>
        <w:t>ความเสี่ยงด้านตลาด</w:t>
      </w:r>
    </w:p>
    <w:p w14:paraId="490ED795" w14:textId="77777777" w:rsidR="00A24C7C" w:rsidRPr="002F3810" w:rsidRDefault="00A24C7C" w:rsidP="00A24C7C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กลุ่มบริษัทมี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ความเสี่ยงด้านตลาด </w:t>
      </w:r>
      <w:r w:rsidRPr="002F3810">
        <w:rPr>
          <w:rFonts w:ascii="Angsana New" w:hAnsi="Angsana New"/>
          <w:color w:val="auto"/>
          <w:sz w:val="32"/>
          <w:szCs w:val="32"/>
        </w:rPr>
        <w:t>3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ประเภท ได้แก่ ความเสี่ยงจากอัตราแลกเปลี่ยน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ความเสี่ยงจากอัตราดอกเบี้ย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และความเสี่ยงจากราคาสินค้าโภคภัณฑ์ กลุ่มบริษัทได้เข้าทำสัญญาแลกเปลี่ยนเงิน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ตราต่างประเทศ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เพื่อป้องกันความเสี่ยงจากอัตราแลกเปลี่ยนที่เกิดขึ้นจากการ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ขาย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สินค้า</w:t>
      </w:r>
    </w:p>
    <w:p w14:paraId="2AA5BDA0" w14:textId="2F4FEE9C" w:rsidR="00D21520" w:rsidRPr="002F3810" w:rsidRDefault="00D21520" w:rsidP="00D21520">
      <w:pPr>
        <w:spacing w:before="120" w:after="120"/>
        <w:ind w:left="540" w:right="-43"/>
        <w:jc w:val="thaiDistribute"/>
        <w:rPr>
          <w:rFonts w:ascii="Angsana New" w:hAnsi="Angsana New"/>
          <w:b/>
          <w:bCs/>
          <w:i/>
          <w:iCs/>
          <w:color w:val="auto"/>
          <w:sz w:val="32"/>
          <w:szCs w:val="32"/>
          <w:u w:val="single"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u w:val="single"/>
          <w:cs/>
        </w:rPr>
        <w:t>ความเสี่ยงจากอัตราแลกเปลี่ยน</w:t>
      </w:r>
    </w:p>
    <w:p w14:paraId="21C1D8F0" w14:textId="77777777" w:rsidR="00D21520" w:rsidRPr="002F3810" w:rsidRDefault="00D21520" w:rsidP="00D21520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กลุ่มบริษัทมีความเสี่ยงจากอัตราแลกเปลี่ยน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ที่สำคัญอัน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เกี่ยว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เนื่องจากการขายสินค้าเป็นเงินตราต่างประเทศ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โดยกลุ่มบริษัทบริหารความเสี่ยง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ส่วนใหญ่</w:t>
      </w:r>
      <w:r w:rsidRPr="002F3810">
        <w:rPr>
          <w:rFonts w:ascii="Angsana New" w:hAnsi="Angsana New"/>
          <w:color w:val="auto"/>
          <w:sz w:val="32"/>
          <w:szCs w:val="32"/>
          <w:cs/>
        </w:rPr>
        <w:t>โดยการเข้าทำสัญญาขายเงินตราต่างประเทศล่วงหน้า ซึ่ง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สัญญาโดย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ส่วนใหญ่มีอายุไม่เกินหนึ่งปี</w:t>
      </w:r>
      <w:bookmarkStart w:id="20" w:name="_45.1_ตราสารอนุพันธ์_[และการบัญชีป้อ"/>
      <w:bookmarkEnd w:id="20"/>
    </w:p>
    <w:p w14:paraId="34CCBD00" w14:textId="3666E859" w:rsidR="00F97265" w:rsidRPr="002F3810" w:rsidRDefault="00925212" w:rsidP="00D21520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ธันวาคม </w:t>
      </w:r>
      <w:r w:rsidR="00B06E6B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และ </w:t>
      </w:r>
      <w:r w:rsidR="00B06E6B"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F97265"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F97265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มียอดคงเหลือของสินทรัพย์และหนี้สินทางการเงินที่เป็นสกุลเงินตราต่างประเทศ </w:t>
      </w:r>
      <w:r w:rsidR="00B5457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12"/>
        <w:gridCol w:w="1013"/>
        <w:gridCol w:w="1012"/>
        <w:gridCol w:w="1013"/>
        <w:gridCol w:w="1440"/>
        <w:gridCol w:w="1440"/>
      </w:tblGrid>
      <w:tr w:rsidR="00C3467B" w:rsidRPr="002F3810" w14:paraId="34CCBD03" w14:textId="77777777" w:rsidTr="00925212">
        <w:tc>
          <w:tcPr>
            <w:tcW w:w="2250" w:type="dxa"/>
            <w:vAlign w:val="bottom"/>
          </w:tcPr>
          <w:p w14:paraId="34CCBD01" w14:textId="77777777" w:rsidR="00F97265" w:rsidRPr="002F3810" w:rsidRDefault="00F97265" w:rsidP="00EF48FF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34CCBD02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งบการเงินรวม</w:t>
            </w:r>
          </w:p>
        </w:tc>
      </w:tr>
      <w:tr w:rsidR="00C3467B" w:rsidRPr="002F3810" w14:paraId="34CCBD08" w14:textId="77777777" w:rsidTr="00925212">
        <w:tc>
          <w:tcPr>
            <w:tcW w:w="2250" w:type="dxa"/>
            <w:vAlign w:val="bottom"/>
          </w:tcPr>
          <w:p w14:paraId="34CCBD04" w14:textId="77777777" w:rsidR="00F97265" w:rsidRPr="002F3810" w:rsidRDefault="00F97265" w:rsidP="00EF48FF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สกุลเงิน</w:t>
            </w:r>
          </w:p>
        </w:tc>
        <w:tc>
          <w:tcPr>
            <w:tcW w:w="2025" w:type="dxa"/>
            <w:gridSpan w:val="2"/>
            <w:vAlign w:val="bottom"/>
          </w:tcPr>
          <w:p w14:paraId="34CCBD05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2025" w:type="dxa"/>
            <w:gridSpan w:val="2"/>
            <w:vAlign w:val="bottom"/>
          </w:tcPr>
          <w:p w14:paraId="34CCBD06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หนี้สินทางการเงิน</w:t>
            </w:r>
          </w:p>
        </w:tc>
        <w:tc>
          <w:tcPr>
            <w:tcW w:w="2880" w:type="dxa"/>
            <w:gridSpan w:val="2"/>
            <w:vAlign w:val="bottom"/>
          </w:tcPr>
          <w:p w14:paraId="34CCBD07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อัตราแลกเปลี่ยนเฉลี่ย</w:t>
            </w:r>
          </w:p>
        </w:tc>
      </w:tr>
      <w:tr w:rsidR="00B06E6B" w:rsidRPr="002F3810" w14:paraId="34CCBD10" w14:textId="77777777" w:rsidTr="00D221C6">
        <w:tc>
          <w:tcPr>
            <w:tcW w:w="2250" w:type="dxa"/>
            <w:vAlign w:val="bottom"/>
          </w:tcPr>
          <w:p w14:paraId="34CCBD09" w14:textId="77777777" w:rsidR="00B06E6B" w:rsidRPr="002F3810" w:rsidRDefault="00B06E6B" w:rsidP="00B06E6B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1012" w:type="dxa"/>
          </w:tcPr>
          <w:p w14:paraId="34CCBD0A" w14:textId="6FABC8F1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</w:tcPr>
          <w:p w14:paraId="34CCBD0B" w14:textId="16D482A0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1012" w:type="dxa"/>
          </w:tcPr>
          <w:p w14:paraId="34CCBD0C" w14:textId="24259372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</w:tcPr>
          <w:p w14:paraId="34CCBD0D" w14:textId="301388D5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1440" w:type="dxa"/>
          </w:tcPr>
          <w:p w14:paraId="34CCBD0E" w14:textId="4193F7AE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440" w:type="dxa"/>
          </w:tcPr>
          <w:p w14:paraId="34CCBD0F" w14:textId="43FCBFFB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</w:tr>
      <w:tr w:rsidR="00C3467B" w:rsidRPr="002F3810" w14:paraId="34CCBD17" w14:textId="77777777" w:rsidTr="00925212">
        <w:tc>
          <w:tcPr>
            <w:tcW w:w="2250" w:type="dxa"/>
            <w:vAlign w:val="bottom"/>
          </w:tcPr>
          <w:p w14:paraId="34CCBD11" w14:textId="77777777" w:rsidR="00F97265" w:rsidRPr="002F3810" w:rsidRDefault="00F97265" w:rsidP="00EF48FF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1012" w:type="dxa"/>
          </w:tcPr>
          <w:p w14:paraId="34CCBD12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3" w:type="dxa"/>
          </w:tcPr>
          <w:p w14:paraId="34CCBD13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2" w:type="dxa"/>
          </w:tcPr>
          <w:p w14:paraId="34CCBD14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3" w:type="dxa"/>
          </w:tcPr>
          <w:p w14:paraId="34CCBD15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2880" w:type="dxa"/>
            <w:gridSpan w:val="2"/>
          </w:tcPr>
          <w:p w14:paraId="34CCBD16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rtl/>
                <w:cs/>
              </w:rPr>
              <w:t>(</w:t>
            </w:r>
            <w:r w:rsidRPr="002F3810">
              <w:rPr>
                <w:rFonts w:ascii="Angsana New" w:hAnsi="Angsana New"/>
                <w:color w:val="auto"/>
                <w:rtl/>
                <w:cs/>
                <w:lang w:bidi="th-TH"/>
              </w:rPr>
              <w:t>บาทต่อหน่วยเงินตราต่างประเทศ</w:t>
            </w:r>
            <w:r w:rsidRPr="002F3810">
              <w:rPr>
                <w:rFonts w:ascii="Angsana New" w:hAnsi="Angsana New"/>
                <w:color w:val="auto"/>
                <w:rtl/>
                <w:cs/>
              </w:rPr>
              <w:t>)</w:t>
            </w:r>
          </w:p>
        </w:tc>
      </w:tr>
      <w:tr w:rsidR="00B06E6B" w:rsidRPr="002F3810" w14:paraId="34CCBD1F" w14:textId="77777777">
        <w:tc>
          <w:tcPr>
            <w:tcW w:w="2250" w:type="dxa"/>
            <w:vAlign w:val="bottom"/>
          </w:tcPr>
          <w:p w14:paraId="34CCBD18" w14:textId="77777777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เหรียญสหรัฐอเมริกา</w:t>
            </w:r>
          </w:p>
        </w:tc>
        <w:tc>
          <w:tcPr>
            <w:tcW w:w="1012" w:type="dxa"/>
          </w:tcPr>
          <w:p w14:paraId="34CCBD19" w14:textId="0AA0C6C3" w:rsidR="00B06E6B" w:rsidRPr="002F3810" w:rsidRDefault="006D4CB4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3,260</w:t>
            </w:r>
          </w:p>
        </w:tc>
        <w:tc>
          <w:tcPr>
            <w:tcW w:w="1013" w:type="dxa"/>
          </w:tcPr>
          <w:p w14:paraId="34CCBD1A" w14:textId="45429ED3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4,280</w:t>
            </w:r>
          </w:p>
        </w:tc>
        <w:tc>
          <w:tcPr>
            <w:tcW w:w="1012" w:type="dxa"/>
            <w:vAlign w:val="bottom"/>
          </w:tcPr>
          <w:p w14:paraId="34CCBD1B" w14:textId="1ECC654F" w:rsidR="00B06E6B" w:rsidRPr="002F3810" w:rsidRDefault="00D8612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699</w:t>
            </w:r>
          </w:p>
        </w:tc>
        <w:tc>
          <w:tcPr>
            <w:tcW w:w="1013" w:type="dxa"/>
          </w:tcPr>
          <w:p w14:paraId="34CCBD1C" w14:textId="3BDD2918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1,062</w:t>
            </w:r>
          </w:p>
        </w:tc>
        <w:tc>
          <w:tcPr>
            <w:tcW w:w="1440" w:type="dxa"/>
          </w:tcPr>
          <w:p w14:paraId="34CCBD1D" w14:textId="504CBA41" w:rsidR="00B06E6B" w:rsidRPr="002F3810" w:rsidRDefault="00BB462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33.9879</w:t>
            </w:r>
          </w:p>
        </w:tc>
        <w:tc>
          <w:tcPr>
            <w:tcW w:w="1440" w:type="dxa"/>
          </w:tcPr>
          <w:p w14:paraId="34CCBD1E" w14:textId="04271049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34.2233</w:t>
            </w:r>
          </w:p>
        </w:tc>
      </w:tr>
      <w:tr w:rsidR="00FD1A4E" w:rsidRPr="002F3810" w14:paraId="35C87E62" w14:textId="77777777">
        <w:tc>
          <w:tcPr>
            <w:tcW w:w="2250" w:type="dxa"/>
            <w:vAlign w:val="bottom"/>
          </w:tcPr>
          <w:p w14:paraId="6FDD27A0" w14:textId="48F2965C" w:rsidR="00FD1A4E" w:rsidRPr="002F3810" w:rsidRDefault="00FD1A4E" w:rsidP="00FD1A4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ปอนด์สเตอร์ลิง</w:t>
            </w:r>
          </w:p>
        </w:tc>
        <w:tc>
          <w:tcPr>
            <w:tcW w:w="1012" w:type="dxa"/>
          </w:tcPr>
          <w:p w14:paraId="12460782" w14:textId="1D7F102E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7</w:t>
            </w:r>
          </w:p>
        </w:tc>
        <w:tc>
          <w:tcPr>
            <w:tcW w:w="1013" w:type="dxa"/>
          </w:tcPr>
          <w:p w14:paraId="239ACCBC" w14:textId="2E9C7680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8</w:t>
            </w:r>
          </w:p>
        </w:tc>
        <w:tc>
          <w:tcPr>
            <w:tcW w:w="1012" w:type="dxa"/>
            <w:vAlign w:val="bottom"/>
          </w:tcPr>
          <w:p w14:paraId="04AD1F38" w14:textId="437AD269" w:rsidR="00FD1A4E" w:rsidRPr="002F3810" w:rsidRDefault="00FD1A4E" w:rsidP="00FD1A4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00934F6F" w14:textId="59E6CBAD" w:rsidR="00FD1A4E" w:rsidRPr="002F3810" w:rsidRDefault="00FD1A4E" w:rsidP="00FD1A4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2E5B0F9F" w14:textId="06209B45" w:rsidR="00FD1A4E" w:rsidRPr="002F3810" w:rsidRDefault="00FD1A4E" w:rsidP="00FD1A4E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42.7583</w:t>
            </w:r>
          </w:p>
        </w:tc>
        <w:tc>
          <w:tcPr>
            <w:tcW w:w="1440" w:type="dxa"/>
          </w:tcPr>
          <w:p w14:paraId="76730660" w14:textId="2BF15D5D" w:rsidR="00FD1A4E" w:rsidRPr="002F3810" w:rsidRDefault="00FD1A4E" w:rsidP="00FD1A4E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43.8440</w:t>
            </w:r>
          </w:p>
        </w:tc>
      </w:tr>
      <w:tr w:rsidR="00B06E6B" w:rsidRPr="002F3810" w14:paraId="34CCBD27" w14:textId="77777777">
        <w:trPr>
          <w:trHeight w:val="95"/>
        </w:trPr>
        <w:tc>
          <w:tcPr>
            <w:tcW w:w="2250" w:type="dxa"/>
            <w:vAlign w:val="bottom"/>
          </w:tcPr>
          <w:p w14:paraId="34CCBD20" w14:textId="77777777" w:rsidR="00B06E6B" w:rsidRPr="002F3810" w:rsidRDefault="00B06E6B" w:rsidP="00B06E6B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ยูโร</w:t>
            </w:r>
          </w:p>
        </w:tc>
        <w:tc>
          <w:tcPr>
            <w:tcW w:w="1012" w:type="dxa"/>
          </w:tcPr>
          <w:p w14:paraId="34CCBD21" w14:textId="7E598CE2" w:rsidR="00B06E6B" w:rsidRPr="002F3810" w:rsidRDefault="00EE25C5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4</w:t>
            </w:r>
          </w:p>
        </w:tc>
        <w:tc>
          <w:tcPr>
            <w:tcW w:w="1013" w:type="dxa"/>
          </w:tcPr>
          <w:p w14:paraId="34CCBD22" w14:textId="2E7E48E0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540</w:t>
            </w:r>
          </w:p>
        </w:tc>
        <w:tc>
          <w:tcPr>
            <w:tcW w:w="1012" w:type="dxa"/>
            <w:vAlign w:val="bottom"/>
          </w:tcPr>
          <w:p w14:paraId="34CCBD23" w14:textId="3FB8446C" w:rsidR="00B06E6B" w:rsidRPr="002F3810" w:rsidRDefault="0055556F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228</w:t>
            </w:r>
          </w:p>
        </w:tc>
        <w:tc>
          <w:tcPr>
            <w:tcW w:w="1013" w:type="dxa"/>
          </w:tcPr>
          <w:p w14:paraId="34CCBD24" w14:textId="4B7C41A7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64</w:t>
            </w:r>
          </w:p>
        </w:tc>
        <w:tc>
          <w:tcPr>
            <w:tcW w:w="1440" w:type="dxa"/>
          </w:tcPr>
          <w:p w14:paraId="34CCBD25" w14:textId="5B5753CF" w:rsidR="00B06E6B" w:rsidRPr="002F3810" w:rsidRDefault="00BB462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35.4284</w:t>
            </w:r>
          </w:p>
        </w:tc>
        <w:tc>
          <w:tcPr>
            <w:tcW w:w="1440" w:type="dxa"/>
          </w:tcPr>
          <w:p w14:paraId="34CCBD26" w14:textId="7F14E831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38.0334</w:t>
            </w:r>
          </w:p>
        </w:tc>
      </w:tr>
      <w:tr w:rsidR="00FD1A4E" w:rsidRPr="002F3810" w14:paraId="34CCBD2F" w14:textId="77777777">
        <w:trPr>
          <w:trHeight w:val="95"/>
        </w:trPr>
        <w:tc>
          <w:tcPr>
            <w:tcW w:w="2250" w:type="dxa"/>
            <w:vAlign w:val="bottom"/>
          </w:tcPr>
          <w:p w14:paraId="34CCBD28" w14:textId="7D1DE35F" w:rsidR="00FD1A4E" w:rsidRPr="002F3810" w:rsidRDefault="00FD1A4E" w:rsidP="00FD1A4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เยนญี่ปุ่น</w:t>
            </w:r>
          </w:p>
        </w:tc>
        <w:tc>
          <w:tcPr>
            <w:tcW w:w="1012" w:type="dxa"/>
          </w:tcPr>
          <w:p w14:paraId="34CCBD29" w14:textId="7EA8B2E3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34CCBD2A" w14:textId="28E3A694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34CCBD2B" w14:textId="407A35D6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33,219</w:t>
            </w:r>
          </w:p>
        </w:tc>
        <w:tc>
          <w:tcPr>
            <w:tcW w:w="1013" w:type="dxa"/>
          </w:tcPr>
          <w:p w14:paraId="34CCBD2C" w14:textId="2B7023D1" w:rsidR="00FD1A4E" w:rsidRPr="002F3810" w:rsidRDefault="00FD1A4E" w:rsidP="00FD1A4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1,900 </w:t>
            </w:r>
          </w:p>
        </w:tc>
        <w:tc>
          <w:tcPr>
            <w:tcW w:w="1440" w:type="dxa"/>
          </w:tcPr>
          <w:p w14:paraId="34CCBD2D" w14:textId="081AD0F0" w:rsidR="00FD1A4E" w:rsidRPr="002F3810" w:rsidRDefault="00FD1A4E" w:rsidP="00FD1A4E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0.2155</w:t>
            </w:r>
          </w:p>
        </w:tc>
        <w:tc>
          <w:tcPr>
            <w:tcW w:w="1440" w:type="dxa"/>
          </w:tcPr>
          <w:p w14:paraId="34CCBD2E" w14:textId="07CE29A9" w:rsidR="00FD1A4E" w:rsidRPr="002F3810" w:rsidRDefault="00FD1A4E" w:rsidP="00FD1A4E">
            <w:pPr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0.2423</w:t>
            </w:r>
          </w:p>
        </w:tc>
      </w:tr>
      <w:tr w:rsidR="00B06E6B" w:rsidRPr="002F3810" w14:paraId="34CCBD37" w14:textId="77777777">
        <w:trPr>
          <w:trHeight w:val="95"/>
        </w:trPr>
        <w:tc>
          <w:tcPr>
            <w:tcW w:w="2250" w:type="dxa"/>
            <w:vAlign w:val="bottom"/>
          </w:tcPr>
          <w:p w14:paraId="34CCBD30" w14:textId="77777777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ดอลลาร์สิงคโปร์</w:t>
            </w:r>
          </w:p>
        </w:tc>
        <w:tc>
          <w:tcPr>
            <w:tcW w:w="1012" w:type="dxa"/>
          </w:tcPr>
          <w:p w14:paraId="34CCBD31" w14:textId="51CE3737" w:rsidR="00B06E6B" w:rsidRPr="002F3810" w:rsidRDefault="00EE25C5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365</w:t>
            </w:r>
          </w:p>
        </w:tc>
        <w:tc>
          <w:tcPr>
            <w:tcW w:w="1013" w:type="dxa"/>
          </w:tcPr>
          <w:p w14:paraId="34CCBD32" w14:textId="3C8460C4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326</w:t>
            </w:r>
          </w:p>
        </w:tc>
        <w:tc>
          <w:tcPr>
            <w:tcW w:w="1012" w:type="dxa"/>
            <w:vAlign w:val="bottom"/>
          </w:tcPr>
          <w:p w14:paraId="34CCBD33" w14:textId="6FDB20B1" w:rsidR="00B06E6B" w:rsidRPr="002F3810" w:rsidRDefault="0055556F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</w:p>
        </w:tc>
        <w:tc>
          <w:tcPr>
            <w:tcW w:w="1013" w:type="dxa"/>
          </w:tcPr>
          <w:p w14:paraId="34CCBD34" w14:textId="055B6BA7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 4</w:t>
            </w:r>
          </w:p>
        </w:tc>
        <w:tc>
          <w:tcPr>
            <w:tcW w:w="1440" w:type="dxa"/>
          </w:tcPr>
          <w:p w14:paraId="34CCBD35" w14:textId="570C4351" w:rsidR="00B06E6B" w:rsidRPr="002F3810" w:rsidRDefault="00C61BFA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25.0470</w:t>
            </w:r>
          </w:p>
        </w:tc>
        <w:tc>
          <w:tcPr>
            <w:tcW w:w="1440" w:type="dxa"/>
          </w:tcPr>
          <w:p w14:paraId="34CCBD36" w14:textId="07C8FBF0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25.9733</w:t>
            </w:r>
          </w:p>
        </w:tc>
      </w:tr>
      <w:tr w:rsidR="00B06E6B" w:rsidRPr="002F3810" w14:paraId="32EFC514" w14:textId="77777777">
        <w:trPr>
          <w:trHeight w:val="95"/>
        </w:trPr>
        <w:tc>
          <w:tcPr>
            <w:tcW w:w="2250" w:type="dxa"/>
            <w:vAlign w:val="bottom"/>
          </w:tcPr>
          <w:p w14:paraId="1AEFDDEA" w14:textId="5FCF4215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ดอลลาร์ออสเตรเลีย</w:t>
            </w:r>
          </w:p>
        </w:tc>
        <w:tc>
          <w:tcPr>
            <w:tcW w:w="1012" w:type="dxa"/>
          </w:tcPr>
          <w:p w14:paraId="7F211B91" w14:textId="12DAC03C" w:rsidR="00B06E6B" w:rsidRPr="002F3810" w:rsidRDefault="00EE25C5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2,907</w:t>
            </w:r>
          </w:p>
        </w:tc>
        <w:tc>
          <w:tcPr>
            <w:tcW w:w="1013" w:type="dxa"/>
          </w:tcPr>
          <w:p w14:paraId="342B8768" w14:textId="1F3D8A4F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1,054</w:t>
            </w:r>
          </w:p>
        </w:tc>
        <w:tc>
          <w:tcPr>
            <w:tcW w:w="1012" w:type="dxa"/>
            <w:vAlign w:val="bottom"/>
          </w:tcPr>
          <w:p w14:paraId="04F672D5" w14:textId="49757A24" w:rsidR="00B06E6B" w:rsidRPr="002F3810" w:rsidRDefault="0055556F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63</w:t>
            </w:r>
          </w:p>
        </w:tc>
        <w:tc>
          <w:tcPr>
            <w:tcW w:w="1013" w:type="dxa"/>
          </w:tcPr>
          <w:p w14:paraId="7DA004E1" w14:textId="7A7F192C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152</w:t>
            </w:r>
          </w:p>
        </w:tc>
        <w:tc>
          <w:tcPr>
            <w:tcW w:w="1440" w:type="dxa"/>
          </w:tcPr>
          <w:p w14:paraId="7EE83215" w14:textId="5068F693" w:rsidR="00B06E6B" w:rsidRPr="002F3810" w:rsidRDefault="0028630E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21.1800</w:t>
            </w:r>
          </w:p>
        </w:tc>
        <w:tc>
          <w:tcPr>
            <w:tcW w:w="1440" w:type="dxa"/>
          </w:tcPr>
          <w:p w14:paraId="2CD643B2" w14:textId="776E68F6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23.4595</w:t>
            </w:r>
          </w:p>
        </w:tc>
      </w:tr>
      <w:tr w:rsidR="00B06E6B" w:rsidRPr="002F3810" w14:paraId="673F7D80" w14:textId="77777777">
        <w:trPr>
          <w:trHeight w:val="95"/>
        </w:trPr>
        <w:tc>
          <w:tcPr>
            <w:tcW w:w="2250" w:type="dxa"/>
            <w:vAlign w:val="bottom"/>
          </w:tcPr>
          <w:p w14:paraId="230015F3" w14:textId="0C0D24DE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4"/>
                <w:szCs w:val="24"/>
                <w:cs/>
              </w:rPr>
              <w:t>เดอร์แฮมสหรัฐอาหรับเอมิเรตส์</w:t>
            </w:r>
          </w:p>
        </w:tc>
        <w:tc>
          <w:tcPr>
            <w:tcW w:w="1012" w:type="dxa"/>
          </w:tcPr>
          <w:p w14:paraId="5556D814" w14:textId="43311F92" w:rsidR="00B06E6B" w:rsidRPr="002F3810" w:rsidRDefault="00EE25C5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</w:p>
        </w:tc>
        <w:tc>
          <w:tcPr>
            <w:tcW w:w="1013" w:type="dxa"/>
          </w:tcPr>
          <w:p w14:paraId="7FAC5812" w14:textId="7DFCF542" w:rsidR="00B06E6B" w:rsidRPr="002F3810" w:rsidRDefault="00B06E6B" w:rsidP="00B06E6B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93</w:t>
            </w:r>
          </w:p>
        </w:tc>
        <w:tc>
          <w:tcPr>
            <w:tcW w:w="1012" w:type="dxa"/>
            <w:vAlign w:val="bottom"/>
          </w:tcPr>
          <w:p w14:paraId="11BB9E75" w14:textId="78B38FE4" w:rsidR="00B06E6B" w:rsidRPr="002F3810" w:rsidRDefault="0055556F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65BAA1FA" w14:textId="6F12C549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43E4EBDB" w14:textId="3050F8E5" w:rsidR="00B06E6B" w:rsidRPr="002F3810" w:rsidRDefault="0028630E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9.2532</w:t>
            </w:r>
          </w:p>
        </w:tc>
        <w:tc>
          <w:tcPr>
            <w:tcW w:w="1440" w:type="dxa"/>
          </w:tcPr>
          <w:p w14:paraId="403909F3" w14:textId="45217555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9.3183</w:t>
            </w:r>
          </w:p>
        </w:tc>
      </w:tr>
    </w:tbl>
    <w:p w14:paraId="34CCBD49" w14:textId="77777777" w:rsidR="00F7705D" w:rsidRPr="002F3810" w:rsidRDefault="00F7705D" w:rsidP="00F97265">
      <w:pPr>
        <w:rPr>
          <w:color w:val="auto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12"/>
        <w:gridCol w:w="1013"/>
        <w:gridCol w:w="1012"/>
        <w:gridCol w:w="1013"/>
        <w:gridCol w:w="1440"/>
        <w:gridCol w:w="1440"/>
      </w:tblGrid>
      <w:tr w:rsidR="00C3467B" w:rsidRPr="002F3810" w14:paraId="34CCBD4C" w14:textId="77777777" w:rsidTr="000C6F97">
        <w:tc>
          <w:tcPr>
            <w:tcW w:w="2250" w:type="dxa"/>
            <w:vAlign w:val="bottom"/>
          </w:tcPr>
          <w:p w14:paraId="34CCBD4A" w14:textId="77777777" w:rsidR="00F97265" w:rsidRPr="002F3810" w:rsidRDefault="00F97265" w:rsidP="00EF48FF">
            <w:pPr>
              <w:rPr>
                <w:rFonts w:ascii="Angsana New" w:hAnsi="Angsana New"/>
                <w:color w:val="auto"/>
                <w:rtl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34CCBD4B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งบการเงินเฉพาะกิจการ</w:t>
            </w:r>
          </w:p>
        </w:tc>
      </w:tr>
      <w:tr w:rsidR="00C3467B" w:rsidRPr="002F3810" w14:paraId="34CCBD51" w14:textId="77777777" w:rsidTr="000C6F97">
        <w:tc>
          <w:tcPr>
            <w:tcW w:w="2250" w:type="dxa"/>
            <w:vAlign w:val="bottom"/>
          </w:tcPr>
          <w:p w14:paraId="34CCBD4D" w14:textId="77777777" w:rsidR="00F97265" w:rsidRPr="002F3810" w:rsidRDefault="00F97265" w:rsidP="00EF48FF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สกุลเงิน</w:t>
            </w:r>
          </w:p>
        </w:tc>
        <w:tc>
          <w:tcPr>
            <w:tcW w:w="2025" w:type="dxa"/>
            <w:gridSpan w:val="2"/>
            <w:vAlign w:val="bottom"/>
          </w:tcPr>
          <w:p w14:paraId="34CCBD4E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2025" w:type="dxa"/>
            <w:gridSpan w:val="2"/>
            <w:vAlign w:val="bottom"/>
          </w:tcPr>
          <w:p w14:paraId="34CCBD4F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หนี้สินทางการเงิน</w:t>
            </w:r>
          </w:p>
        </w:tc>
        <w:tc>
          <w:tcPr>
            <w:tcW w:w="2880" w:type="dxa"/>
            <w:gridSpan w:val="2"/>
            <w:vAlign w:val="bottom"/>
          </w:tcPr>
          <w:p w14:paraId="34CCBD50" w14:textId="77777777" w:rsidR="00F97265" w:rsidRPr="002F3810" w:rsidRDefault="00F97265" w:rsidP="00EF48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อัตราแลกเปลี่ยนเฉลี่ย</w:t>
            </w:r>
          </w:p>
        </w:tc>
      </w:tr>
      <w:tr w:rsidR="00B06E6B" w:rsidRPr="002F3810" w14:paraId="34CCBD59" w14:textId="77777777" w:rsidTr="00D221C6">
        <w:tc>
          <w:tcPr>
            <w:tcW w:w="2250" w:type="dxa"/>
            <w:vAlign w:val="bottom"/>
          </w:tcPr>
          <w:p w14:paraId="34CCBD52" w14:textId="77777777" w:rsidR="00B06E6B" w:rsidRPr="002F3810" w:rsidRDefault="00B06E6B" w:rsidP="00B06E6B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1012" w:type="dxa"/>
          </w:tcPr>
          <w:p w14:paraId="34CCBD53" w14:textId="57161B95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</w:tcPr>
          <w:p w14:paraId="34CCBD54" w14:textId="0B04F8D3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1012" w:type="dxa"/>
          </w:tcPr>
          <w:p w14:paraId="34CCBD55" w14:textId="684DA60C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013" w:type="dxa"/>
          </w:tcPr>
          <w:p w14:paraId="34CCBD56" w14:textId="305925A3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1440" w:type="dxa"/>
          </w:tcPr>
          <w:p w14:paraId="34CCBD57" w14:textId="60EBA8D6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440" w:type="dxa"/>
          </w:tcPr>
          <w:p w14:paraId="34CCBD58" w14:textId="119C0A59" w:rsidR="00B06E6B" w:rsidRPr="002F3810" w:rsidRDefault="00B06E6B" w:rsidP="00B06E6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</w:tr>
      <w:tr w:rsidR="00C3467B" w:rsidRPr="002F3810" w14:paraId="34CCBD60" w14:textId="77777777" w:rsidTr="000C6F97">
        <w:tc>
          <w:tcPr>
            <w:tcW w:w="2250" w:type="dxa"/>
            <w:vAlign w:val="bottom"/>
          </w:tcPr>
          <w:p w14:paraId="34CCBD5A" w14:textId="77777777" w:rsidR="00F97265" w:rsidRPr="002F3810" w:rsidRDefault="00F97265" w:rsidP="00EF48FF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1012" w:type="dxa"/>
          </w:tcPr>
          <w:p w14:paraId="34CCBD5B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3" w:type="dxa"/>
          </w:tcPr>
          <w:p w14:paraId="34CCBD5C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2" w:type="dxa"/>
          </w:tcPr>
          <w:p w14:paraId="34CCBD5D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13" w:type="dxa"/>
          </w:tcPr>
          <w:p w14:paraId="34CCBD5E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2880" w:type="dxa"/>
            <w:gridSpan w:val="2"/>
          </w:tcPr>
          <w:p w14:paraId="34CCBD5F" w14:textId="77777777" w:rsidR="00F97265" w:rsidRPr="002F3810" w:rsidRDefault="00F97265" w:rsidP="00EF48FF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rtl/>
                <w:cs/>
              </w:rPr>
              <w:t>(</w:t>
            </w:r>
            <w:r w:rsidRPr="002F3810">
              <w:rPr>
                <w:rFonts w:ascii="Angsana New" w:hAnsi="Angsana New"/>
                <w:color w:val="auto"/>
                <w:rtl/>
                <w:cs/>
                <w:lang w:bidi="th-TH"/>
              </w:rPr>
              <w:t>บาทต่อหน่วยเงินตราต่างประเทศ</w:t>
            </w:r>
            <w:r w:rsidRPr="002F3810">
              <w:rPr>
                <w:rFonts w:ascii="Angsana New" w:hAnsi="Angsana New"/>
                <w:color w:val="auto"/>
                <w:rtl/>
                <w:cs/>
              </w:rPr>
              <w:t>)</w:t>
            </w:r>
          </w:p>
        </w:tc>
      </w:tr>
      <w:tr w:rsidR="00B06E6B" w:rsidRPr="002F3810" w14:paraId="34CCBD68" w14:textId="77777777">
        <w:tc>
          <w:tcPr>
            <w:tcW w:w="2250" w:type="dxa"/>
            <w:vAlign w:val="bottom"/>
          </w:tcPr>
          <w:p w14:paraId="34CCBD61" w14:textId="77777777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เหรียญสหรัฐอเมริกา</w:t>
            </w:r>
          </w:p>
        </w:tc>
        <w:tc>
          <w:tcPr>
            <w:tcW w:w="1012" w:type="dxa"/>
          </w:tcPr>
          <w:p w14:paraId="34CCBD62" w14:textId="41B0EDE0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13,477</w:t>
            </w:r>
          </w:p>
        </w:tc>
        <w:tc>
          <w:tcPr>
            <w:tcW w:w="1013" w:type="dxa"/>
          </w:tcPr>
          <w:p w14:paraId="34CCBD63" w14:textId="6A459565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1,566</w:t>
            </w:r>
          </w:p>
        </w:tc>
        <w:tc>
          <w:tcPr>
            <w:tcW w:w="1012" w:type="dxa"/>
            <w:vAlign w:val="bottom"/>
          </w:tcPr>
          <w:p w14:paraId="34CCBD64" w14:textId="27E06BD0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83</w:t>
            </w:r>
          </w:p>
        </w:tc>
        <w:tc>
          <w:tcPr>
            <w:tcW w:w="1013" w:type="dxa"/>
          </w:tcPr>
          <w:p w14:paraId="34CCBD65" w14:textId="79C4C342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62</w:t>
            </w:r>
          </w:p>
        </w:tc>
        <w:tc>
          <w:tcPr>
            <w:tcW w:w="1440" w:type="dxa"/>
          </w:tcPr>
          <w:p w14:paraId="34CCBD66" w14:textId="33A054D4" w:rsidR="00B06E6B" w:rsidRPr="002F3810" w:rsidRDefault="00143593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33.9879</w:t>
            </w:r>
          </w:p>
        </w:tc>
        <w:tc>
          <w:tcPr>
            <w:tcW w:w="1440" w:type="dxa"/>
          </w:tcPr>
          <w:p w14:paraId="34CCBD67" w14:textId="52A92E02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34.2233</w:t>
            </w:r>
          </w:p>
        </w:tc>
      </w:tr>
      <w:tr w:rsidR="00B06E6B" w:rsidRPr="002F3810" w14:paraId="09B93780" w14:textId="77777777">
        <w:tc>
          <w:tcPr>
            <w:tcW w:w="2250" w:type="dxa"/>
            <w:vAlign w:val="bottom"/>
          </w:tcPr>
          <w:p w14:paraId="4ECE8347" w14:textId="77777777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ยูโร</w:t>
            </w:r>
          </w:p>
        </w:tc>
        <w:tc>
          <w:tcPr>
            <w:tcW w:w="1012" w:type="dxa"/>
          </w:tcPr>
          <w:p w14:paraId="638F1A2D" w14:textId="1E9B061B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03EC12F5" w14:textId="0C83C54C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129FF5FB" w14:textId="71A87258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</w:t>
            </w:r>
          </w:p>
        </w:tc>
        <w:tc>
          <w:tcPr>
            <w:tcW w:w="1013" w:type="dxa"/>
          </w:tcPr>
          <w:p w14:paraId="1DAC61C5" w14:textId="07B0F2A8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16</w:t>
            </w:r>
          </w:p>
        </w:tc>
        <w:tc>
          <w:tcPr>
            <w:tcW w:w="1440" w:type="dxa"/>
          </w:tcPr>
          <w:p w14:paraId="792F9642" w14:textId="03304C84" w:rsidR="00B06E6B" w:rsidRPr="002F3810" w:rsidRDefault="00143593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35.4284</w:t>
            </w:r>
          </w:p>
        </w:tc>
        <w:tc>
          <w:tcPr>
            <w:tcW w:w="1440" w:type="dxa"/>
          </w:tcPr>
          <w:p w14:paraId="31A45E0F" w14:textId="060FED8B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38.0334</w:t>
            </w:r>
          </w:p>
        </w:tc>
      </w:tr>
      <w:tr w:rsidR="004B7C71" w:rsidRPr="002F3810" w14:paraId="730636F5" w14:textId="77777777">
        <w:tc>
          <w:tcPr>
            <w:tcW w:w="2250" w:type="dxa"/>
            <w:vAlign w:val="bottom"/>
          </w:tcPr>
          <w:p w14:paraId="7BE43AE0" w14:textId="7EA722A0" w:rsidR="004B7C71" w:rsidRPr="002F3810" w:rsidRDefault="004B7C71" w:rsidP="004B7C71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เยนญี่ปุ่น</w:t>
            </w:r>
          </w:p>
        </w:tc>
        <w:tc>
          <w:tcPr>
            <w:tcW w:w="1012" w:type="dxa"/>
          </w:tcPr>
          <w:p w14:paraId="7DB3A765" w14:textId="6CE847BD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7029CFFD" w14:textId="261501FE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0F1D1852" w14:textId="0EFA2925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1,760</w:t>
            </w:r>
          </w:p>
        </w:tc>
        <w:tc>
          <w:tcPr>
            <w:tcW w:w="1013" w:type="dxa"/>
          </w:tcPr>
          <w:p w14:paraId="6A3ABB8E" w14:textId="2E0928F0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6A3A3882" w14:textId="30745761" w:rsidR="004B7C71" w:rsidRPr="002F3810" w:rsidRDefault="004B7C71" w:rsidP="004B7C71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0.2155</w:t>
            </w:r>
          </w:p>
        </w:tc>
        <w:tc>
          <w:tcPr>
            <w:tcW w:w="1440" w:type="dxa"/>
          </w:tcPr>
          <w:p w14:paraId="5696D214" w14:textId="7A48F60F" w:rsidR="004B7C71" w:rsidRPr="002F3810" w:rsidRDefault="004B7C71" w:rsidP="004B7C71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0.2423</w:t>
            </w:r>
          </w:p>
        </w:tc>
      </w:tr>
      <w:tr w:rsidR="00B06E6B" w:rsidRPr="002F3810" w14:paraId="34CCBD70" w14:textId="77777777">
        <w:tc>
          <w:tcPr>
            <w:tcW w:w="2250" w:type="dxa"/>
            <w:vAlign w:val="bottom"/>
          </w:tcPr>
          <w:p w14:paraId="34CCBD69" w14:textId="77777777" w:rsidR="00B06E6B" w:rsidRPr="002F3810" w:rsidRDefault="00B06E6B" w:rsidP="00B06E6B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ดอลลาร์สิงคโปร์</w:t>
            </w:r>
          </w:p>
        </w:tc>
        <w:tc>
          <w:tcPr>
            <w:tcW w:w="1012" w:type="dxa"/>
          </w:tcPr>
          <w:p w14:paraId="34CCBD6A" w14:textId="3C45F0BB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34CCBD6B" w14:textId="2A59D479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2" w:type="dxa"/>
            <w:vAlign w:val="bottom"/>
          </w:tcPr>
          <w:p w14:paraId="34CCBD6C" w14:textId="6897337B" w:rsidR="00B06E6B" w:rsidRPr="002F3810" w:rsidRDefault="00143593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</w:rPr>
              <w:t>1</w:t>
            </w:r>
          </w:p>
        </w:tc>
        <w:tc>
          <w:tcPr>
            <w:tcW w:w="1013" w:type="dxa"/>
          </w:tcPr>
          <w:p w14:paraId="34CCBD6D" w14:textId="07EF6B1C" w:rsidR="00B06E6B" w:rsidRPr="002F3810" w:rsidRDefault="00B06E6B" w:rsidP="00B06E6B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</w:t>
            </w:r>
          </w:p>
        </w:tc>
        <w:tc>
          <w:tcPr>
            <w:tcW w:w="1440" w:type="dxa"/>
          </w:tcPr>
          <w:p w14:paraId="34CCBD6E" w14:textId="7742905E" w:rsidR="00B06E6B" w:rsidRPr="002F3810" w:rsidRDefault="00143593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25.0470</w:t>
            </w:r>
          </w:p>
        </w:tc>
        <w:tc>
          <w:tcPr>
            <w:tcW w:w="1440" w:type="dxa"/>
          </w:tcPr>
          <w:p w14:paraId="34CCBD6F" w14:textId="4A5F858C" w:rsidR="00B06E6B" w:rsidRPr="002F3810" w:rsidRDefault="00B06E6B" w:rsidP="00B06E6B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25.9733</w:t>
            </w:r>
          </w:p>
        </w:tc>
      </w:tr>
      <w:tr w:rsidR="004B7C71" w:rsidRPr="002F3810" w14:paraId="6C0F45A9" w14:textId="77777777">
        <w:tc>
          <w:tcPr>
            <w:tcW w:w="2250" w:type="dxa"/>
            <w:vAlign w:val="bottom"/>
          </w:tcPr>
          <w:p w14:paraId="5C3DD3F4" w14:textId="6B5B436A" w:rsidR="004B7C71" w:rsidRPr="002F3810" w:rsidRDefault="004B7C71" w:rsidP="004B7C71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เปโซฟิลิปปินส์</w:t>
            </w:r>
          </w:p>
        </w:tc>
        <w:tc>
          <w:tcPr>
            <w:tcW w:w="1012" w:type="dxa"/>
          </w:tcPr>
          <w:p w14:paraId="4AF91D51" w14:textId="27361E97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1,918</w:t>
            </w:r>
          </w:p>
        </w:tc>
        <w:tc>
          <w:tcPr>
            <w:tcW w:w="1013" w:type="dxa"/>
          </w:tcPr>
          <w:p w14:paraId="51E698EC" w14:textId="62403BAE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13,031</w:t>
            </w:r>
          </w:p>
        </w:tc>
        <w:tc>
          <w:tcPr>
            <w:tcW w:w="1012" w:type="dxa"/>
            <w:vAlign w:val="bottom"/>
          </w:tcPr>
          <w:p w14:paraId="1685702D" w14:textId="553E5E39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13" w:type="dxa"/>
          </w:tcPr>
          <w:p w14:paraId="182D2B0B" w14:textId="54B18CA5" w:rsidR="004B7C71" w:rsidRPr="002F3810" w:rsidRDefault="004B7C71" w:rsidP="004B7C71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440" w:type="dxa"/>
          </w:tcPr>
          <w:p w14:paraId="17D8FD6B" w14:textId="3A6D6AE9" w:rsidR="004B7C71" w:rsidRPr="002F3810" w:rsidRDefault="004B7C71" w:rsidP="004B7C71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0.5842</w:t>
            </w:r>
          </w:p>
        </w:tc>
        <w:tc>
          <w:tcPr>
            <w:tcW w:w="1440" w:type="dxa"/>
          </w:tcPr>
          <w:p w14:paraId="7A7EC317" w14:textId="12AB45BD" w:rsidR="004B7C71" w:rsidRPr="002F3810" w:rsidRDefault="004B7C71" w:rsidP="004B7C71">
            <w:pPr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0.6138</w:t>
            </w:r>
          </w:p>
        </w:tc>
      </w:tr>
    </w:tbl>
    <w:p w14:paraId="698EF28C" w14:textId="77777777" w:rsidR="006110F5" w:rsidRPr="002F3810" w:rsidRDefault="006110F5" w:rsidP="00390615">
      <w:pPr>
        <w:spacing w:before="120" w:after="120"/>
        <w:ind w:left="547"/>
        <w:rPr>
          <w:rFonts w:ascii="Angsana New" w:hAnsi="Angsana New"/>
          <w:color w:val="auto"/>
          <w:sz w:val="32"/>
          <w:szCs w:val="32"/>
          <w:cs/>
        </w:rPr>
      </w:pPr>
      <w:bookmarkStart w:id="21" w:name="_Hlk60879696"/>
    </w:p>
    <w:p w14:paraId="0140C0A1" w14:textId="2BFBE48A" w:rsidR="00DC3E21" w:rsidRPr="002F3810" w:rsidRDefault="006110F5" w:rsidP="00390615">
      <w:pPr>
        <w:spacing w:before="120" w:after="120"/>
        <w:ind w:left="547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br w:type="column"/>
      </w:r>
      <w:r w:rsidR="00961152" w:rsidRPr="002F3810">
        <w:rPr>
          <w:rFonts w:ascii="Angsana New" w:hAnsi="Angsana New"/>
          <w:color w:val="auto"/>
          <w:sz w:val="32"/>
          <w:szCs w:val="32"/>
          <w:cs/>
        </w:rPr>
        <w:lastRenderedPageBreak/>
        <w:t xml:space="preserve">ณ วันที่ </w:t>
      </w:r>
      <w:r w:rsidR="00961152" w:rsidRPr="002F3810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="00961152" w:rsidRPr="002F3810">
        <w:rPr>
          <w:rFonts w:ascii="Angsana New" w:hAnsi="Angsana New"/>
          <w:color w:val="auto"/>
          <w:sz w:val="32"/>
          <w:szCs w:val="32"/>
          <w:cs/>
        </w:rPr>
        <w:t xml:space="preserve"> ธันวาคม </w:t>
      </w:r>
      <w:r w:rsidR="00292AEE" w:rsidRPr="002F3810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456E26" w:rsidRPr="002F3810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="00961152"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B54576"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กลุ่มบริษัทมีสัญญาซื้อขายเงินตราต่างประเทศล่วงหน้าคงเหลือ</w:t>
      </w:r>
      <w:bookmarkEnd w:id="21"/>
      <w:r w:rsidR="00DC3E21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DC3E21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990"/>
        <w:gridCol w:w="1080"/>
        <w:gridCol w:w="1260"/>
        <w:gridCol w:w="1260"/>
        <w:gridCol w:w="2880"/>
      </w:tblGrid>
      <w:tr w:rsidR="00DC3E21" w:rsidRPr="002F3810" w14:paraId="21278EE3" w14:textId="77777777" w:rsidTr="00213952">
        <w:tc>
          <w:tcPr>
            <w:tcW w:w="1710" w:type="dxa"/>
            <w:vAlign w:val="bottom"/>
          </w:tcPr>
          <w:p w14:paraId="2C2A8B59" w14:textId="77777777" w:rsidR="00DC3E21" w:rsidRPr="002F3810" w:rsidRDefault="00DC3E21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7470" w:type="dxa"/>
            <w:gridSpan w:val="5"/>
            <w:vAlign w:val="bottom"/>
          </w:tcPr>
          <w:p w14:paraId="7730AB46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งบการเงินรวมและงบการเงินเฉพาะกิจการ</w:t>
            </w:r>
          </w:p>
        </w:tc>
      </w:tr>
      <w:tr w:rsidR="00DC3E21" w:rsidRPr="002F3810" w14:paraId="7AF2592C" w14:textId="77777777" w:rsidTr="00213952">
        <w:tc>
          <w:tcPr>
            <w:tcW w:w="1710" w:type="dxa"/>
            <w:vAlign w:val="bottom"/>
          </w:tcPr>
          <w:p w14:paraId="05A14C4C" w14:textId="77777777" w:rsidR="00DC3E21" w:rsidRPr="002F3810" w:rsidRDefault="00DC3E2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17F8AB12" w14:textId="77777777" w:rsidR="00DC3E21" w:rsidRPr="002F3810" w:rsidRDefault="00DC3E2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rtl/>
                <w:cs/>
              </w:rPr>
            </w:pPr>
          </w:p>
        </w:tc>
        <w:tc>
          <w:tcPr>
            <w:tcW w:w="1080" w:type="dxa"/>
            <w:vAlign w:val="bottom"/>
          </w:tcPr>
          <w:p w14:paraId="39C79281" w14:textId="77777777" w:rsidR="00DC3E21" w:rsidRPr="002F3810" w:rsidRDefault="00DC3E2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rtl/>
                <w:cs/>
              </w:rPr>
            </w:pPr>
          </w:p>
        </w:tc>
        <w:tc>
          <w:tcPr>
            <w:tcW w:w="2520" w:type="dxa"/>
            <w:gridSpan w:val="2"/>
          </w:tcPr>
          <w:p w14:paraId="384C24D9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อัตราแลกเปลี่ยนตามสัญญา</w:t>
            </w:r>
          </w:p>
        </w:tc>
        <w:tc>
          <w:tcPr>
            <w:tcW w:w="2880" w:type="dxa"/>
            <w:vAlign w:val="bottom"/>
          </w:tcPr>
          <w:p w14:paraId="5C2E6555" w14:textId="77777777" w:rsidR="00DC3E21" w:rsidRPr="002F3810" w:rsidRDefault="00DC3E2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rtl/>
                <w:cs/>
              </w:rPr>
            </w:pPr>
          </w:p>
        </w:tc>
      </w:tr>
      <w:tr w:rsidR="00DC3E21" w:rsidRPr="002F3810" w14:paraId="219C7D91" w14:textId="77777777" w:rsidTr="00213952">
        <w:tc>
          <w:tcPr>
            <w:tcW w:w="1710" w:type="dxa"/>
          </w:tcPr>
          <w:p w14:paraId="3E53F162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สกุลเงิน</w:t>
            </w:r>
          </w:p>
        </w:tc>
        <w:tc>
          <w:tcPr>
            <w:tcW w:w="990" w:type="dxa"/>
          </w:tcPr>
          <w:p w14:paraId="356014F1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จำนวนที่ซื้อ</w:t>
            </w:r>
          </w:p>
        </w:tc>
        <w:tc>
          <w:tcPr>
            <w:tcW w:w="1080" w:type="dxa"/>
          </w:tcPr>
          <w:p w14:paraId="4210414F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จำนวนที่ขาย</w:t>
            </w:r>
          </w:p>
        </w:tc>
        <w:tc>
          <w:tcPr>
            <w:tcW w:w="1260" w:type="dxa"/>
          </w:tcPr>
          <w:p w14:paraId="04A652CA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จำนวนที่ซื้อ</w:t>
            </w:r>
          </w:p>
        </w:tc>
        <w:tc>
          <w:tcPr>
            <w:tcW w:w="1260" w:type="dxa"/>
          </w:tcPr>
          <w:p w14:paraId="7BC2AFC0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จำนวนที่ขาย</w:t>
            </w:r>
          </w:p>
        </w:tc>
        <w:tc>
          <w:tcPr>
            <w:tcW w:w="2880" w:type="dxa"/>
          </w:tcPr>
          <w:p w14:paraId="76DD4492" w14:textId="77777777" w:rsidR="00DC3E21" w:rsidRPr="002F3810" w:rsidRDefault="00DC3E2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วันครบกำหนดตามสัญญา</w:t>
            </w:r>
          </w:p>
        </w:tc>
      </w:tr>
      <w:tr w:rsidR="00DC3E21" w:rsidRPr="002F3810" w14:paraId="795F0D78" w14:textId="77777777" w:rsidTr="00213952">
        <w:tc>
          <w:tcPr>
            <w:tcW w:w="1710" w:type="dxa"/>
            <w:vAlign w:val="bottom"/>
          </w:tcPr>
          <w:p w14:paraId="0B89E624" w14:textId="77777777" w:rsidR="00DC3E21" w:rsidRPr="002F3810" w:rsidRDefault="00DC3E21">
            <w:pPr>
              <w:ind w:left="312" w:right="-43" w:hanging="312"/>
              <w:rPr>
                <w:rFonts w:ascii="Angsana New" w:hAnsi="Angsana New"/>
                <w:b/>
                <w:bCs/>
                <w:color w:val="auto"/>
                <w:rtl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44EAAFA" w14:textId="77777777" w:rsidR="00DC3E21" w:rsidRPr="002F3810" w:rsidRDefault="00DC3E21">
            <w:pPr>
              <w:ind w:right="-14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80" w:type="dxa"/>
          </w:tcPr>
          <w:p w14:paraId="1901FFA1" w14:textId="77777777" w:rsidR="00DC3E21" w:rsidRPr="002F3810" w:rsidRDefault="00DC3E21">
            <w:pPr>
              <w:ind w:right="-14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2520" w:type="dxa"/>
            <w:gridSpan w:val="2"/>
          </w:tcPr>
          <w:p w14:paraId="7CB88FE9" w14:textId="77777777" w:rsidR="00DC3E21" w:rsidRPr="002F3810" w:rsidRDefault="00DC3E21">
            <w:pPr>
              <w:ind w:right="-14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(บาทต่อหน่วยเงินตราต่างประเทศ)</w:t>
            </w:r>
          </w:p>
        </w:tc>
        <w:tc>
          <w:tcPr>
            <w:tcW w:w="2880" w:type="dxa"/>
            <w:vAlign w:val="bottom"/>
          </w:tcPr>
          <w:p w14:paraId="4F75E856" w14:textId="77777777" w:rsidR="00DC3E21" w:rsidRPr="002F3810" w:rsidRDefault="00DC3E21">
            <w:pPr>
              <w:tabs>
                <w:tab w:val="decimal" w:pos="972"/>
              </w:tabs>
              <w:ind w:right="-14"/>
              <w:rPr>
                <w:rFonts w:ascii="Angsana New" w:hAnsi="Angsana New"/>
                <w:color w:val="auto"/>
                <w:rtl/>
                <w:cs/>
              </w:rPr>
            </w:pPr>
          </w:p>
        </w:tc>
      </w:tr>
      <w:tr w:rsidR="00DC3E21" w:rsidRPr="002F3810" w14:paraId="70754067" w14:textId="77777777" w:rsidTr="00213952">
        <w:tc>
          <w:tcPr>
            <w:tcW w:w="1710" w:type="dxa"/>
            <w:vAlign w:val="bottom"/>
          </w:tcPr>
          <w:p w14:paraId="4E94B9D1" w14:textId="77777777" w:rsidR="00DC3E21" w:rsidRPr="002F3810" w:rsidRDefault="00DC3E21">
            <w:pPr>
              <w:ind w:right="-18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cs/>
                <w:lang w:bidi="th-TH"/>
              </w:rPr>
              <w:t>เหรียญสหรัฐอเมริกา</w:t>
            </w:r>
          </w:p>
        </w:tc>
        <w:tc>
          <w:tcPr>
            <w:tcW w:w="990" w:type="dxa"/>
            <w:vAlign w:val="bottom"/>
          </w:tcPr>
          <w:p w14:paraId="3AA95F44" w14:textId="77777777" w:rsidR="00DC3E21" w:rsidRPr="002F3810" w:rsidRDefault="00DC3E21">
            <w:pPr>
              <w:ind w:right="-18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80" w:type="dxa"/>
          </w:tcPr>
          <w:p w14:paraId="0EB89377" w14:textId="4107DB2A" w:rsidR="00DC3E21" w:rsidRPr="002F3810" w:rsidRDefault="005139B0">
            <w:pPr>
              <w:ind w:right="-18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5</w:t>
            </w:r>
            <w:r w:rsidR="00223130" w:rsidRPr="002F3810">
              <w:rPr>
                <w:rFonts w:ascii="Angsana New" w:hAnsi="Angsana New"/>
                <w:color w:val="auto"/>
                <w:lang w:bidi="th-TH"/>
              </w:rPr>
              <w:t>9</w:t>
            </w:r>
          </w:p>
        </w:tc>
        <w:tc>
          <w:tcPr>
            <w:tcW w:w="1260" w:type="dxa"/>
          </w:tcPr>
          <w:p w14:paraId="59FDF4F3" w14:textId="77777777" w:rsidR="00DC3E21" w:rsidRPr="002F3810" w:rsidRDefault="00DC3E21">
            <w:pPr>
              <w:ind w:right="-18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260" w:type="dxa"/>
          </w:tcPr>
          <w:p w14:paraId="7EAAFB5F" w14:textId="1A06E317" w:rsidR="00DC3E21" w:rsidRPr="002F3810" w:rsidRDefault="00DC3E21">
            <w:pPr>
              <w:ind w:right="-18"/>
              <w:jc w:val="center"/>
              <w:rPr>
                <w:rFonts w:ascii="Angsana New" w:hAnsi="Angsana New"/>
                <w:color w:val="auto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>34.4</w:t>
            </w:r>
            <w:r w:rsidR="000226A4" w:rsidRPr="002F3810">
              <w:rPr>
                <w:rFonts w:ascii="Angsana New" w:hAnsi="Angsana New"/>
                <w:color w:val="auto"/>
                <w:lang w:bidi="th-TH"/>
              </w:rPr>
              <w:t>0</w:t>
            </w:r>
            <w:r w:rsidR="00053834" w:rsidRPr="002F3810">
              <w:rPr>
                <w:rFonts w:ascii="Angsana New" w:hAnsi="Angsana New"/>
                <w:color w:val="auto"/>
                <w:lang w:bidi="th-TH"/>
              </w:rPr>
              <w:t xml:space="preserve"> </w:t>
            </w:r>
            <w:r w:rsidR="00A36EAD" w:rsidRPr="002F3810">
              <w:rPr>
                <w:rFonts w:ascii="Angsana New" w:hAnsi="Angsana New"/>
                <w:color w:val="auto"/>
                <w:lang w:bidi="th-TH"/>
              </w:rPr>
              <w:t>-</w:t>
            </w:r>
            <w:r w:rsidR="00053834" w:rsidRPr="002F3810">
              <w:rPr>
                <w:rFonts w:ascii="Angsana New" w:hAnsi="Angsana New"/>
                <w:color w:val="auto"/>
                <w:lang w:bidi="th-TH"/>
              </w:rPr>
              <w:t xml:space="preserve"> </w:t>
            </w:r>
            <w:r w:rsidR="00200FBD" w:rsidRPr="002F3810">
              <w:rPr>
                <w:rFonts w:ascii="Angsana New" w:hAnsi="Angsana New"/>
                <w:color w:val="auto"/>
                <w:lang w:bidi="th-TH"/>
              </w:rPr>
              <w:t>34.46</w:t>
            </w:r>
          </w:p>
        </w:tc>
        <w:tc>
          <w:tcPr>
            <w:tcW w:w="2880" w:type="dxa"/>
            <w:vAlign w:val="bottom"/>
          </w:tcPr>
          <w:p w14:paraId="007A5756" w14:textId="6119C9A9" w:rsidR="00DC3E21" w:rsidRPr="002F3810" w:rsidRDefault="00DF3B42">
            <w:pPr>
              <w:ind w:right="-18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13 </w:t>
            </w:r>
            <w:r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กุมภาพันธ์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2</w:t>
            </w:r>
            <w:r w:rsidR="00044B36" w:rsidRPr="002F3810">
              <w:rPr>
                <w:rFonts w:ascii="Angsana New" w:hAnsi="Angsana New"/>
                <w:color w:val="auto"/>
                <w:lang w:bidi="th-TH"/>
              </w:rPr>
              <w:t xml:space="preserve">568 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 xml:space="preserve">- </w:t>
            </w:r>
            <w:r w:rsidR="00DC3E21" w:rsidRPr="002F3810">
              <w:rPr>
                <w:rFonts w:ascii="Angsana New" w:hAnsi="Angsana New"/>
                <w:color w:val="auto"/>
                <w:lang w:bidi="th-TH"/>
              </w:rPr>
              <w:t>1</w:t>
            </w:r>
            <w:r w:rsidRPr="002F3810">
              <w:rPr>
                <w:rFonts w:ascii="Angsana New" w:hAnsi="Angsana New"/>
                <w:color w:val="auto"/>
                <w:lang w:bidi="th-TH"/>
              </w:rPr>
              <w:t>4</w:t>
            </w:r>
            <w:r w:rsidR="00DC3E21" w:rsidRPr="002F3810">
              <w:rPr>
                <w:rFonts w:ascii="Angsana New" w:hAnsi="Angsana New"/>
                <w:color w:val="auto"/>
                <w:lang w:bidi="th-TH"/>
              </w:rPr>
              <w:t xml:space="preserve"> </w:t>
            </w:r>
            <w:r w:rsidR="005139B0" w:rsidRPr="002F3810">
              <w:rPr>
                <w:rFonts w:ascii="Angsana New" w:hAnsi="Angsana New" w:hint="cs"/>
                <w:color w:val="auto"/>
                <w:cs/>
                <w:lang w:bidi="th-TH"/>
              </w:rPr>
              <w:t>กุมภาพันธ์</w:t>
            </w:r>
            <w:r w:rsidR="00DC3E21" w:rsidRPr="002F3810">
              <w:rPr>
                <w:rFonts w:ascii="Angsana New" w:hAnsi="Angsana New" w:hint="cs"/>
                <w:color w:val="auto"/>
                <w:cs/>
                <w:lang w:bidi="th-TH"/>
              </w:rPr>
              <w:t xml:space="preserve"> </w:t>
            </w:r>
            <w:r w:rsidR="00DC3E21" w:rsidRPr="002F3810">
              <w:rPr>
                <w:rFonts w:ascii="Angsana New" w:hAnsi="Angsana New"/>
                <w:color w:val="auto"/>
                <w:lang w:bidi="th-TH"/>
              </w:rPr>
              <w:t>256</w:t>
            </w:r>
            <w:r w:rsidR="005139B0" w:rsidRPr="002F3810">
              <w:rPr>
                <w:rFonts w:ascii="Angsana New" w:hAnsi="Angsana New"/>
                <w:color w:val="auto"/>
                <w:lang w:bidi="th-TH"/>
              </w:rPr>
              <w:t>8</w:t>
            </w:r>
          </w:p>
        </w:tc>
      </w:tr>
    </w:tbl>
    <w:p w14:paraId="2C506AB7" w14:textId="77777777" w:rsidR="009A0F78" w:rsidRPr="002F3810" w:rsidRDefault="009A0F78" w:rsidP="009A0F78">
      <w:pPr>
        <w:spacing w:before="240" w:after="120"/>
        <w:ind w:left="547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ธันวาคม 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มีสัญญาซื้อขายเงินตราต่างประเทศล่วงหน้าคงเหลือ</w:t>
      </w:r>
    </w:p>
    <w:p w14:paraId="2B74C14B" w14:textId="260F4D8F" w:rsidR="0028131B" w:rsidRPr="002F3810" w:rsidRDefault="0028131B" w:rsidP="0028131B">
      <w:pPr>
        <w:spacing w:before="240" w:after="120"/>
        <w:ind w:left="547"/>
        <w:rPr>
          <w:rFonts w:asciiTheme="majorBidi" w:hAnsiTheme="majorBidi" w:cstheme="majorBidi"/>
          <w:i/>
          <w:iCs/>
          <w:color w:val="auto"/>
          <w:sz w:val="32"/>
          <w:szCs w:val="32"/>
        </w:rPr>
      </w:pPr>
      <w:r w:rsidRPr="002F3810">
        <w:rPr>
          <w:rFonts w:ascii="Angsana New" w:hAnsi="Angsana New"/>
          <w:i/>
          <w:iCs/>
          <w:color w:val="auto"/>
          <w:sz w:val="32"/>
          <w:szCs w:val="32"/>
          <w:cs/>
          <w:lang w:bidi="th-TH"/>
        </w:rPr>
        <w:t>การวิเคราะห์</w:t>
      </w:r>
      <w:r w:rsidRPr="002F3810">
        <w:rPr>
          <w:rFonts w:ascii="Angsana New" w:hAnsi="Angsana New" w:hint="cs"/>
          <w:i/>
          <w:iCs/>
          <w:color w:val="auto"/>
          <w:sz w:val="32"/>
          <w:szCs w:val="32"/>
          <w:cs/>
          <w:lang w:bidi="th-TH"/>
        </w:rPr>
        <w:t>ผลกระทบของ</w:t>
      </w:r>
      <w:r w:rsidRPr="002F3810">
        <w:rPr>
          <w:rFonts w:ascii="Angsana New" w:hAnsi="Angsana New"/>
          <w:i/>
          <w:iCs/>
          <w:color w:val="auto"/>
          <w:sz w:val="32"/>
          <w:szCs w:val="32"/>
          <w:cs/>
          <w:lang w:bidi="th-TH"/>
        </w:rPr>
        <w:t>การเปลี่ยนแปลงอัตราแลกเปลี่ยน</w:t>
      </w:r>
    </w:p>
    <w:p w14:paraId="392829F8" w14:textId="45F306F5" w:rsidR="0028131B" w:rsidRPr="002F3810" w:rsidRDefault="00AA16EC" w:rsidP="00C541D5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pacing w:val="6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ณ วันที่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  <w:cs/>
        </w:rPr>
        <w:t>กลุ่มบริษัทไม่มี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>ผลกระทบ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  <w:cs/>
        </w:rPr>
        <w:t>อย่างเป็นสาระสำคัญ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>ต่อ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กำไรก่อนภาษี</w:t>
      </w:r>
      <w:r w:rsidR="0028131B" w:rsidRPr="002F3810">
        <w:rPr>
          <w:rFonts w:ascii="Angsana New" w:hAnsi="Angsana New"/>
          <w:noProof/>
          <w:color w:val="auto"/>
          <w:sz w:val="32"/>
          <w:szCs w:val="32"/>
          <w:cs/>
        </w:rPr>
        <w:t>และส่วนของผู้ถือหุ้น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จากการเปลี่ยนแปลงของมูลค่ายุติธรรมของสินทรัพย์และหนี้สินที่เป็นตัวเงิน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รวมถึง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ตราสารอนุพันธ์ที่เป็นเงินตราต่างประเทศที่ไม่ได้กำหนดให้เป็นเครื่องมือที่ใช้ป้องกันความเสี่ยง</w:t>
      </w:r>
      <w:r w:rsidR="0028131B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386AD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อาจเกิดขึ้นอย่างสมเหตุสมผล</w:t>
      </w:r>
      <w:r w:rsidR="0028131B" w:rsidRPr="002F3810">
        <w:rPr>
          <w:rFonts w:ascii="Angsana New" w:hAnsi="Angsana New" w:hint="cs"/>
          <w:color w:val="auto"/>
          <w:spacing w:val="6"/>
          <w:sz w:val="32"/>
          <w:szCs w:val="32"/>
          <w:cs/>
        </w:rPr>
        <w:t xml:space="preserve">ในระยะเวลา 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</w:rPr>
        <w:t xml:space="preserve">1 </w:t>
      </w:r>
      <w:r w:rsidR="0028131B" w:rsidRPr="002F3810">
        <w:rPr>
          <w:rFonts w:ascii="Angsana New" w:hAnsi="Angsana New" w:hint="cs"/>
          <w:color w:val="auto"/>
          <w:spacing w:val="6"/>
          <w:sz w:val="32"/>
          <w:szCs w:val="32"/>
          <w:cs/>
        </w:rPr>
        <w:t>ปีข้างหน้า</w:t>
      </w:r>
    </w:p>
    <w:p w14:paraId="54DEF31F" w14:textId="77777777" w:rsidR="0028131B" w:rsidRPr="002F3810" w:rsidRDefault="0028131B" w:rsidP="0028131B">
      <w:pPr>
        <w:keepNext/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cs/>
        </w:rPr>
        <w:t>ความเสี่ยงจากอัตราดอกเบี้ย</w:t>
      </w:r>
    </w:p>
    <w:p w14:paraId="58852008" w14:textId="022D139F" w:rsidR="0028131B" w:rsidRPr="002F3810" w:rsidRDefault="0028131B" w:rsidP="00AD32C8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เงินฝากธนาคาร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เงินฝากธนาคารที่มีภาระค้ำประกัน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เงินเบิกเกินบัญชีและ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เงินกู้ยืมระยะสั้นจากธนาคาร </w:t>
      </w:r>
      <w:r w:rsidR="00C2482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เงินกู้ยืมระยะยาวจากธนาคาร</w:t>
      </w:r>
      <w:r w:rsidR="00C2482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</w:t>
      </w:r>
      <w:r w:rsidR="00257436" w:rsidRPr="002F3810">
        <w:rPr>
          <w:rFonts w:ascii="Angsana New" w:hAnsi="Angsana New"/>
          <w:color w:val="auto"/>
          <w:sz w:val="32"/>
          <w:szCs w:val="32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ซึ่งใกล้เคียงกับอัตราตลาดในปัจจุบัน</w:t>
      </w:r>
    </w:p>
    <w:p w14:paraId="7321B15A" w14:textId="253F80CD" w:rsidR="00AF56AF" w:rsidRPr="002F3810" w:rsidRDefault="008D3BB3" w:rsidP="00C352AF">
      <w:pPr>
        <w:tabs>
          <w:tab w:val="left" w:pos="9828"/>
        </w:tabs>
        <w:ind w:left="547" w:right="-43"/>
        <w:jc w:val="thaiDistribute"/>
        <w:rPr>
          <w:rFonts w:ascii="Angsana New" w:hAnsi="Angsana New"/>
          <w:color w:val="auto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</w:rPr>
        <w:t>31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ธันวาคม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และ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สินทรัพย์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>ทางการเงิน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 หรือวันที่มีการกำหนดอัตราดอกเบี้ยใหม่ (หากวันที่มีการกำหนดอัตราดอกเบี้ยใหม่</w:t>
      </w:r>
      <w:r w:rsidR="00CB3133" w:rsidRPr="002F3810">
        <w:rPr>
          <w:rFonts w:ascii="Angsana New" w:hAnsi="Angsana New"/>
          <w:color w:val="auto"/>
          <w:sz w:val="32"/>
          <w:szCs w:val="32"/>
        </w:rPr>
        <w:t xml:space="preserve">          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ถึงก่อน) ได้ดังนี้</w:t>
      </w:r>
    </w:p>
    <w:p w14:paraId="53514B2E" w14:textId="77777777" w:rsidR="00B45EE1" w:rsidRPr="002F3810" w:rsidRDefault="00B45EE1">
      <w:pPr>
        <w:spacing w:after="200" w:line="276" w:lineRule="auto"/>
        <w:rPr>
          <w:rFonts w:ascii="Angsana New" w:hAnsi="Angsana New"/>
          <w:color w:val="auto"/>
          <w:sz w:val="23"/>
          <w:szCs w:val="23"/>
          <w:cs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br w:type="page"/>
      </w:r>
    </w:p>
    <w:p w14:paraId="097B6230" w14:textId="308AAE66" w:rsidR="00D97A66" w:rsidRPr="002F3810" w:rsidRDefault="00D97A66" w:rsidP="005C62DA">
      <w:pPr>
        <w:tabs>
          <w:tab w:val="left" w:pos="1440"/>
          <w:tab w:val="left" w:pos="2160"/>
          <w:tab w:val="left" w:pos="2880"/>
        </w:tabs>
        <w:ind w:right="-97"/>
        <w:jc w:val="right"/>
        <w:rPr>
          <w:rFonts w:ascii="Angsana New" w:hAnsi="Angsana New"/>
          <w:color w:val="auto"/>
          <w:sz w:val="23"/>
          <w:szCs w:val="23"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lastRenderedPageBreak/>
        <w:t>(หน่วย</w:t>
      </w:r>
      <w:r w:rsidRPr="002F3810">
        <w:rPr>
          <w:rFonts w:ascii="Angsana New" w:hAnsi="Angsana New"/>
          <w:color w:val="auto"/>
          <w:sz w:val="23"/>
          <w:szCs w:val="23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23"/>
          <w:szCs w:val="23"/>
          <w:cs/>
          <w:lang w:bidi="th-TH"/>
        </w:rPr>
        <w:t>ล้านบาท)</w:t>
      </w:r>
    </w:p>
    <w:tbl>
      <w:tblPr>
        <w:tblW w:w="92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900"/>
        <w:gridCol w:w="900"/>
        <w:gridCol w:w="900"/>
        <w:gridCol w:w="1170"/>
        <w:gridCol w:w="945"/>
        <w:gridCol w:w="945"/>
        <w:gridCol w:w="1082"/>
      </w:tblGrid>
      <w:tr w:rsidR="00C3467B" w:rsidRPr="002F3810" w14:paraId="23A8EDD7" w14:textId="77777777" w:rsidTr="005E36B8">
        <w:trPr>
          <w:cantSplit/>
          <w:tblHeader/>
        </w:trPr>
        <w:tc>
          <w:tcPr>
            <w:tcW w:w="2430" w:type="dxa"/>
          </w:tcPr>
          <w:p w14:paraId="5D7275EC" w14:textId="77777777" w:rsidR="0071050B" w:rsidRPr="002F3810" w:rsidRDefault="0071050B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5760" w:type="dxa"/>
            <w:gridSpan w:val="6"/>
          </w:tcPr>
          <w:p w14:paraId="0B22B834" w14:textId="4DEFCD94" w:rsidR="0071050B" w:rsidRPr="002F3810" w:rsidRDefault="0071050B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งบการเงินรวม</w:t>
            </w:r>
          </w:p>
        </w:tc>
        <w:tc>
          <w:tcPr>
            <w:tcW w:w="1082" w:type="dxa"/>
          </w:tcPr>
          <w:p w14:paraId="4E0151B8" w14:textId="77777777" w:rsidR="0071050B" w:rsidRPr="002F3810" w:rsidRDefault="0071050B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</w:tr>
      <w:tr w:rsidR="00C3467B" w:rsidRPr="002F3810" w14:paraId="1925BDD5" w14:textId="77777777" w:rsidTr="005E36B8">
        <w:trPr>
          <w:cantSplit/>
          <w:tblHeader/>
        </w:trPr>
        <w:tc>
          <w:tcPr>
            <w:tcW w:w="2430" w:type="dxa"/>
          </w:tcPr>
          <w:p w14:paraId="22B91D76" w14:textId="77777777" w:rsidR="0071050B" w:rsidRPr="002F3810" w:rsidRDefault="0071050B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5760" w:type="dxa"/>
            <w:gridSpan w:val="6"/>
          </w:tcPr>
          <w:p w14:paraId="32ABEEDE" w14:textId="4B8C4925" w:rsidR="0071050B" w:rsidRPr="002F3810" w:rsidRDefault="0071050B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ณ วันที่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31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ธันวาคม </w:t>
            </w:r>
            <w:r w:rsidR="00B06E6B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2567</w:t>
            </w:r>
          </w:p>
        </w:tc>
        <w:tc>
          <w:tcPr>
            <w:tcW w:w="1082" w:type="dxa"/>
          </w:tcPr>
          <w:p w14:paraId="08F77A91" w14:textId="77777777" w:rsidR="0071050B" w:rsidRPr="002F3810" w:rsidRDefault="0071050B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</w:tr>
      <w:tr w:rsidR="00C3467B" w:rsidRPr="002F3810" w14:paraId="4BEF08FD" w14:textId="77777777" w:rsidTr="005E36B8">
        <w:trPr>
          <w:cantSplit/>
          <w:tblHeader/>
        </w:trPr>
        <w:tc>
          <w:tcPr>
            <w:tcW w:w="2430" w:type="dxa"/>
          </w:tcPr>
          <w:p w14:paraId="57F04DD9" w14:textId="77777777" w:rsidR="00C24AC3" w:rsidRPr="002F3810" w:rsidRDefault="00C24AC3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2700" w:type="dxa"/>
            <w:gridSpan w:val="3"/>
          </w:tcPr>
          <w:p w14:paraId="38E763E3" w14:textId="5AA05612" w:rsidR="00C24AC3" w:rsidRPr="002F3810" w:rsidRDefault="00C24AC3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อัตราดอกเบี้ยคงที่</w:t>
            </w:r>
          </w:p>
        </w:tc>
        <w:tc>
          <w:tcPr>
            <w:tcW w:w="1170" w:type="dxa"/>
          </w:tcPr>
          <w:p w14:paraId="1FEFBE14" w14:textId="77777777" w:rsidR="00C24AC3" w:rsidRPr="002F3810" w:rsidRDefault="00C24AC3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  <w:tc>
          <w:tcPr>
            <w:tcW w:w="945" w:type="dxa"/>
          </w:tcPr>
          <w:p w14:paraId="4B5BCB19" w14:textId="77777777" w:rsidR="00C24AC3" w:rsidRPr="002F3810" w:rsidRDefault="00C24AC3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1B8B6303" w14:textId="77777777" w:rsidR="00C24AC3" w:rsidRPr="002F3810" w:rsidRDefault="00C24AC3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</w:tcPr>
          <w:p w14:paraId="4D623744" w14:textId="77777777" w:rsidR="00C24AC3" w:rsidRPr="002F3810" w:rsidRDefault="00C24AC3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</w:tr>
      <w:tr w:rsidR="00C3467B" w:rsidRPr="002F3810" w14:paraId="7F0ED38A" w14:textId="77777777" w:rsidTr="005E36B8">
        <w:trPr>
          <w:cantSplit/>
          <w:tblHeader/>
        </w:trPr>
        <w:tc>
          <w:tcPr>
            <w:tcW w:w="2430" w:type="dxa"/>
          </w:tcPr>
          <w:p w14:paraId="2C38B138" w14:textId="77777777" w:rsidR="008E2C26" w:rsidRPr="002F3810" w:rsidRDefault="008E2C26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15F38CFC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ภายใน</w:t>
            </w:r>
          </w:p>
        </w:tc>
        <w:tc>
          <w:tcPr>
            <w:tcW w:w="900" w:type="dxa"/>
          </w:tcPr>
          <w:p w14:paraId="57E577BF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3B7458A5" w14:textId="28730D29" w:rsidR="008E2C26" w:rsidRPr="002F3810" w:rsidRDefault="00C24AC3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มากกว่า</w:t>
            </w:r>
          </w:p>
        </w:tc>
        <w:tc>
          <w:tcPr>
            <w:tcW w:w="1170" w:type="dxa"/>
            <w:hideMark/>
          </w:tcPr>
          <w:p w14:paraId="79797526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ปรับขึ้นลง</w:t>
            </w:r>
          </w:p>
        </w:tc>
        <w:tc>
          <w:tcPr>
            <w:tcW w:w="945" w:type="dxa"/>
            <w:hideMark/>
          </w:tcPr>
          <w:p w14:paraId="43903062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ไม่มีอัตรา</w:t>
            </w:r>
          </w:p>
        </w:tc>
        <w:tc>
          <w:tcPr>
            <w:tcW w:w="945" w:type="dxa"/>
          </w:tcPr>
          <w:p w14:paraId="0D9D09EE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  <w:hideMark/>
          </w:tcPr>
          <w:p w14:paraId="5C929945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</w:tr>
      <w:tr w:rsidR="00C3467B" w:rsidRPr="002F3810" w14:paraId="3BB10755" w14:textId="77777777" w:rsidTr="005E36B8">
        <w:trPr>
          <w:cantSplit/>
          <w:tblHeader/>
        </w:trPr>
        <w:tc>
          <w:tcPr>
            <w:tcW w:w="2430" w:type="dxa"/>
          </w:tcPr>
          <w:p w14:paraId="76D64F6A" w14:textId="77777777" w:rsidR="008E2C26" w:rsidRPr="002F3810" w:rsidRDefault="008E2C26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16B18022" w14:textId="77777777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ปี</w:t>
            </w:r>
          </w:p>
        </w:tc>
        <w:tc>
          <w:tcPr>
            <w:tcW w:w="900" w:type="dxa"/>
          </w:tcPr>
          <w:p w14:paraId="1DE1E438" w14:textId="00432D95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1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>-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00" w:type="dxa"/>
            <w:hideMark/>
          </w:tcPr>
          <w:p w14:paraId="328D5E1C" w14:textId="27C003D5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170" w:type="dxa"/>
            <w:hideMark/>
          </w:tcPr>
          <w:p w14:paraId="74603621" w14:textId="77777777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ตามราคาตลาด</w:t>
            </w:r>
          </w:p>
        </w:tc>
        <w:tc>
          <w:tcPr>
            <w:tcW w:w="945" w:type="dxa"/>
            <w:hideMark/>
          </w:tcPr>
          <w:p w14:paraId="2A0987A7" w14:textId="77777777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ดอกเบี้ย</w:t>
            </w:r>
          </w:p>
        </w:tc>
        <w:tc>
          <w:tcPr>
            <w:tcW w:w="945" w:type="dxa"/>
            <w:hideMark/>
          </w:tcPr>
          <w:p w14:paraId="4AA5C84A" w14:textId="77777777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รวม</w:t>
            </w:r>
          </w:p>
        </w:tc>
        <w:tc>
          <w:tcPr>
            <w:tcW w:w="1082" w:type="dxa"/>
            <w:hideMark/>
          </w:tcPr>
          <w:p w14:paraId="5501A8AE" w14:textId="77777777" w:rsidR="008E2C26" w:rsidRPr="002F3810" w:rsidRDefault="008E2C26" w:rsidP="00F648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ที่แท้จริง</w:t>
            </w:r>
          </w:p>
        </w:tc>
      </w:tr>
      <w:tr w:rsidR="00C3467B" w:rsidRPr="002F3810" w14:paraId="4779F037" w14:textId="77777777" w:rsidTr="005E36B8">
        <w:trPr>
          <w:cantSplit/>
          <w:tblHeader/>
        </w:trPr>
        <w:tc>
          <w:tcPr>
            <w:tcW w:w="2430" w:type="dxa"/>
          </w:tcPr>
          <w:p w14:paraId="117325D8" w14:textId="77777777" w:rsidR="008E2C26" w:rsidRPr="002F3810" w:rsidRDefault="008E2C26" w:rsidP="00F6482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097F7A68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00" w:type="dxa"/>
          </w:tcPr>
          <w:p w14:paraId="5A31F1A7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7A879E53" w14:textId="613C1D03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3FD1DF59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71722349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42C08C13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1082" w:type="dxa"/>
          </w:tcPr>
          <w:p w14:paraId="6FCA85BF" w14:textId="77777777" w:rsidR="008E2C26" w:rsidRPr="002F3810" w:rsidRDefault="008E2C26" w:rsidP="00F6482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(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)</w:t>
            </w:r>
          </w:p>
        </w:tc>
      </w:tr>
      <w:tr w:rsidR="00C3467B" w:rsidRPr="002F3810" w14:paraId="3CCEC223" w14:textId="77777777" w:rsidTr="005E36B8">
        <w:trPr>
          <w:cantSplit/>
        </w:trPr>
        <w:tc>
          <w:tcPr>
            <w:tcW w:w="2430" w:type="dxa"/>
            <w:hideMark/>
          </w:tcPr>
          <w:p w14:paraId="2C014353" w14:textId="77777777" w:rsidR="008E2C26" w:rsidRPr="002F3810" w:rsidRDefault="008E2C26" w:rsidP="00F6482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</w:tcPr>
          <w:p w14:paraId="47809CB8" w14:textId="77777777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694DFE87" w14:textId="77777777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2C092952" w14:textId="47BE4446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7682E688" w14:textId="77777777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45" w:type="dxa"/>
          </w:tcPr>
          <w:p w14:paraId="16D2F502" w14:textId="77777777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45" w:type="dxa"/>
          </w:tcPr>
          <w:p w14:paraId="360DFC1C" w14:textId="77777777" w:rsidR="008E2C26" w:rsidRPr="002F3810" w:rsidRDefault="008E2C26" w:rsidP="00F6482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</w:tcPr>
          <w:p w14:paraId="518D825B" w14:textId="77777777" w:rsidR="008E2C26" w:rsidRPr="002F3810" w:rsidRDefault="008E2C26" w:rsidP="00F6482B">
            <w:pPr>
              <w:tabs>
                <w:tab w:val="decimal" w:pos="61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</w:tr>
      <w:tr w:rsidR="00855D26" w:rsidRPr="002F3810" w14:paraId="500ED106" w14:textId="77777777" w:rsidTr="005E36B8">
        <w:trPr>
          <w:cantSplit/>
        </w:trPr>
        <w:tc>
          <w:tcPr>
            <w:tcW w:w="2430" w:type="dxa"/>
            <w:hideMark/>
          </w:tcPr>
          <w:p w14:paraId="62FA93D3" w14:textId="77777777" w:rsidR="00855D26" w:rsidRPr="002F3810" w:rsidRDefault="00855D26" w:rsidP="00F6482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เงินสดและรายการเทียบเท่าเงินสด</w:t>
            </w:r>
            <w:r w:rsidRPr="002F3810">
              <w:rPr>
                <w:rFonts w:ascii="Angsana New" w:hAnsi="Angsana New" w:cs="Times New Roman"/>
                <w:color w:val="auto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900" w:type="dxa"/>
          </w:tcPr>
          <w:p w14:paraId="4206010F" w14:textId="42DA804A" w:rsidR="00855D26" w:rsidRPr="002F3810" w:rsidRDefault="004E27EC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1BE8202C" w14:textId="53786841" w:rsidR="00855D26" w:rsidRPr="002F3810" w:rsidRDefault="004E27EC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7B637C81" w14:textId="4D44697E" w:rsidR="00855D26" w:rsidRPr="002F3810" w:rsidRDefault="004E27EC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32AC5BD2" w14:textId="154E90FA" w:rsidR="00855D26" w:rsidRPr="002F3810" w:rsidRDefault="007B53F8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241</w:t>
            </w:r>
          </w:p>
        </w:tc>
        <w:tc>
          <w:tcPr>
            <w:tcW w:w="945" w:type="dxa"/>
          </w:tcPr>
          <w:p w14:paraId="194B63FA" w14:textId="24D431B7" w:rsidR="00855D26" w:rsidRPr="002F3810" w:rsidRDefault="007B53F8" w:rsidP="00F6482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50</w:t>
            </w:r>
          </w:p>
        </w:tc>
        <w:tc>
          <w:tcPr>
            <w:tcW w:w="945" w:type="dxa"/>
          </w:tcPr>
          <w:p w14:paraId="7C473BBE" w14:textId="59F68E19" w:rsidR="00855D26" w:rsidRPr="002F3810" w:rsidRDefault="007B53F8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291</w:t>
            </w:r>
          </w:p>
        </w:tc>
        <w:tc>
          <w:tcPr>
            <w:tcW w:w="1082" w:type="dxa"/>
          </w:tcPr>
          <w:p w14:paraId="53CBE4A1" w14:textId="4B723671" w:rsidR="00855D26" w:rsidRPr="002F3810" w:rsidRDefault="007B53F8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7</w:t>
            </w:r>
          </w:p>
        </w:tc>
      </w:tr>
      <w:tr w:rsidR="00855D26" w:rsidRPr="002F3810" w14:paraId="1D020841" w14:textId="77777777" w:rsidTr="005E36B8">
        <w:trPr>
          <w:cantSplit/>
        </w:trPr>
        <w:tc>
          <w:tcPr>
            <w:tcW w:w="2430" w:type="dxa"/>
            <w:hideMark/>
          </w:tcPr>
          <w:p w14:paraId="6375B988" w14:textId="7777777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900" w:type="dxa"/>
          </w:tcPr>
          <w:p w14:paraId="365B74E4" w14:textId="53D0AB8F" w:rsidR="00855D26" w:rsidRPr="002F3810" w:rsidRDefault="007B53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6254BC2B" w14:textId="5C84201C" w:rsidR="00855D26" w:rsidRPr="002F3810" w:rsidRDefault="007B53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6DA02A8A" w14:textId="6654C12F" w:rsidR="00855D26" w:rsidRPr="002F3810" w:rsidRDefault="007B53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348CD690" w14:textId="605635A4" w:rsidR="00855D26" w:rsidRPr="002F3810" w:rsidRDefault="007B53F8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1A10117B" w14:textId="5F0FF7B8" w:rsidR="00855D26" w:rsidRPr="002F3810" w:rsidRDefault="007B53F8" w:rsidP="00F6482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1,475</w:t>
            </w:r>
          </w:p>
        </w:tc>
        <w:tc>
          <w:tcPr>
            <w:tcW w:w="945" w:type="dxa"/>
          </w:tcPr>
          <w:p w14:paraId="757B53E0" w14:textId="1561B47F" w:rsidR="00855D26" w:rsidRPr="002F3810" w:rsidRDefault="007B53F8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1,475</w:t>
            </w:r>
          </w:p>
        </w:tc>
        <w:tc>
          <w:tcPr>
            <w:tcW w:w="1082" w:type="dxa"/>
          </w:tcPr>
          <w:p w14:paraId="174DC16C" w14:textId="0752818B" w:rsidR="00855D26" w:rsidRPr="002F3810" w:rsidRDefault="007B53F8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</w:tr>
      <w:tr w:rsidR="00966360" w:rsidRPr="002F3810" w14:paraId="4F0B1260" w14:textId="77777777" w:rsidTr="005E36B8">
        <w:trPr>
          <w:cantSplit/>
        </w:trPr>
        <w:tc>
          <w:tcPr>
            <w:tcW w:w="2430" w:type="dxa"/>
          </w:tcPr>
          <w:p w14:paraId="4548BF0D" w14:textId="07A80607" w:rsidR="00966360" w:rsidRPr="002F3810" w:rsidRDefault="00966360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เงินฝากประจำ</w:t>
            </w:r>
          </w:p>
        </w:tc>
        <w:tc>
          <w:tcPr>
            <w:tcW w:w="900" w:type="dxa"/>
          </w:tcPr>
          <w:p w14:paraId="12D63449" w14:textId="1DF0898A" w:rsidR="00966360" w:rsidRPr="002F3810" w:rsidRDefault="00306D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11</w:t>
            </w:r>
          </w:p>
        </w:tc>
        <w:tc>
          <w:tcPr>
            <w:tcW w:w="900" w:type="dxa"/>
          </w:tcPr>
          <w:p w14:paraId="3EA090D6" w14:textId="2FD93D9D" w:rsidR="00966360" w:rsidRPr="002F3810" w:rsidRDefault="00306D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30E1440D" w14:textId="3C1D78A4" w:rsidR="00966360" w:rsidRPr="002F3810" w:rsidRDefault="00306DF8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4CFC6630" w14:textId="51AA05CB" w:rsidR="00966360" w:rsidRPr="002F3810" w:rsidRDefault="00306DF8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09E91383" w14:textId="02AD0AE6" w:rsidR="00966360" w:rsidRPr="002F3810" w:rsidRDefault="00306DF8" w:rsidP="00F6482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4D9E346C" w14:textId="4E697FB5" w:rsidR="00966360" w:rsidRPr="002F3810" w:rsidRDefault="00306DF8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11</w:t>
            </w:r>
          </w:p>
        </w:tc>
        <w:tc>
          <w:tcPr>
            <w:tcW w:w="1082" w:type="dxa"/>
          </w:tcPr>
          <w:p w14:paraId="494DF70A" w14:textId="2F941FDB" w:rsidR="00966360" w:rsidRPr="002F3810" w:rsidRDefault="00966360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8</w:t>
            </w:r>
          </w:p>
        </w:tc>
      </w:tr>
      <w:tr w:rsidR="00855D26" w:rsidRPr="002F3810" w14:paraId="5C5F27A2" w14:textId="77777777" w:rsidTr="005E36B8">
        <w:trPr>
          <w:cantSplit/>
        </w:trPr>
        <w:tc>
          <w:tcPr>
            <w:tcW w:w="2430" w:type="dxa"/>
            <w:hideMark/>
          </w:tcPr>
          <w:p w14:paraId="72036C0B" w14:textId="513863AE" w:rsidR="00855D26" w:rsidRPr="002F3810" w:rsidRDefault="00855D26" w:rsidP="00F6482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เงินฝากธนาคารที่มีภาระค้ำประกัน</w:t>
            </w:r>
          </w:p>
        </w:tc>
        <w:tc>
          <w:tcPr>
            <w:tcW w:w="900" w:type="dxa"/>
          </w:tcPr>
          <w:p w14:paraId="0854D850" w14:textId="48E1330C" w:rsidR="00855D26" w:rsidRPr="002F3810" w:rsidRDefault="00306DF8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  <w:tc>
          <w:tcPr>
            <w:tcW w:w="900" w:type="dxa"/>
          </w:tcPr>
          <w:p w14:paraId="4E0C8497" w14:textId="3C77750C" w:rsidR="00855D26" w:rsidRPr="002F3810" w:rsidRDefault="00764132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39FB2159" w14:textId="4DD226E6" w:rsidR="00855D26" w:rsidRPr="002F3810" w:rsidRDefault="00764132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723B1438" w14:textId="2FBF96C9" w:rsidR="00855D26" w:rsidRPr="002F3810" w:rsidRDefault="00764132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945" w:type="dxa"/>
          </w:tcPr>
          <w:p w14:paraId="5F838DB8" w14:textId="640876DB" w:rsidR="00855D26" w:rsidRPr="002F3810" w:rsidRDefault="00764132" w:rsidP="00F6482B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54E0C2E7" w14:textId="0CD449E0" w:rsidR="00855D26" w:rsidRPr="002F3810" w:rsidRDefault="00465FBE" w:rsidP="00F6482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19</w:t>
            </w:r>
          </w:p>
        </w:tc>
        <w:tc>
          <w:tcPr>
            <w:tcW w:w="1082" w:type="dxa"/>
          </w:tcPr>
          <w:p w14:paraId="4DA209CF" w14:textId="4CF56E61" w:rsidR="00855D26" w:rsidRPr="002F3810" w:rsidRDefault="00A26085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12</w:t>
            </w:r>
          </w:p>
        </w:tc>
      </w:tr>
      <w:tr w:rsidR="00855D26" w:rsidRPr="002F3810" w14:paraId="1B2DF503" w14:textId="77777777" w:rsidTr="005E36B8">
        <w:trPr>
          <w:cantSplit/>
        </w:trPr>
        <w:tc>
          <w:tcPr>
            <w:tcW w:w="2430" w:type="dxa"/>
          </w:tcPr>
          <w:p w14:paraId="49805F19" w14:textId="7777777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5CCD157A" w14:textId="6D0DBBEA" w:rsidR="00855D26" w:rsidRPr="002F3810" w:rsidRDefault="00A26085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29</w:t>
            </w:r>
          </w:p>
        </w:tc>
        <w:tc>
          <w:tcPr>
            <w:tcW w:w="900" w:type="dxa"/>
          </w:tcPr>
          <w:p w14:paraId="747FE68D" w14:textId="42EEEBAE" w:rsidR="00855D26" w:rsidRPr="002F3810" w:rsidRDefault="00A26085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42BDC987" w14:textId="62D44CCC" w:rsidR="00855D26" w:rsidRPr="002F3810" w:rsidRDefault="00A26085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05E92294" w14:textId="5AC9CD8A" w:rsidR="00855D26" w:rsidRPr="002F3810" w:rsidRDefault="00A26085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242</w:t>
            </w:r>
          </w:p>
        </w:tc>
        <w:tc>
          <w:tcPr>
            <w:tcW w:w="945" w:type="dxa"/>
          </w:tcPr>
          <w:p w14:paraId="5BE035C5" w14:textId="63494752" w:rsidR="00855D26" w:rsidRPr="002F3810" w:rsidRDefault="00A26085" w:rsidP="00F6482B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1,525</w:t>
            </w:r>
          </w:p>
        </w:tc>
        <w:tc>
          <w:tcPr>
            <w:tcW w:w="945" w:type="dxa"/>
          </w:tcPr>
          <w:p w14:paraId="437BB4A3" w14:textId="52AD54E1" w:rsidR="00855D26" w:rsidRPr="002F3810" w:rsidRDefault="00A26085" w:rsidP="00F6482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1,796</w:t>
            </w:r>
          </w:p>
        </w:tc>
        <w:tc>
          <w:tcPr>
            <w:tcW w:w="1082" w:type="dxa"/>
          </w:tcPr>
          <w:p w14:paraId="7BCDA488" w14:textId="77777777" w:rsidR="00855D26" w:rsidRPr="002F3810" w:rsidRDefault="00855D26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855D26" w:rsidRPr="002F3810" w14:paraId="23333198" w14:textId="77777777" w:rsidTr="005E36B8">
        <w:trPr>
          <w:cantSplit/>
          <w:trHeight w:val="80"/>
        </w:trPr>
        <w:tc>
          <w:tcPr>
            <w:tcW w:w="2430" w:type="dxa"/>
            <w:hideMark/>
          </w:tcPr>
          <w:p w14:paraId="4D1D3474" w14:textId="7777777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</w:tcPr>
          <w:p w14:paraId="7472211A" w14:textId="77777777" w:rsidR="00855D26" w:rsidRPr="002F3810" w:rsidRDefault="00855D26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</w:p>
        </w:tc>
        <w:tc>
          <w:tcPr>
            <w:tcW w:w="900" w:type="dxa"/>
          </w:tcPr>
          <w:p w14:paraId="642C6B23" w14:textId="77777777" w:rsidR="00855D26" w:rsidRPr="002F3810" w:rsidRDefault="00855D26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00" w:type="dxa"/>
          </w:tcPr>
          <w:p w14:paraId="596CCFEA" w14:textId="50017D30" w:rsidR="00855D26" w:rsidRPr="002F3810" w:rsidRDefault="00855D26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170" w:type="dxa"/>
          </w:tcPr>
          <w:p w14:paraId="3E712C62" w14:textId="77777777" w:rsidR="00855D26" w:rsidRPr="002F3810" w:rsidRDefault="00855D26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45" w:type="dxa"/>
          </w:tcPr>
          <w:p w14:paraId="16C0866B" w14:textId="77777777" w:rsidR="00855D26" w:rsidRPr="002F3810" w:rsidRDefault="00855D26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45" w:type="dxa"/>
          </w:tcPr>
          <w:p w14:paraId="72F1700A" w14:textId="77777777" w:rsidR="00855D26" w:rsidRPr="002F3810" w:rsidRDefault="00855D26" w:rsidP="00C26C85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082" w:type="dxa"/>
          </w:tcPr>
          <w:p w14:paraId="3364202D" w14:textId="77777777" w:rsidR="00855D26" w:rsidRPr="002F3810" w:rsidRDefault="00855D26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855D26" w:rsidRPr="002F3810" w14:paraId="09A08E37" w14:textId="77777777" w:rsidTr="005E36B8">
        <w:trPr>
          <w:cantSplit/>
          <w:trHeight w:val="80"/>
        </w:trPr>
        <w:tc>
          <w:tcPr>
            <w:tcW w:w="2430" w:type="dxa"/>
          </w:tcPr>
          <w:p w14:paraId="7E02667D" w14:textId="7C6C84B1" w:rsidR="00855D26" w:rsidRPr="002F3810" w:rsidRDefault="00855D26" w:rsidP="00F6482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เงินเบิกเกินบัญชีและ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</w:t>
            </w:r>
            <w:r w:rsidR="00C02EFD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 </w:t>
            </w:r>
            <w:r w:rsidR="00A867BD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  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ระยะสั้นจากธนาคาร</w:t>
            </w:r>
          </w:p>
        </w:tc>
        <w:tc>
          <w:tcPr>
            <w:tcW w:w="900" w:type="dxa"/>
            <w:vAlign w:val="bottom"/>
          </w:tcPr>
          <w:p w14:paraId="3D22B42F" w14:textId="11533A4A" w:rsidR="00855D26" w:rsidRPr="002F3810" w:rsidRDefault="00A03DC5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1,087</w:t>
            </w:r>
          </w:p>
        </w:tc>
        <w:tc>
          <w:tcPr>
            <w:tcW w:w="900" w:type="dxa"/>
            <w:vAlign w:val="bottom"/>
          </w:tcPr>
          <w:p w14:paraId="6BA558E4" w14:textId="40EFEB0B" w:rsidR="00855D26" w:rsidRPr="002F3810" w:rsidRDefault="00A03DC5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  <w:vAlign w:val="bottom"/>
          </w:tcPr>
          <w:p w14:paraId="776742C4" w14:textId="4F18EDBF" w:rsidR="00855D26" w:rsidRPr="002F3810" w:rsidRDefault="00A03DC5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F795549" w14:textId="2D298B7D" w:rsidR="00855D26" w:rsidRPr="002F3810" w:rsidRDefault="00A03DC5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134</w:t>
            </w:r>
          </w:p>
        </w:tc>
        <w:tc>
          <w:tcPr>
            <w:tcW w:w="945" w:type="dxa"/>
            <w:vAlign w:val="bottom"/>
          </w:tcPr>
          <w:p w14:paraId="7CC9A390" w14:textId="2DD91824" w:rsidR="00855D26" w:rsidRPr="002F3810" w:rsidRDefault="00A03DC5" w:rsidP="00F6482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  <w:vAlign w:val="bottom"/>
          </w:tcPr>
          <w:p w14:paraId="5E94C78B" w14:textId="4923D600" w:rsidR="00855D26" w:rsidRPr="002F3810" w:rsidRDefault="00A03DC5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1,221</w:t>
            </w:r>
          </w:p>
        </w:tc>
        <w:tc>
          <w:tcPr>
            <w:tcW w:w="1082" w:type="dxa"/>
            <w:vAlign w:val="bottom"/>
          </w:tcPr>
          <w:p w14:paraId="09D69F0E" w14:textId="62CDFF17" w:rsidR="00855D26" w:rsidRPr="002F3810" w:rsidRDefault="00A03DC5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</w:tr>
      <w:tr w:rsidR="00855D26" w:rsidRPr="002F3810" w14:paraId="6014A888" w14:textId="77777777" w:rsidTr="005E36B8">
        <w:trPr>
          <w:cantSplit/>
          <w:trHeight w:val="80"/>
        </w:trPr>
        <w:tc>
          <w:tcPr>
            <w:tcW w:w="2430" w:type="dxa"/>
            <w:hideMark/>
          </w:tcPr>
          <w:p w14:paraId="6F7C9B4F" w14:textId="7777777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900" w:type="dxa"/>
          </w:tcPr>
          <w:p w14:paraId="1A5F22E8" w14:textId="5FBFF5CF" w:rsidR="00855D26" w:rsidRPr="002F3810" w:rsidRDefault="00706D82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4B981306" w14:textId="6245EE6C" w:rsidR="00855D26" w:rsidRPr="002F3810" w:rsidRDefault="00706D82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4ECAE5D6" w14:textId="2FD8987A" w:rsidR="00855D26" w:rsidRPr="002F3810" w:rsidRDefault="00706D82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58E02E7D" w14:textId="235E41BC" w:rsidR="00855D26" w:rsidRPr="002F3810" w:rsidRDefault="00706D82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2B6452E5" w14:textId="7071026C" w:rsidR="00855D26" w:rsidRPr="002F3810" w:rsidRDefault="00706D82" w:rsidP="00F6482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592</w:t>
            </w:r>
          </w:p>
        </w:tc>
        <w:tc>
          <w:tcPr>
            <w:tcW w:w="945" w:type="dxa"/>
          </w:tcPr>
          <w:p w14:paraId="42CCDABB" w14:textId="261E7E2E" w:rsidR="00855D26" w:rsidRPr="002F3810" w:rsidRDefault="00706D82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592</w:t>
            </w:r>
          </w:p>
        </w:tc>
        <w:tc>
          <w:tcPr>
            <w:tcW w:w="1082" w:type="dxa"/>
          </w:tcPr>
          <w:p w14:paraId="47F012F9" w14:textId="7ADB672D" w:rsidR="00855D26" w:rsidRPr="002F3810" w:rsidRDefault="00706D82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</w:tr>
      <w:tr w:rsidR="00855D26" w:rsidRPr="002F3810" w14:paraId="0DA7F16D" w14:textId="77777777" w:rsidTr="005E36B8">
        <w:trPr>
          <w:cantSplit/>
        </w:trPr>
        <w:tc>
          <w:tcPr>
            <w:tcW w:w="2430" w:type="dxa"/>
          </w:tcPr>
          <w:p w14:paraId="11050FE2" w14:textId="7702EFC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0A3F1717" w14:textId="485000DB" w:rsidR="00855D26" w:rsidRPr="002F3810" w:rsidRDefault="00706D82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22</w:t>
            </w:r>
          </w:p>
        </w:tc>
        <w:tc>
          <w:tcPr>
            <w:tcW w:w="900" w:type="dxa"/>
          </w:tcPr>
          <w:p w14:paraId="3165737F" w14:textId="7D542803" w:rsidR="00855D26" w:rsidRPr="002F3810" w:rsidRDefault="00996679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75</w:t>
            </w:r>
          </w:p>
        </w:tc>
        <w:tc>
          <w:tcPr>
            <w:tcW w:w="900" w:type="dxa"/>
          </w:tcPr>
          <w:p w14:paraId="1C0C9413" w14:textId="765D76C0" w:rsidR="00855D26" w:rsidRPr="002F3810" w:rsidRDefault="00996679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112</w:t>
            </w:r>
          </w:p>
        </w:tc>
        <w:tc>
          <w:tcPr>
            <w:tcW w:w="1170" w:type="dxa"/>
          </w:tcPr>
          <w:p w14:paraId="29995493" w14:textId="7AA18D9F" w:rsidR="00855D26" w:rsidRPr="002F3810" w:rsidRDefault="00996679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7A4E63AA" w14:textId="22C2FFEE" w:rsidR="00855D26" w:rsidRPr="002F3810" w:rsidRDefault="00996679" w:rsidP="00F6482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2C526FEA" w14:textId="068F5E8E" w:rsidR="00855D26" w:rsidRPr="002F3810" w:rsidRDefault="00996679" w:rsidP="00F6482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209</w:t>
            </w:r>
          </w:p>
        </w:tc>
        <w:tc>
          <w:tcPr>
            <w:tcW w:w="1082" w:type="dxa"/>
          </w:tcPr>
          <w:p w14:paraId="719C20EC" w14:textId="622386DE" w:rsidR="00855D26" w:rsidRPr="002F3810" w:rsidRDefault="009E3E95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4.27 - 9.55</w:t>
            </w:r>
          </w:p>
        </w:tc>
      </w:tr>
      <w:tr w:rsidR="00855D26" w:rsidRPr="002F3810" w14:paraId="7BDD8459" w14:textId="77777777" w:rsidTr="005E36B8">
        <w:trPr>
          <w:cantSplit/>
        </w:trPr>
        <w:tc>
          <w:tcPr>
            <w:tcW w:w="2430" w:type="dxa"/>
            <w:hideMark/>
          </w:tcPr>
          <w:p w14:paraId="006BC3F2" w14:textId="46E52DFC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เงินกู้ยืมระยะยาวจากธนาคาร</w:t>
            </w:r>
          </w:p>
        </w:tc>
        <w:tc>
          <w:tcPr>
            <w:tcW w:w="900" w:type="dxa"/>
          </w:tcPr>
          <w:p w14:paraId="4148DC67" w14:textId="40248A2F" w:rsidR="00855D26" w:rsidRPr="002F3810" w:rsidRDefault="00F511A6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5EE9DDD5" w14:textId="54D5F887" w:rsidR="00855D26" w:rsidRPr="002F3810" w:rsidRDefault="00F511A6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233C2BD2" w14:textId="2FAC2983" w:rsidR="00855D26" w:rsidRPr="002F3810" w:rsidRDefault="00F511A6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5669D268" w14:textId="592CA38D" w:rsidR="00855D26" w:rsidRPr="002F3810" w:rsidRDefault="00F511A6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2,004</w:t>
            </w:r>
          </w:p>
        </w:tc>
        <w:tc>
          <w:tcPr>
            <w:tcW w:w="945" w:type="dxa"/>
          </w:tcPr>
          <w:p w14:paraId="34B9C5AF" w14:textId="208B4E63" w:rsidR="00855D26" w:rsidRPr="002F3810" w:rsidRDefault="00F511A6" w:rsidP="00F6482B">
            <w:pPr>
              <w:pBdr>
                <w:bottom w:val="single" w:sz="4" w:space="1" w:color="auto"/>
              </w:pBd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55E1A59C" w14:textId="24FD061C" w:rsidR="00855D26" w:rsidRPr="002F3810" w:rsidRDefault="00F511A6" w:rsidP="00F6482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2,004</w:t>
            </w:r>
          </w:p>
        </w:tc>
        <w:tc>
          <w:tcPr>
            <w:tcW w:w="1082" w:type="dxa"/>
          </w:tcPr>
          <w:p w14:paraId="4C9B461C" w14:textId="06346072" w:rsidR="00855D26" w:rsidRPr="002F3810" w:rsidRDefault="0067325C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21</w:t>
            </w:r>
          </w:p>
        </w:tc>
      </w:tr>
      <w:tr w:rsidR="00855D26" w:rsidRPr="002F3810" w14:paraId="54129535" w14:textId="77777777" w:rsidTr="005E36B8">
        <w:trPr>
          <w:cantSplit/>
        </w:trPr>
        <w:tc>
          <w:tcPr>
            <w:tcW w:w="2430" w:type="dxa"/>
          </w:tcPr>
          <w:p w14:paraId="7C2B44E9" w14:textId="77777777" w:rsidR="00855D26" w:rsidRPr="002F3810" w:rsidRDefault="00855D26" w:rsidP="00F6482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22FFA525" w14:textId="1D788F09" w:rsidR="00855D26" w:rsidRPr="002F3810" w:rsidRDefault="0067325C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1,109</w:t>
            </w:r>
          </w:p>
        </w:tc>
        <w:tc>
          <w:tcPr>
            <w:tcW w:w="900" w:type="dxa"/>
          </w:tcPr>
          <w:p w14:paraId="2C4FC9FA" w14:textId="5344BC89" w:rsidR="00855D26" w:rsidRPr="002F3810" w:rsidRDefault="0067325C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75</w:t>
            </w:r>
          </w:p>
        </w:tc>
        <w:tc>
          <w:tcPr>
            <w:tcW w:w="900" w:type="dxa"/>
          </w:tcPr>
          <w:p w14:paraId="446F31B7" w14:textId="3E5A79E2" w:rsidR="00855D26" w:rsidRPr="002F3810" w:rsidRDefault="000D27A9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112</w:t>
            </w:r>
          </w:p>
        </w:tc>
        <w:tc>
          <w:tcPr>
            <w:tcW w:w="1170" w:type="dxa"/>
          </w:tcPr>
          <w:p w14:paraId="78D318F0" w14:textId="58C77367" w:rsidR="00855D26" w:rsidRPr="002F3810" w:rsidRDefault="000D27A9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2,138</w:t>
            </w:r>
          </w:p>
        </w:tc>
        <w:tc>
          <w:tcPr>
            <w:tcW w:w="945" w:type="dxa"/>
          </w:tcPr>
          <w:p w14:paraId="557098C3" w14:textId="47638ED2" w:rsidR="00855D26" w:rsidRPr="002F3810" w:rsidRDefault="000D27A9" w:rsidP="00F6482B">
            <w:pPr>
              <w:pBdr>
                <w:bottom w:val="single" w:sz="4" w:space="1" w:color="auto"/>
              </w:pBd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592</w:t>
            </w:r>
          </w:p>
        </w:tc>
        <w:tc>
          <w:tcPr>
            <w:tcW w:w="945" w:type="dxa"/>
          </w:tcPr>
          <w:p w14:paraId="5BA14821" w14:textId="35D4EDF8" w:rsidR="00855D26" w:rsidRPr="002F3810" w:rsidRDefault="000D27A9" w:rsidP="00F6482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4,026</w:t>
            </w:r>
          </w:p>
        </w:tc>
        <w:tc>
          <w:tcPr>
            <w:tcW w:w="1082" w:type="dxa"/>
          </w:tcPr>
          <w:p w14:paraId="55590B47" w14:textId="77777777" w:rsidR="00855D26" w:rsidRPr="002F3810" w:rsidRDefault="00855D26" w:rsidP="004359EA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</w:tbl>
    <w:p w14:paraId="74D3BB1F" w14:textId="77777777" w:rsidR="00D97A66" w:rsidRPr="002F3810" w:rsidRDefault="00D97A66" w:rsidP="005C62DA">
      <w:pPr>
        <w:tabs>
          <w:tab w:val="left" w:pos="1440"/>
          <w:tab w:val="left" w:pos="2160"/>
          <w:tab w:val="left" w:pos="2880"/>
        </w:tabs>
        <w:spacing w:before="120"/>
        <w:ind w:right="-97"/>
        <w:jc w:val="right"/>
        <w:rPr>
          <w:rFonts w:ascii="Angsana New" w:hAnsi="Angsana New"/>
          <w:color w:val="auto"/>
          <w:sz w:val="23"/>
          <w:szCs w:val="23"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t>(หน่วย</w:t>
      </w:r>
      <w:r w:rsidRPr="002F3810">
        <w:rPr>
          <w:rFonts w:ascii="Angsana New" w:hAnsi="Angsana New"/>
          <w:color w:val="auto"/>
          <w:sz w:val="23"/>
          <w:szCs w:val="23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23"/>
          <w:szCs w:val="23"/>
          <w:cs/>
          <w:lang w:bidi="th-TH"/>
        </w:rPr>
        <w:t>ล้านบาท)</w:t>
      </w:r>
    </w:p>
    <w:tbl>
      <w:tblPr>
        <w:tblW w:w="92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900"/>
        <w:gridCol w:w="900"/>
        <w:gridCol w:w="900"/>
        <w:gridCol w:w="1170"/>
        <w:gridCol w:w="945"/>
        <w:gridCol w:w="945"/>
        <w:gridCol w:w="1082"/>
      </w:tblGrid>
      <w:tr w:rsidR="00B06E6B" w:rsidRPr="002F3810" w14:paraId="10C38786" w14:textId="77777777" w:rsidTr="005E36B8">
        <w:trPr>
          <w:cantSplit/>
          <w:tblHeader/>
        </w:trPr>
        <w:tc>
          <w:tcPr>
            <w:tcW w:w="2430" w:type="dxa"/>
          </w:tcPr>
          <w:p w14:paraId="26B0665D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5760" w:type="dxa"/>
            <w:gridSpan w:val="6"/>
          </w:tcPr>
          <w:p w14:paraId="5853C5CA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งบการเงินรวม</w:t>
            </w:r>
          </w:p>
        </w:tc>
        <w:tc>
          <w:tcPr>
            <w:tcW w:w="1082" w:type="dxa"/>
          </w:tcPr>
          <w:p w14:paraId="20D7C594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</w:tr>
      <w:tr w:rsidR="00B06E6B" w:rsidRPr="002F3810" w14:paraId="040A721D" w14:textId="77777777" w:rsidTr="005E36B8">
        <w:trPr>
          <w:cantSplit/>
          <w:tblHeader/>
        </w:trPr>
        <w:tc>
          <w:tcPr>
            <w:tcW w:w="2430" w:type="dxa"/>
          </w:tcPr>
          <w:p w14:paraId="3832E178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5760" w:type="dxa"/>
            <w:gridSpan w:val="6"/>
          </w:tcPr>
          <w:p w14:paraId="13007E81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ณ วันที่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31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2566</w:t>
            </w:r>
          </w:p>
        </w:tc>
        <w:tc>
          <w:tcPr>
            <w:tcW w:w="1082" w:type="dxa"/>
          </w:tcPr>
          <w:p w14:paraId="1501E066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</w:tr>
      <w:tr w:rsidR="00B06E6B" w:rsidRPr="002F3810" w14:paraId="5EFA466A" w14:textId="77777777" w:rsidTr="005E36B8">
        <w:trPr>
          <w:cantSplit/>
          <w:tblHeader/>
        </w:trPr>
        <w:tc>
          <w:tcPr>
            <w:tcW w:w="2430" w:type="dxa"/>
          </w:tcPr>
          <w:p w14:paraId="1FC879D6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2700" w:type="dxa"/>
            <w:gridSpan w:val="3"/>
          </w:tcPr>
          <w:p w14:paraId="68F6BC2A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อัตราดอกเบี้ยคงที่</w:t>
            </w:r>
          </w:p>
        </w:tc>
        <w:tc>
          <w:tcPr>
            <w:tcW w:w="1170" w:type="dxa"/>
          </w:tcPr>
          <w:p w14:paraId="5C9D84A7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  <w:tc>
          <w:tcPr>
            <w:tcW w:w="945" w:type="dxa"/>
          </w:tcPr>
          <w:p w14:paraId="21F6DC01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1662C3F8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</w:tcPr>
          <w:p w14:paraId="6604BE02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</w:tr>
      <w:tr w:rsidR="00B06E6B" w:rsidRPr="002F3810" w14:paraId="0BEDBF80" w14:textId="77777777" w:rsidTr="005E36B8">
        <w:trPr>
          <w:cantSplit/>
          <w:tblHeader/>
        </w:trPr>
        <w:tc>
          <w:tcPr>
            <w:tcW w:w="2430" w:type="dxa"/>
          </w:tcPr>
          <w:p w14:paraId="426C3BBB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4D3C4C00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ภายใน</w:t>
            </w:r>
          </w:p>
        </w:tc>
        <w:tc>
          <w:tcPr>
            <w:tcW w:w="900" w:type="dxa"/>
          </w:tcPr>
          <w:p w14:paraId="1D3C7864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33E34662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มากกว่า</w:t>
            </w:r>
          </w:p>
        </w:tc>
        <w:tc>
          <w:tcPr>
            <w:tcW w:w="1170" w:type="dxa"/>
            <w:hideMark/>
          </w:tcPr>
          <w:p w14:paraId="310FDDF7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ปรับขึ้นลง</w:t>
            </w:r>
          </w:p>
        </w:tc>
        <w:tc>
          <w:tcPr>
            <w:tcW w:w="945" w:type="dxa"/>
            <w:hideMark/>
          </w:tcPr>
          <w:p w14:paraId="48C327B1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ไม่มีอัตรา</w:t>
            </w:r>
          </w:p>
        </w:tc>
        <w:tc>
          <w:tcPr>
            <w:tcW w:w="945" w:type="dxa"/>
          </w:tcPr>
          <w:p w14:paraId="01D69EC6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  <w:hideMark/>
          </w:tcPr>
          <w:p w14:paraId="2195D3DE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</w:tr>
      <w:tr w:rsidR="00B06E6B" w:rsidRPr="002F3810" w14:paraId="2050A89D" w14:textId="77777777" w:rsidTr="005E36B8">
        <w:trPr>
          <w:cantSplit/>
          <w:tblHeader/>
        </w:trPr>
        <w:tc>
          <w:tcPr>
            <w:tcW w:w="2430" w:type="dxa"/>
          </w:tcPr>
          <w:p w14:paraId="3AD83F6F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  <w:hideMark/>
          </w:tcPr>
          <w:p w14:paraId="15064611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ปี</w:t>
            </w:r>
          </w:p>
        </w:tc>
        <w:tc>
          <w:tcPr>
            <w:tcW w:w="900" w:type="dxa"/>
          </w:tcPr>
          <w:p w14:paraId="2CBAAB41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1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>-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00" w:type="dxa"/>
            <w:hideMark/>
          </w:tcPr>
          <w:p w14:paraId="1048B57B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170" w:type="dxa"/>
            <w:hideMark/>
          </w:tcPr>
          <w:p w14:paraId="5066F37E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ตามราคาตลาด</w:t>
            </w:r>
          </w:p>
        </w:tc>
        <w:tc>
          <w:tcPr>
            <w:tcW w:w="945" w:type="dxa"/>
            <w:hideMark/>
          </w:tcPr>
          <w:p w14:paraId="18981160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ดอกเบี้ย</w:t>
            </w:r>
          </w:p>
        </w:tc>
        <w:tc>
          <w:tcPr>
            <w:tcW w:w="945" w:type="dxa"/>
            <w:hideMark/>
          </w:tcPr>
          <w:p w14:paraId="1CDF593B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รวม</w:t>
            </w:r>
          </w:p>
        </w:tc>
        <w:tc>
          <w:tcPr>
            <w:tcW w:w="1082" w:type="dxa"/>
            <w:hideMark/>
          </w:tcPr>
          <w:p w14:paraId="3F6EFF9B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ที่แท้จริง</w:t>
            </w:r>
          </w:p>
        </w:tc>
      </w:tr>
      <w:tr w:rsidR="00B06E6B" w:rsidRPr="002F3810" w14:paraId="66D75E00" w14:textId="77777777" w:rsidTr="005E36B8">
        <w:trPr>
          <w:cantSplit/>
          <w:tblHeader/>
        </w:trPr>
        <w:tc>
          <w:tcPr>
            <w:tcW w:w="2430" w:type="dxa"/>
          </w:tcPr>
          <w:p w14:paraId="51615791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1E6928EC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00" w:type="dxa"/>
          </w:tcPr>
          <w:p w14:paraId="4353B801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7DC6E922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52EAB756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11882CFF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45" w:type="dxa"/>
          </w:tcPr>
          <w:p w14:paraId="3032E271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1082" w:type="dxa"/>
          </w:tcPr>
          <w:p w14:paraId="2B25DE8C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(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)</w:t>
            </w:r>
          </w:p>
        </w:tc>
      </w:tr>
      <w:tr w:rsidR="00B06E6B" w:rsidRPr="002F3810" w14:paraId="4D731C4E" w14:textId="77777777" w:rsidTr="005E36B8">
        <w:trPr>
          <w:cantSplit/>
        </w:trPr>
        <w:tc>
          <w:tcPr>
            <w:tcW w:w="2430" w:type="dxa"/>
            <w:hideMark/>
          </w:tcPr>
          <w:p w14:paraId="6F3E083A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</w:tcPr>
          <w:p w14:paraId="39CE9E4B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469B7B96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55E10940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352CBB56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45" w:type="dxa"/>
          </w:tcPr>
          <w:p w14:paraId="101B98FA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45" w:type="dxa"/>
          </w:tcPr>
          <w:p w14:paraId="0DC87448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82" w:type="dxa"/>
          </w:tcPr>
          <w:p w14:paraId="5E21B03E" w14:textId="77777777" w:rsidR="00B06E6B" w:rsidRPr="002F3810" w:rsidRDefault="00B06E6B">
            <w:pPr>
              <w:tabs>
                <w:tab w:val="decimal" w:pos="61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</w:tr>
      <w:tr w:rsidR="00B06E6B" w:rsidRPr="002F3810" w14:paraId="0A9AA0C8" w14:textId="77777777" w:rsidTr="005E36B8">
        <w:trPr>
          <w:cantSplit/>
        </w:trPr>
        <w:tc>
          <w:tcPr>
            <w:tcW w:w="2430" w:type="dxa"/>
            <w:hideMark/>
          </w:tcPr>
          <w:p w14:paraId="5411B7BF" w14:textId="77777777" w:rsidR="00B06E6B" w:rsidRPr="002F3810" w:rsidRDefault="00B06E6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เงินสดและรายการเทียบเท่าเงินสด</w:t>
            </w:r>
            <w:r w:rsidRPr="002F3810">
              <w:rPr>
                <w:rFonts w:ascii="Angsana New" w:hAnsi="Angsana New" w:cs="Times New Roman"/>
                <w:color w:val="auto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900" w:type="dxa"/>
          </w:tcPr>
          <w:p w14:paraId="46C30B4E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43957EE9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593286BC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0267CF30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178</w:t>
            </w:r>
          </w:p>
        </w:tc>
        <w:tc>
          <w:tcPr>
            <w:tcW w:w="945" w:type="dxa"/>
          </w:tcPr>
          <w:p w14:paraId="638425B3" w14:textId="77777777" w:rsidR="00B06E6B" w:rsidRPr="002F3810" w:rsidRDefault="00B06E6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</w:t>
            </w:r>
          </w:p>
        </w:tc>
        <w:tc>
          <w:tcPr>
            <w:tcW w:w="945" w:type="dxa"/>
          </w:tcPr>
          <w:p w14:paraId="5FA725E2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183</w:t>
            </w:r>
          </w:p>
        </w:tc>
        <w:tc>
          <w:tcPr>
            <w:tcW w:w="1082" w:type="dxa"/>
          </w:tcPr>
          <w:p w14:paraId="2A65487D" w14:textId="6582298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="00F1586F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7</w:t>
            </w:r>
          </w:p>
        </w:tc>
      </w:tr>
      <w:tr w:rsidR="00B06E6B" w:rsidRPr="002F3810" w14:paraId="5A1FD8C0" w14:textId="77777777" w:rsidTr="005E36B8">
        <w:trPr>
          <w:cantSplit/>
        </w:trPr>
        <w:tc>
          <w:tcPr>
            <w:tcW w:w="2430" w:type="dxa"/>
            <w:hideMark/>
          </w:tcPr>
          <w:p w14:paraId="6916C310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900" w:type="dxa"/>
          </w:tcPr>
          <w:p w14:paraId="294635AC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0585E0CE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7C0DDFBA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3B4CD8CF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0E2648F5" w14:textId="77777777" w:rsidR="00B06E6B" w:rsidRPr="002F3810" w:rsidRDefault="00B06E6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1,430</w:t>
            </w:r>
          </w:p>
        </w:tc>
        <w:tc>
          <w:tcPr>
            <w:tcW w:w="945" w:type="dxa"/>
          </w:tcPr>
          <w:p w14:paraId="6DC9849E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1,430</w:t>
            </w:r>
          </w:p>
        </w:tc>
        <w:tc>
          <w:tcPr>
            <w:tcW w:w="1082" w:type="dxa"/>
          </w:tcPr>
          <w:p w14:paraId="66F18247" w14:textId="7777777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-</w:t>
            </w:r>
          </w:p>
        </w:tc>
      </w:tr>
      <w:tr w:rsidR="00B06E6B" w:rsidRPr="002F3810" w14:paraId="1D9838E9" w14:textId="77777777" w:rsidTr="005E36B8">
        <w:trPr>
          <w:cantSplit/>
        </w:trPr>
        <w:tc>
          <w:tcPr>
            <w:tcW w:w="2430" w:type="dxa"/>
          </w:tcPr>
          <w:p w14:paraId="12CB1A5D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เงินฝากประจำ</w:t>
            </w:r>
          </w:p>
        </w:tc>
        <w:tc>
          <w:tcPr>
            <w:tcW w:w="900" w:type="dxa"/>
          </w:tcPr>
          <w:p w14:paraId="14BF28BF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048ADB64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</w:t>
            </w:r>
          </w:p>
        </w:tc>
        <w:tc>
          <w:tcPr>
            <w:tcW w:w="900" w:type="dxa"/>
          </w:tcPr>
          <w:p w14:paraId="5E0F410D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0A3F72A2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3F1D5B56" w14:textId="77777777" w:rsidR="00B06E6B" w:rsidRPr="002F3810" w:rsidRDefault="00B06E6B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6445CBB4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</w:t>
            </w:r>
          </w:p>
        </w:tc>
        <w:tc>
          <w:tcPr>
            <w:tcW w:w="1082" w:type="dxa"/>
          </w:tcPr>
          <w:p w14:paraId="64A4B3F2" w14:textId="5E97667E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="00F1586F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8</w:t>
            </w:r>
          </w:p>
        </w:tc>
      </w:tr>
      <w:tr w:rsidR="00B06E6B" w:rsidRPr="002F3810" w14:paraId="01CB7E18" w14:textId="77777777" w:rsidTr="005E36B8">
        <w:trPr>
          <w:cantSplit/>
        </w:trPr>
        <w:tc>
          <w:tcPr>
            <w:tcW w:w="2430" w:type="dxa"/>
            <w:hideMark/>
          </w:tcPr>
          <w:p w14:paraId="73CC0EFE" w14:textId="77777777" w:rsidR="00B06E6B" w:rsidRPr="002F3810" w:rsidRDefault="00B06E6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เงินฝากธนาคารที่มีภาระค้ำประกัน</w:t>
            </w:r>
          </w:p>
        </w:tc>
        <w:tc>
          <w:tcPr>
            <w:tcW w:w="900" w:type="dxa"/>
          </w:tcPr>
          <w:p w14:paraId="766829FF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  <w:tc>
          <w:tcPr>
            <w:tcW w:w="900" w:type="dxa"/>
          </w:tcPr>
          <w:p w14:paraId="15200211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07FC0558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6A65B92A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5B7D62F0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7449737E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  <w:tc>
          <w:tcPr>
            <w:tcW w:w="1082" w:type="dxa"/>
          </w:tcPr>
          <w:p w14:paraId="40E08E9A" w14:textId="05158639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="00F1586F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12</w:t>
            </w:r>
          </w:p>
        </w:tc>
      </w:tr>
      <w:tr w:rsidR="00B06E6B" w:rsidRPr="002F3810" w14:paraId="1444DEC3" w14:textId="77777777" w:rsidTr="005E36B8">
        <w:trPr>
          <w:cantSplit/>
        </w:trPr>
        <w:tc>
          <w:tcPr>
            <w:tcW w:w="2430" w:type="dxa"/>
          </w:tcPr>
          <w:p w14:paraId="76B11184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01F9FB02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  <w:tc>
          <w:tcPr>
            <w:tcW w:w="900" w:type="dxa"/>
          </w:tcPr>
          <w:p w14:paraId="6E1F1E1E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</w:t>
            </w:r>
          </w:p>
        </w:tc>
        <w:tc>
          <w:tcPr>
            <w:tcW w:w="900" w:type="dxa"/>
          </w:tcPr>
          <w:p w14:paraId="3AD34D0D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573FC8B5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178</w:t>
            </w:r>
          </w:p>
        </w:tc>
        <w:tc>
          <w:tcPr>
            <w:tcW w:w="945" w:type="dxa"/>
          </w:tcPr>
          <w:p w14:paraId="4503B18D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1,435</w:t>
            </w:r>
          </w:p>
        </w:tc>
        <w:tc>
          <w:tcPr>
            <w:tcW w:w="945" w:type="dxa"/>
          </w:tcPr>
          <w:p w14:paraId="39BF5A58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1,634</w:t>
            </w:r>
          </w:p>
        </w:tc>
        <w:tc>
          <w:tcPr>
            <w:tcW w:w="1082" w:type="dxa"/>
          </w:tcPr>
          <w:p w14:paraId="7CF9BFED" w14:textId="7777777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06E6B" w:rsidRPr="002F3810" w14:paraId="2CA3D4E0" w14:textId="77777777" w:rsidTr="005E36B8">
        <w:trPr>
          <w:cantSplit/>
          <w:trHeight w:val="80"/>
        </w:trPr>
        <w:tc>
          <w:tcPr>
            <w:tcW w:w="2430" w:type="dxa"/>
            <w:hideMark/>
          </w:tcPr>
          <w:p w14:paraId="31229577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</w:tcPr>
          <w:p w14:paraId="16CCB9AB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</w:p>
        </w:tc>
        <w:tc>
          <w:tcPr>
            <w:tcW w:w="900" w:type="dxa"/>
          </w:tcPr>
          <w:p w14:paraId="46FB9AE1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00" w:type="dxa"/>
          </w:tcPr>
          <w:p w14:paraId="3D7187B3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170" w:type="dxa"/>
          </w:tcPr>
          <w:p w14:paraId="476FAF53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45" w:type="dxa"/>
          </w:tcPr>
          <w:p w14:paraId="22A5E011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45" w:type="dxa"/>
          </w:tcPr>
          <w:p w14:paraId="5091A8A4" w14:textId="77777777" w:rsidR="00B06E6B" w:rsidRPr="002F3810" w:rsidRDefault="00B06E6B" w:rsidP="00C26C85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082" w:type="dxa"/>
          </w:tcPr>
          <w:p w14:paraId="7EFF8BD1" w14:textId="7777777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06E6B" w:rsidRPr="002F3810" w14:paraId="09A5728B" w14:textId="77777777" w:rsidTr="005E36B8">
        <w:trPr>
          <w:cantSplit/>
          <w:trHeight w:val="80"/>
        </w:trPr>
        <w:tc>
          <w:tcPr>
            <w:tcW w:w="2430" w:type="dxa"/>
          </w:tcPr>
          <w:p w14:paraId="242A6A45" w14:textId="77777777" w:rsidR="00B06E6B" w:rsidRPr="002F3810" w:rsidRDefault="00B06E6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เงินเบิกเกินบัญชีและ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    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ระยะสั้นจากธนาคาร</w:t>
            </w:r>
          </w:p>
        </w:tc>
        <w:tc>
          <w:tcPr>
            <w:tcW w:w="900" w:type="dxa"/>
          </w:tcPr>
          <w:p w14:paraId="0A3BAB31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2E232D46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1,061</w:t>
            </w:r>
          </w:p>
        </w:tc>
        <w:tc>
          <w:tcPr>
            <w:tcW w:w="900" w:type="dxa"/>
          </w:tcPr>
          <w:p w14:paraId="168CB24B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2EA0B53F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66560F18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0E8E0A6D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7A32B0FD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05BCDF5D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39D1933B" w14:textId="77777777" w:rsidR="00B06E6B" w:rsidRPr="002F3810" w:rsidRDefault="00B06E6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380A0ADC" w14:textId="77777777" w:rsidR="00B06E6B" w:rsidRPr="002F3810" w:rsidRDefault="00B06E6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744F7E3F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  <w:p w14:paraId="28AB3F68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1,061</w:t>
            </w:r>
          </w:p>
        </w:tc>
        <w:tc>
          <w:tcPr>
            <w:tcW w:w="1082" w:type="dxa"/>
            <w:vAlign w:val="bottom"/>
          </w:tcPr>
          <w:p w14:paraId="4CAC50D2" w14:textId="43876C2E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="00F1586F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18</w:t>
            </w:r>
          </w:p>
        </w:tc>
      </w:tr>
      <w:tr w:rsidR="00B06E6B" w:rsidRPr="002F3810" w14:paraId="799771A4" w14:textId="77777777" w:rsidTr="005E36B8">
        <w:trPr>
          <w:cantSplit/>
          <w:trHeight w:val="80"/>
        </w:trPr>
        <w:tc>
          <w:tcPr>
            <w:tcW w:w="2430" w:type="dxa"/>
            <w:hideMark/>
          </w:tcPr>
          <w:p w14:paraId="2B27E157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900" w:type="dxa"/>
          </w:tcPr>
          <w:p w14:paraId="33FC8BD7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7A8D8AA6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230CF074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42714637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0E9F8F0A" w14:textId="77777777" w:rsidR="00B06E6B" w:rsidRPr="002F3810" w:rsidRDefault="00B06E6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589</w:t>
            </w:r>
          </w:p>
        </w:tc>
        <w:tc>
          <w:tcPr>
            <w:tcW w:w="945" w:type="dxa"/>
          </w:tcPr>
          <w:p w14:paraId="1A3F2B0E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589</w:t>
            </w:r>
          </w:p>
        </w:tc>
        <w:tc>
          <w:tcPr>
            <w:tcW w:w="1082" w:type="dxa"/>
          </w:tcPr>
          <w:p w14:paraId="04638950" w14:textId="7777777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-</w:t>
            </w:r>
          </w:p>
        </w:tc>
      </w:tr>
      <w:tr w:rsidR="00B06E6B" w:rsidRPr="002F3810" w14:paraId="36C47A2F" w14:textId="77777777" w:rsidTr="005E36B8">
        <w:trPr>
          <w:cantSplit/>
        </w:trPr>
        <w:tc>
          <w:tcPr>
            <w:tcW w:w="2430" w:type="dxa"/>
          </w:tcPr>
          <w:p w14:paraId="41EF8788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1D2F3610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19</w:t>
            </w:r>
          </w:p>
        </w:tc>
        <w:tc>
          <w:tcPr>
            <w:tcW w:w="900" w:type="dxa"/>
          </w:tcPr>
          <w:p w14:paraId="3739CC7E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67</w:t>
            </w:r>
          </w:p>
        </w:tc>
        <w:tc>
          <w:tcPr>
            <w:tcW w:w="900" w:type="dxa"/>
          </w:tcPr>
          <w:p w14:paraId="3F66DEF5" w14:textId="77777777" w:rsidR="00B06E6B" w:rsidRPr="002F3810" w:rsidRDefault="00B06E6B" w:rsidP="00C26C85">
            <w:pP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124</w:t>
            </w:r>
          </w:p>
        </w:tc>
        <w:tc>
          <w:tcPr>
            <w:tcW w:w="1170" w:type="dxa"/>
          </w:tcPr>
          <w:p w14:paraId="68842708" w14:textId="77777777" w:rsidR="00B06E6B" w:rsidRPr="002F3810" w:rsidRDefault="00B06E6B" w:rsidP="00C26C85">
            <w:pP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30DA496E" w14:textId="77777777" w:rsidR="00B06E6B" w:rsidRPr="002F3810" w:rsidRDefault="00B06E6B">
            <w:pP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413FCD8A" w14:textId="77777777" w:rsidR="00B06E6B" w:rsidRPr="002F3810" w:rsidRDefault="00B06E6B">
            <w:pP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210</w:t>
            </w:r>
          </w:p>
        </w:tc>
        <w:tc>
          <w:tcPr>
            <w:tcW w:w="1082" w:type="dxa"/>
          </w:tcPr>
          <w:p w14:paraId="47BCF309" w14:textId="2B9B0D32" w:rsidR="00B06E6B" w:rsidRPr="002F3810" w:rsidRDefault="002B6D3A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4.27 - 9.55</w:t>
            </w:r>
          </w:p>
        </w:tc>
      </w:tr>
      <w:tr w:rsidR="00B06E6B" w:rsidRPr="002F3810" w14:paraId="1104A3BC" w14:textId="77777777" w:rsidTr="005E36B8">
        <w:trPr>
          <w:cantSplit/>
        </w:trPr>
        <w:tc>
          <w:tcPr>
            <w:tcW w:w="2430" w:type="dxa"/>
            <w:hideMark/>
          </w:tcPr>
          <w:p w14:paraId="2A9035B7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เงินกู้ยืมระยะยาวจากธนาคาร</w:t>
            </w:r>
          </w:p>
        </w:tc>
        <w:tc>
          <w:tcPr>
            <w:tcW w:w="900" w:type="dxa"/>
          </w:tcPr>
          <w:p w14:paraId="796982BF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5FC9CE59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00" w:type="dxa"/>
          </w:tcPr>
          <w:p w14:paraId="5BFE1B00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170" w:type="dxa"/>
          </w:tcPr>
          <w:p w14:paraId="3E5EB3B4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1,838</w:t>
            </w:r>
          </w:p>
        </w:tc>
        <w:tc>
          <w:tcPr>
            <w:tcW w:w="945" w:type="dxa"/>
          </w:tcPr>
          <w:p w14:paraId="5220DF06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45" w:type="dxa"/>
          </w:tcPr>
          <w:p w14:paraId="5218D2D4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1,838</w:t>
            </w:r>
          </w:p>
        </w:tc>
        <w:tc>
          <w:tcPr>
            <w:tcW w:w="1082" w:type="dxa"/>
          </w:tcPr>
          <w:p w14:paraId="1D5CED34" w14:textId="1FB5CB5D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="00F1586F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21</w:t>
            </w:r>
          </w:p>
        </w:tc>
      </w:tr>
      <w:tr w:rsidR="00B06E6B" w:rsidRPr="002F3810" w14:paraId="08009B3C" w14:textId="77777777" w:rsidTr="005E36B8">
        <w:trPr>
          <w:cantSplit/>
          <w:trHeight w:val="243"/>
        </w:trPr>
        <w:tc>
          <w:tcPr>
            <w:tcW w:w="2430" w:type="dxa"/>
          </w:tcPr>
          <w:p w14:paraId="7A0A0D7A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</w:tcPr>
          <w:p w14:paraId="6EB40BA3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1,080</w:t>
            </w:r>
          </w:p>
        </w:tc>
        <w:tc>
          <w:tcPr>
            <w:tcW w:w="900" w:type="dxa"/>
          </w:tcPr>
          <w:p w14:paraId="0C2F520C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67</w:t>
            </w:r>
          </w:p>
        </w:tc>
        <w:tc>
          <w:tcPr>
            <w:tcW w:w="900" w:type="dxa"/>
          </w:tcPr>
          <w:p w14:paraId="0E6B4425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124</w:t>
            </w:r>
          </w:p>
        </w:tc>
        <w:tc>
          <w:tcPr>
            <w:tcW w:w="1170" w:type="dxa"/>
          </w:tcPr>
          <w:p w14:paraId="4421F23E" w14:textId="77777777" w:rsidR="00B06E6B" w:rsidRPr="002F3810" w:rsidRDefault="00B06E6B" w:rsidP="00C26C85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1,838</w:t>
            </w:r>
          </w:p>
        </w:tc>
        <w:tc>
          <w:tcPr>
            <w:tcW w:w="945" w:type="dxa"/>
          </w:tcPr>
          <w:p w14:paraId="65571434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15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589</w:t>
            </w:r>
          </w:p>
        </w:tc>
        <w:tc>
          <w:tcPr>
            <w:tcW w:w="945" w:type="dxa"/>
          </w:tcPr>
          <w:p w14:paraId="58AF0D5E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64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3,698</w:t>
            </w:r>
          </w:p>
        </w:tc>
        <w:tc>
          <w:tcPr>
            <w:tcW w:w="1082" w:type="dxa"/>
          </w:tcPr>
          <w:p w14:paraId="4EA0C05D" w14:textId="77777777" w:rsidR="00B06E6B" w:rsidRPr="002F3810" w:rsidRDefault="00B06E6B" w:rsidP="00E0733D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</w:tbl>
    <w:p w14:paraId="52092B59" w14:textId="0E5DC113" w:rsidR="004573D5" w:rsidRPr="002F3810" w:rsidRDefault="004573D5" w:rsidP="00D97A66">
      <w:pPr>
        <w:tabs>
          <w:tab w:val="left" w:pos="1440"/>
          <w:tab w:val="left" w:pos="2160"/>
          <w:tab w:val="left" w:pos="2880"/>
        </w:tabs>
        <w:spacing w:before="120"/>
        <w:ind w:right="-7"/>
        <w:jc w:val="right"/>
        <w:rPr>
          <w:rFonts w:ascii="Angsana New" w:hAnsi="Angsana New"/>
          <w:color w:val="auto"/>
          <w:sz w:val="4"/>
          <w:szCs w:val="4"/>
          <w:cs/>
          <w:lang w:bidi="th-TH"/>
        </w:rPr>
      </w:pPr>
    </w:p>
    <w:p w14:paraId="650DBC96" w14:textId="77777777" w:rsidR="006C7F36" w:rsidRPr="002F3810" w:rsidRDefault="006C7F36" w:rsidP="00C73BAA">
      <w:pPr>
        <w:tabs>
          <w:tab w:val="left" w:pos="1440"/>
          <w:tab w:val="left" w:pos="2160"/>
          <w:tab w:val="left" w:pos="2880"/>
        </w:tabs>
        <w:ind w:right="-187"/>
        <w:jc w:val="right"/>
        <w:rPr>
          <w:rFonts w:ascii="Angsana New" w:hAnsi="Angsana New"/>
          <w:color w:val="auto"/>
          <w:lang w:bidi="th-TH"/>
        </w:rPr>
      </w:pPr>
    </w:p>
    <w:p w14:paraId="46D9B7AF" w14:textId="77777777" w:rsidR="00B45EE1" w:rsidRPr="002F3810" w:rsidRDefault="00B45EE1">
      <w:pPr>
        <w:spacing w:after="200" w:line="276" w:lineRule="auto"/>
        <w:rPr>
          <w:rFonts w:ascii="Angsana New" w:hAnsi="Angsana New"/>
          <w:color w:val="auto"/>
          <w:sz w:val="23"/>
          <w:szCs w:val="23"/>
          <w:cs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br w:type="page"/>
      </w:r>
    </w:p>
    <w:p w14:paraId="44D0C44E" w14:textId="70BE1287" w:rsidR="004573D5" w:rsidRPr="002F3810" w:rsidRDefault="004573D5" w:rsidP="00C73BAA">
      <w:pPr>
        <w:tabs>
          <w:tab w:val="left" w:pos="1440"/>
          <w:tab w:val="left" w:pos="2160"/>
          <w:tab w:val="left" w:pos="2880"/>
        </w:tabs>
        <w:ind w:right="-187"/>
        <w:jc w:val="right"/>
        <w:rPr>
          <w:rFonts w:ascii="Angsana New" w:hAnsi="Angsana New"/>
          <w:color w:val="auto"/>
          <w:sz w:val="23"/>
          <w:szCs w:val="23"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lastRenderedPageBreak/>
        <w:t xml:space="preserve"> (หน่วย</w:t>
      </w:r>
      <w:r w:rsidRPr="002F3810">
        <w:rPr>
          <w:rFonts w:ascii="Angsana New" w:hAnsi="Angsana New"/>
          <w:color w:val="auto"/>
          <w:sz w:val="23"/>
          <w:szCs w:val="23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23"/>
          <w:szCs w:val="23"/>
          <w:cs/>
          <w:lang w:bidi="th-TH"/>
        </w:rPr>
        <w:t>ล้านบาท)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931"/>
        <w:gridCol w:w="931"/>
        <w:gridCol w:w="1201"/>
        <w:gridCol w:w="959"/>
        <w:gridCol w:w="1018"/>
        <w:gridCol w:w="1170"/>
      </w:tblGrid>
      <w:tr w:rsidR="00C3467B" w:rsidRPr="002F3810" w14:paraId="2C8E2931" w14:textId="77777777" w:rsidTr="00B23A60">
        <w:trPr>
          <w:cantSplit/>
          <w:tblHeader/>
        </w:trPr>
        <w:tc>
          <w:tcPr>
            <w:tcW w:w="3150" w:type="dxa"/>
          </w:tcPr>
          <w:p w14:paraId="1807CF69" w14:textId="77777777" w:rsidR="004573D5" w:rsidRPr="002F3810" w:rsidRDefault="004573D5" w:rsidP="006C7F36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5040" w:type="dxa"/>
            <w:gridSpan w:val="5"/>
            <w:vAlign w:val="bottom"/>
            <w:hideMark/>
          </w:tcPr>
          <w:p w14:paraId="7EACB845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1170" w:type="dxa"/>
          </w:tcPr>
          <w:p w14:paraId="43263A0F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</w:tr>
      <w:tr w:rsidR="00C3467B" w:rsidRPr="002F3810" w14:paraId="7878DDC7" w14:textId="77777777" w:rsidTr="00B23A60">
        <w:trPr>
          <w:cantSplit/>
          <w:tblHeader/>
        </w:trPr>
        <w:tc>
          <w:tcPr>
            <w:tcW w:w="3150" w:type="dxa"/>
          </w:tcPr>
          <w:p w14:paraId="64CF0B2D" w14:textId="77777777" w:rsidR="004573D5" w:rsidRPr="002F3810" w:rsidRDefault="004573D5" w:rsidP="006C7F36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5040" w:type="dxa"/>
            <w:gridSpan w:val="5"/>
            <w:vAlign w:val="bottom"/>
            <w:hideMark/>
          </w:tcPr>
          <w:p w14:paraId="75EC9709" w14:textId="01F13D23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ณ วันที่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31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ธันวาคม </w:t>
            </w:r>
            <w:r w:rsidR="00B06E6B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2567</w:t>
            </w:r>
          </w:p>
        </w:tc>
        <w:tc>
          <w:tcPr>
            <w:tcW w:w="1170" w:type="dxa"/>
          </w:tcPr>
          <w:p w14:paraId="106B1E5F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</w:tr>
      <w:tr w:rsidR="00C3467B" w:rsidRPr="002F3810" w14:paraId="188D93FA" w14:textId="77777777" w:rsidTr="00B23A60">
        <w:trPr>
          <w:cantSplit/>
          <w:tblHeader/>
        </w:trPr>
        <w:tc>
          <w:tcPr>
            <w:tcW w:w="3150" w:type="dxa"/>
          </w:tcPr>
          <w:p w14:paraId="4FE10F22" w14:textId="77777777" w:rsidR="004573D5" w:rsidRPr="002F3810" w:rsidRDefault="004573D5" w:rsidP="006C7F36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1862" w:type="dxa"/>
            <w:gridSpan w:val="2"/>
          </w:tcPr>
          <w:p w14:paraId="080E5E4D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อัตราดอกเบี้ยคงที่</w:t>
            </w:r>
          </w:p>
        </w:tc>
        <w:tc>
          <w:tcPr>
            <w:tcW w:w="1201" w:type="dxa"/>
          </w:tcPr>
          <w:p w14:paraId="2A44665F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  <w:tc>
          <w:tcPr>
            <w:tcW w:w="959" w:type="dxa"/>
          </w:tcPr>
          <w:p w14:paraId="1D181F68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1018" w:type="dxa"/>
          </w:tcPr>
          <w:p w14:paraId="4179AAE7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739E3CC0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</w:tr>
      <w:tr w:rsidR="00C3467B" w:rsidRPr="002F3810" w14:paraId="4A99DCA2" w14:textId="77777777" w:rsidTr="00B23A60">
        <w:trPr>
          <w:cantSplit/>
          <w:tblHeader/>
        </w:trPr>
        <w:tc>
          <w:tcPr>
            <w:tcW w:w="3150" w:type="dxa"/>
          </w:tcPr>
          <w:p w14:paraId="0A72ABF9" w14:textId="77777777" w:rsidR="004573D5" w:rsidRPr="002F3810" w:rsidRDefault="004573D5" w:rsidP="006C7F36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31" w:type="dxa"/>
            <w:hideMark/>
          </w:tcPr>
          <w:p w14:paraId="6C3C343D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ภายใน</w:t>
            </w:r>
          </w:p>
        </w:tc>
        <w:tc>
          <w:tcPr>
            <w:tcW w:w="931" w:type="dxa"/>
          </w:tcPr>
          <w:p w14:paraId="5CACFE9F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1201" w:type="dxa"/>
            <w:hideMark/>
          </w:tcPr>
          <w:p w14:paraId="73B0FA57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ปรับขึ้นลง</w:t>
            </w:r>
          </w:p>
        </w:tc>
        <w:tc>
          <w:tcPr>
            <w:tcW w:w="959" w:type="dxa"/>
            <w:hideMark/>
          </w:tcPr>
          <w:p w14:paraId="6780E0FA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ไม่มีอัตรา</w:t>
            </w:r>
          </w:p>
        </w:tc>
        <w:tc>
          <w:tcPr>
            <w:tcW w:w="1018" w:type="dxa"/>
          </w:tcPr>
          <w:p w14:paraId="5643BCF2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  <w:hideMark/>
          </w:tcPr>
          <w:p w14:paraId="7FB47FDA" w14:textId="77777777" w:rsidR="004573D5" w:rsidRPr="002F3810" w:rsidRDefault="004573D5" w:rsidP="006C7F36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</w:tr>
      <w:tr w:rsidR="00C3467B" w:rsidRPr="002F3810" w14:paraId="1A63DD16" w14:textId="77777777" w:rsidTr="00B23A60">
        <w:trPr>
          <w:cantSplit/>
          <w:tblHeader/>
        </w:trPr>
        <w:tc>
          <w:tcPr>
            <w:tcW w:w="3150" w:type="dxa"/>
          </w:tcPr>
          <w:p w14:paraId="0BB2183C" w14:textId="77777777" w:rsidR="004573D5" w:rsidRPr="002F3810" w:rsidRDefault="004573D5" w:rsidP="006C7F36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31" w:type="dxa"/>
            <w:hideMark/>
          </w:tcPr>
          <w:p w14:paraId="4A58600E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ปี</w:t>
            </w:r>
          </w:p>
        </w:tc>
        <w:tc>
          <w:tcPr>
            <w:tcW w:w="931" w:type="dxa"/>
            <w:hideMark/>
          </w:tcPr>
          <w:p w14:paraId="3B69E402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1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>-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201" w:type="dxa"/>
            <w:hideMark/>
          </w:tcPr>
          <w:p w14:paraId="685D0248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ตามราคาตลาด</w:t>
            </w:r>
          </w:p>
        </w:tc>
        <w:tc>
          <w:tcPr>
            <w:tcW w:w="959" w:type="dxa"/>
            <w:hideMark/>
          </w:tcPr>
          <w:p w14:paraId="532D7107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ดอกเบี้ย</w:t>
            </w:r>
          </w:p>
        </w:tc>
        <w:tc>
          <w:tcPr>
            <w:tcW w:w="1018" w:type="dxa"/>
            <w:hideMark/>
          </w:tcPr>
          <w:p w14:paraId="1155F077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รวม</w:t>
            </w:r>
          </w:p>
        </w:tc>
        <w:tc>
          <w:tcPr>
            <w:tcW w:w="1170" w:type="dxa"/>
            <w:hideMark/>
          </w:tcPr>
          <w:p w14:paraId="28F6AD52" w14:textId="77777777" w:rsidR="004573D5" w:rsidRPr="002F3810" w:rsidRDefault="004573D5" w:rsidP="006C7F3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ที่แท้จริง</w:t>
            </w:r>
          </w:p>
        </w:tc>
      </w:tr>
      <w:tr w:rsidR="00C3467B" w:rsidRPr="002F3810" w14:paraId="148DFEB0" w14:textId="77777777" w:rsidTr="00B23A60">
        <w:trPr>
          <w:cantSplit/>
        </w:trPr>
        <w:tc>
          <w:tcPr>
            <w:tcW w:w="3150" w:type="dxa"/>
          </w:tcPr>
          <w:p w14:paraId="0425549C" w14:textId="77777777" w:rsidR="004573D5" w:rsidRPr="002F3810" w:rsidRDefault="004573D5" w:rsidP="006C7F36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31" w:type="dxa"/>
          </w:tcPr>
          <w:p w14:paraId="272BA051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4FB20D61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201" w:type="dxa"/>
          </w:tcPr>
          <w:p w14:paraId="7CB826CA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59" w:type="dxa"/>
          </w:tcPr>
          <w:p w14:paraId="3FB50A72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18" w:type="dxa"/>
          </w:tcPr>
          <w:p w14:paraId="1F5E8305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07D514DC" w14:textId="77777777" w:rsidR="004573D5" w:rsidRPr="002F3810" w:rsidRDefault="004573D5" w:rsidP="006C7F36">
            <w:pPr>
              <w:tabs>
                <w:tab w:val="decimal" w:pos="61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(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)</w:t>
            </w:r>
          </w:p>
        </w:tc>
      </w:tr>
      <w:tr w:rsidR="00C3467B" w:rsidRPr="002F3810" w14:paraId="785935FB" w14:textId="77777777" w:rsidTr="00B23A60">
        <w:trPr>
          <w:cantSplit/>
        </w:trPr>
        <w:tc>
          <w:tcPr>
            <w:tcW w:w="3150" w:type="dxa"/>
            <w:hideMark/>
          </w:tcPr>
          <w:p w14:paraId="26705359" w14:textId="77777777" w:rsidR="004573D5" w:rsidRPr="002F3810" w:rsidRDefault="004573D5" w:rsidP="006C7F36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31" w:type="dxa"/>
          </w:tcPr>
          <w:p w14:paraId="3E3A33A8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59DC81F5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201" w:type="dxa"/>
          </w:tcPr>
          <w:p w14:paraId="7B726A3E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59" w:type="dxa"/>
          </w:tcPr>
          <w:p w14:paraId="6F62CF58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18" w:type="dxa"/>
          </w:tcPr>
          <w:p w14:paraId="3CB968DE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2FF8D6E7" w14:textId="77777777" w:rsidR="004573D5" w:rsidRPr="002F3810" w:rsidRDefault="004573D5" w:rsidP="006C7F36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</w:tr>
      <w:tr w:rsidR="00BA4E23" w:rsidRPr="002F3810" w14:paraId="562194DA" w14:textId="77777777" w:rsidTr="00B23A60">
        <w:trPr>
          <w:cantSplit/>
        </w:trPr>
        <w:tc>
          <w:tcPr>
            <w:tcW w:w="3150" w:type="dxa"/>
            <w:hideMark/>
          </w:tcPr>
          <w:p w14:paraId="1178C4C3" w14:textId="77777777" w:rsidR="00BA4E23" w:rsidRPr="002F3810" w:rsidRDefault="00BA4E23" w:rsidP="006C7F36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เงินสดและรายการเทียบเท่าเงินสด</w:t>
            </w:r>
            <w:r w:rsidRPr="002F3810">
              <w:rPr>
                <w:rFonts w:ascii="Angsana New" w:hAnsi="Angsana New" w:cs="Times New Roman"/>
                <w:color w:val="auto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931" w:type="dxa"/>
          </w:tcPr>
          <w:p w14:paraId="612139F0" w14:textId="782C18A2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52B8A8DE" w14:textId="4EB9FDA1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11333015" w14:textId="769C2F1D" w:rsidR="00BA4E23" w:rsidRPr="002F3810" w:rsidRDefault="00E94A27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95</w:t>
            </w:r>
          </w:p>
        </w:tc>
        <w:tc>
          <w:tcPr>
            <w:tcW w:w="959" w:type="dxa"/>
          </w:tcPr>
          <w:p w14:paraId="73C84A87" w14:textId="60C865BE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</w:t>
            </w:r>
          </w:p>
        </w:tc>
        <w:tc>
          <w:tcPr>
            <w:tcW w:w="1018" w:type="dxa"/>
          </w:tcPr>
          <w:p w14:paraId="65E00005" w14:textId="3201DECA" w:rsidR="00BA4E23" w:rsidRPr="002F3810" w:rsidRDefault="00E94A27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97</w:t>
            </w:r>
          </w:p>
        </w:tc>
        <w:tc>
          <w:tcPr>
            <w:tcW w:w="1170" w:type="dxa"/>
          </w:tcPr>
          <w:p w14:paraId="5D6DBE12" w14:textId="594E8F2D" w:rsidR="00BA4E23" w:rsidRPr="002F3810" w:rsidRDefault="00E94A27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7</w:t>
            </w:r>
          </w:p>
        </w:tc>
      </w:tr>
      <w:tr w:rsidR="00BA4E23" w:rsidRPr="002F3810" w14:paraId="46448F8F" w14:textId="77777777" w:rsidTr="00B23A60">
        <w:trPr>
          <w:cantSplit/>
        </w:trPr>
        <w:tc>
          <w:tcPr>
            <w:tcW w:w="3150" w:type="dxa"/>
          </w:tcPr>
          <w:p w14:paraId="0C76666B" w14:textId="6786919B" w:rsidR="00BA4E23" w:rsidRPr="002F3810" w:rsidRDefault="00BA4E23" w:rsidP="006C7F36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931" w:type="dxa"/>
          </w:tcPr>
          <w:p w14:paraId="3543CFE5" w14:textId="54E6F40A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058B4BF0" w14:textId="53E93337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4BECF9CF" w14:textId="345EA4F7" w:rsidR="00BA4E23" w:rsidRPr="002F3810" w:rsidRDefault="00E94A27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5D38648F" w14:textId="2699A12F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449</w:t>
            </w:r>
          </w:p>
        </w:tc>
        <w:tc>
          <w:tcPr>
            <w:tcW w:w="1018" w:type="dxa"/>
          </w:tcPr>
          <w:p w14:paraId="5776A8C0" w14:textId="75BCE841" w:rsidR="00BA4E23" w:rsidRPr="002F3810" w:rsidRDefault="00E94A27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449</w:t>
            </w:r>
          </w:p>
        </w:tc>
        <w:tc>
          <w:tcPr>
            <w:tcW w:w="1170" w:type="dxa"/>
          </w:tcPr>
          <w:p w14:paraId="7E34AFAE" w14:textId="2DEB655C" w:rsidR="00BA4E23" w:rsidRPr="002F3810" w:rsidRDefault="00E94A27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</w:tr>
      <w:tr w:rsidR="00BA4E23" w:rsidRPr="002F3810" w14:paraId="335C4AC2" w14:textId="77777777" w:rsidTr="00B23A60">
        <w:trPr>
          <w:cantSplit/>
        </w:trPr>
        <w:tc>
          <w:tcPr>
            <w:tcW w:w="3150" w:type="dxa"/>
            <w:hideMark/>
          </w:tcPr>
          <w:p w14:paraId="615840A4" w14:textId="013CB865" w:rsidR="00BA4E23" w:rsidRPr="002F3810" w:rsidRDefault="00BA4E23" w:rsidP="006C7F36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31" w:type="dxa"/>
          </w:tcPr>
          <w:p w14:paraId="11B4BE6E" w14:textId="0DFD00D8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402</w:t>
            </w:r>
          </w:p>
        </w:tc>
        <w:tc>
          <w:tcPr>
            <w:tcW w:w="931" w:type="dxa"/>
          </w:tcPr>
          <w:p w14:paraId="5DFA362F" w14:textId="3E162461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62FD9A10" w14:textId="727E62C5" w:rsidR="00BA4E23" w:rsidRPr="002F3810" w:rsidRDefault="00E94A27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360C54B8" w14:textId="75A00EFB" w:rsidR="00BA4E23" w:rsidRPr="002F3810" w:rsidRDefault="00E94A27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121AE8D2" w14:textId="1D7D4CDB" w:rsidR="00BA4E23" w:rsidRPr="002F3810" w:rsidRDefault="00E94A27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402</w:t>
            </w:r>
          </w:p>
        </w:tc>
        <w:tc>
          <w:tcPr>
            <w:tcW w:w="1170" w:type="dxa"/>
          </w:tcPr>
          <w:p w14:paraId="2D6268D4" w14:textId="51FC2F79" w:rsidR="00BA4E23" w:rsidRPr="002F3810" w:rsidRDefault="00E94A27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6</w:t>
            </w:r>
          </w:p>
        </w:tc>
      </w:tr>
      <w:tr w:rsidR="00E94A27" w:rsidRPr="002F3810" w14:paraId="644B0B32" w14:textId="77777777" w:rsidTr="00B23A60">
        <w:trPr>
          <w:cantSplit/>
          <w:trHeight w:val="225"/>
        </w:trPr>
        <w:tc>
          <w:tcPr>
            <w:tcW w:w="3150" w:type="dxa"/>
          </w:tcPr>
          <w:p w14:paraId="1D91D004" w14:textId="266BE543" w:rsidR="00E94A27" w:rsidRPr="002F3810" w:rsidRDefault="00E94A27" w:rsidP="006C7F36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เงินฝากธนาคารที่มีภาระค้ำประกัน</w:t>
            </w:r>
          </w:p>
        </w:tc>
        <w:tc>
          <w:tcPr>
            <w:tcW w:w="931" w:type="dxa"/>
          </w:tcPr>
          <w:p w14:paraId="7DE5FB1F" w14:textId="14470EBD" w:rsidR="00E94A27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7ADFD403" w14:textId="050D2282" w:rsidR="00E94A27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77D56BC0" w14:textId="63F19164" w:rsidR="00E94A27" w:rsidRPr="002F3810" w:rsidRDefault="00E94A27" w:rsidP="00A362EA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959" w:type="dxa"/>
          </w:tcPr>
          <w:p w14:paraId="51939DE9" w14:textId="4563A410" w:rsidR="00E94A27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271DC28C" w14:textId="1A99C186" w:rsidR="00E94A27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1170" w:type="dxa"/>
          </w:tcPr>
          <w:p w14:paraId="3BBD329A" w14:textId="35A9FA78" w:rsidR="00E94A27" w:rsidRPr="002F3810" w:rsidRDefault="00781B27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12</w:t>
            </w:r>
          </w:p>
        </w:tc>
      </w:tr>
      <w:tr w:rsidR="00BA4E23" w:rsidRPr="002F3810" w14:paraId="59CB23DB" w14:textId="77777777" w:rsidTr="00B23A60">
        <w:trPr>
          <w:cantSplit/>
        </w:trPr>
        <w:tc>
          <w:tcPr>
            <w:tcW w:w="3150" w:type="dxa"/>
          </w:tcPr>
          <w:p w14:paraId="76ACC1BA" w14:textId="77777777" w:rsidR="00BA4E23" w:rsidRPr="002F3810" w:rsidRDefault="00BA4E23" w:rsidP="006C7F36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5C90E0D3" w14:textId="310A04CB" w:rsidR="00BA4E23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402</w:t>
            </w:r>
          </w:p>
        </w:tc>
        <w:tc>
          <w:tcPr>
            <w:tcW w:w="931" w:type="dxa"/>
          </w:tcPr>
          <w:p w14:paraId="3D0DD9FE" w14:textId="6866B3BD" w:rsidR="00BA4E23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5770A8DC" w14:textId="70F5BE2C" w:rsidR="00BA4E23" w:rsidRPr="002F3810" w:rsidRDefault="00E94A27" w:rsidP="00A362EA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96</w:t>
            </w:r>
          </w:p>
        </w:tc>
        <w:tc>
          <w:tcPr>
            <w:tcW w:w="959" w:type="dxa"/>
          </w:tcPr>
          <w:p w14:paraId="180AD39F" w14:textId="1F9149EA" w:rsidR="00BA4E23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451</w:t>
            </w:r>
          </w:p>
        </w:tc>
        <w:tc>
          <w:tcPr>
            <w:tcW w:w="1018" w:type="dxa"/>
          </w:tcPr>
          <w:p w14:paraId="72652A1D" w14:textId="20832D31" w:rsidR="00BA4E23" w:rsidRPr="002F3810" w:rsidRDefault="00E94A27" w:rsidP="00C26C85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949</w:t>
            </w:r>
          </w:p>
        </w:tc>
        <w:tc>
          <w:tcPr>
            <w:tcW w:w="1170" w:type="dxa"/>
          </w:tcPr>
          <w:p w14:paraId="2E0D92F2" w14:textId="77777777" w:rsidR="00BA4E23" w:rsidRPr="002F3810" w:rsidRDefault="00BA4E23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A4E23" w:rsidRPr="002F3810" w14:paraId="11E04B23" w14:textId="77777777" w:rsidTr="00B23A60">
        <w:trPr>
          <w:cantSplit/>
          <w:trHeight w:val="80"/>
        </w:trPr>
        <w:tc>
          <w:tcPr>
            <w:tcW w:w="3150" w:type="dxa"/>
            <w:hideMark/>
          </w:tcPr>
          <w:p w14:paraId="612B6F82" w14:textId="77777777" w:rsidR="00BA4E23" w:rsidRPr="002F3810" w:rsidRDefault="00BA4E23" w:rsidP="006C7F36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31" w:type="dxa"/>
          </w:tcPr>
          <w:p w14:paraId="5A61BE18" w14:textId="77777777" w:rsidR="00BA4E23" w:rsidRPr="002F3810" w:rsidRDefault="00BA4E23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</w:p>
        </w:tc>
        <w:tc>
          <w:tcPr>
            <w:tcW w:w="931" w:type="dxa"/>
          </w:tcPr>
          <w:p w14:paraId="72C67FD3" w14:textId="77777777" w:rsidR="00BA4E23" w:rsidRPr="002F3810" w:rsidRDefault="00BA4E23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201" w:type="dxa"/>
          </w:tcPr>
          <w:p w14:paraId="4422AB14" w14:textId="77777777" w:rsidR="00BA4E23" w:rsidRPr="002F3810" w:rsidRDefault="00BA4E23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59" w:type="dxa"/>
          </w:tcPr>
          <w:p w14:paraId="0109E7A0" w14:textId="77777777" w:rsidR="00BA4E23" w:rsidRPr="002F3810" w:rsidRDefault="00BA4E23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018" w:type="dxa"/>
          </w:tcPr>
          <w:p w14:paraId="740791EE" w14:textId="77777777" w:rsidR="00BA4E23" w:rsidRPr="002F3810" w:rsidRDefault="00BA4E23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170" w:type="dxa"/>
          </w:tcPr>
          <w:p w14:paraId="61764920" w14:textId="77777777" w:rsidR="00BA4E23" w:rsidRPr="002F3810" w:rsidRDefault="00BA4E23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A4E23" w:rsidRPr="002F3810" w14:paraId="4FE258E6" w14:textId="77777777" w:rsidTr="00B23A60">
        <w:trPr>
          <w:cantSplit/>
          <w:trHeight w:val="80"/>
        </w:trPr>
        <w:tc>
          <w:tcPr>
            <w:tcW w:w="3150" w:type="dxa"/>
          </w:tcPr>
          <w:p w14:paraId="4808DB47" w14:textId="77777777" w:rsidR="00BA4E23" w:rsidRPr="002F3810" w:rsidRDefault="00BA4E23" w:rsidP="006C7F36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เงินเบิกเกินบัญชีและ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ม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ระยะสั้น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  </w:t>
            </w:r>
          </w:p>
          <w:p w14:paraId="64AF3084" w14:textId="4CED9344" w:rsidR="00BA4E23" w:rsidRPr="002F3810" w:rsidRDefault="00BA4E23" w:rsidP="006C7F36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จากธนาคาร</w:t>
            </w:r>
          </w:p>
        </w:tc>
        <w:tc>
          <w:tcPr>
            <w:tcW w:w="931" w:type="dxa"/>
            <w:vAlign w:val="bottom"/>
          </w:tcPr>
          <w:p w14:paraId="02C8A056" w14:textId="37537971" w:rsidR="00BA4E23" w:rsidRPr="002F3810" w:rsidRDefault="00E94A27" w:rsidP="00821B4D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1,04</w:t>
            </w:r>
            <w:r w:rsidR="00637458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</w:t>
            </w:r>
          </w:p>
        </w:tc>
        <w:tc>
          <w:tcPr>
            <w:tcW w:w="931" w:type="dxa"/>
            <w:vAlign w:val="bottom"/>
          </w:tcPr>
          <w:p w14:paraId="6B1E9C61" w14:textId="4E509AD6" w:rsidR="00BA4E23" w:rsidRPr="002F3810" w:rsidRDefault="0035222A" w:rsidP="00821B4D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  <w:vAlign w:val="bottom"/>
          </w:tcPr>
          <w:p w14:paraId="23135CF1" w14:textId="3B511216" w:rsidR="00BA4E23" w:rsidRPr="002F3810" w:rsidRDefault="002E19EB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959" w:type="dxa"/>
            <w:vAlign w:val="bottom"/>
          </w:tcPr>
          <w:p w14:paraId="34032650" w14:textId="0AB60A47" w:rsidR="00BA4E23" w:rsidRPr="002F3810" w:rsidRDefault="0035222A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  <w:vAlign w:val="bottom"/>
          </w:tcPr>
          <w:p w14:paraId="221C1629" w14:textId="13010135" w:rsidR="00BA4E23" w:rsidRPr="002F3810" w:rsidRDefault="0035222A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1,043</w:t>
            </w:r>
          </w:p>
        </w:tc>
        <w:tc>
          <w:tcPr>
            <w:tcW w:w="1170" w:type="dxa"/>
            <w:vAlign w:val="bottom"/>
          </w:tcPr>
          <w:p w14:paraId="2B434CB4" w14:textId="77056636" w:rsidR="00BA4E23" w:rsidRPr="002F3810" w:rsidRDefault="0035222A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18</w:t>
            </w:r>
          </w:p>
        </w:tc>
      </w:tr>
      <w:tr w:rsidR="00BA4E23" w:rsidRPr="002F3810" w14:paraId="2647EFE0" w14:textId="77777777" w:rsidTr="00B23A60">
        <w:trPr>
          <w:cantSplit/>
          <w:trHeight w:val="80"/>
        </w:trPr>
        <w:tc>
          <w:tcPr>
            <w:tcW w:w="3150" w:type="dxa"/>
            <w:hideMark/>
          </w:tcPr>
          <w:p w14:paraId="397962A5" w14:textId="77777777" w:rsidR="00BA4E23" w:rsidRPr="002F3810" w:rsidRDefault="00BA4E23" w:rsidP="006C7F36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931" w:type="dxa"/>
          </w:tcPr>
          <w:p w14:paraId="00CA2DC9" w14:textId="6762A129" w:rsidR="00BA4E23" w:rsidRPr="002F3810" w:rsidRDefault="0035222A" w:rsidP="0035222A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674B2353" w14:textId="4DCDA146" w:rsidR="00BA4E23" w:rsidRPr="002F3810" w:rsidRDefault="0035222A" w:rsidP="0035222A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489726E8" w14:textId="64B0CC2D" w:rsidR="00BA4E23" w:rsidRPr="002F3810" w:rsidRDefault="0035222A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69BC6BF8" w14:textId="7A89230C" w:rsidR="00BA4E23" w:rsidRPr="002F3810" w:rsidRDefault="003146DE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240</w:t>
            </w:r>
          </w:p>
        </w:tc>
        <w:tc>
          <w:tcPr>
            <w:tcW w:w="1018" w:type="dxa"/>
          </w:tcPr>
          <w:p w14:paraId="7C86F330" w14:textId="7922530B" w:rsidR="00BA4E23" w:rsidRPr="002F3810" w:rsidRDefault="003146DE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240</w:t>
            </w:r>
          </w:p>
        </w:tc>
        <w:tc>
          <w:tcPr>
            <w:tcW w:w="1170" w:type="dxa"/>
          </w:tcPr>
          <w:p w14:paraId="602C806E" w14:textId="5161620C" w:rsidR="00BA4E23" w:rsidRPr="002F3810" w:rsidRDefault="0035222A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</w:tr>
      <w:tr w:rsidR="00BA4E23" w:rsidRPr="002F3810" w14:paraId="10F31A40" w14:textId="77777777" w:rsidTr="00B23A60">
        <w:trPr>
          <w:cantSplit/>
        </w:trPr>
        <w:tc>
          <w:tcPr>
            <w:tcW w:w="3150" w:type="dxa"/>
          </w:tcPr>
          <w:p w14:paraId="54DFCEF3" w14:textId="15CD976D" w:rsidR="00BA4E23" w:rsidRPr="002F3810" w:rsidRDefault="00BA4E23" w:rsidP="006C7F36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31" w:type="dxa"/>
          </w:tcPr>
          <w:p w14:paraId="29132C1A" w14:textId="05C79679" w:rsidR="00BA4E23" w:rsidRPr="002F3810" w:rsidRDefault="0035222A" w:rsidP="0035222A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</w:t>
            </w:r>
          </w:p>
        </w:tc>
        <w:tc>
          <w:tcPr>
            <w:tcW w:w="931" w:type="dxa"/>
          </w:tcPr>
          <w:p w14:paraId="5F8FA388" w14:textId="54E443EC" w:rsidR="00BA4E23" w:rsidRPr="002F3810" w:rsidRDefault="0035222A" w:rsidP="0035222A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1201" w:type="dxa"/>
          </w:tcPr>
          <w:p w14:paraId="24817A31" w14:textId="605B0E00" w:rsidR="00BA4E23" w:rsidRPr="002F3810" w:rsidRDefault="0035222A" w:rsidP="00A362EA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16395EDA" w14:textId="203506FE" w:rsidR="00BA4E23" w:rsidRPr="002F3810" w:rsidRDefault="0035222A" w:rsidP="00C26C85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31F89BC0" w14:textId="3B54D2DE" w:rsidR="00BA4E23" w:rsidRPr="002F3810" w:rsidRDefault="0035222A" w:rsidP="00C26C85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</w:t>
            </w:r>
          </w:p>
        </w:tc>
        <w:tc>
          <w:tcPr>
            <w:tcW w:w="1170" w:type="dxa"/>
          </w:tcPr>
          <w:p w14:paraId="297BE453" w14:textId="0D1643AE" w:rsidR="00BA4E23" w:rsidRPr="002F3810" w:rsidRDefault="00781B27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4.58 - 5.86</w:t>
            </w:r>
          </w:p>
        </w:tc>
      </w:tr>
      <w:tr w:rsidR="00BA4E23" w:rsidRPr="002F3810" w14:paraId="632A93FE" w14:textId="77777777" w:rsidTr="00B23A60">
        <w:trPr>
          <w:cantSplit/>
        </w:trPr>
        <w:tc>
          <w:tcPr>
            <w:tcW w:w="3150" w:type="dxa"/>
            <w:hideMark/>
          </w:tcPr>
          <w:p w14:paraId="30CA3E24" w14:textId="77777777" w:rsidR="00BA4E23" w:rsidRPr="002F3810" w:rsidRDefault="00BA4E23" w:rsidP="006C7F36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เงินกู้ยืมระยะยาวจากธนาคาร</w:t>
            </w:r>
          </w:p>
        </w:tc>
        <w:tc>
          <w:tcPr>
            <w:tcW w:w="931" w:type="dxa"/>
          </w:tcPr>
          <w:p w14:paraId="59BEB5C8" w14:textId="58C1CB05" w:rsidR="00BA4E23" w:rsidRPr="002F3810" w:rsidRDefault="0035222A" w:rsidP="0035222A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0450972C" w14:textId="1D9657AF" w:rsidR="00BA4E23" w:rsidRPr="002F3810" w:rsidRDefault="0035222A" w:rsidP="0035222A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22C41A79" w14:textId="5587E0A4" w:rsidR="00BA4E23" w:rsidRPr="002F3810" w:rsidRDefault="0035222A" w:rsidP="00A362EA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1,327</w:t>
            </w:r>
          </w:p>
        </w:tc>
        <w:tc>
          <w:tcPr>
            <w:tcW w:w="959" w:type="dxa"/>
          </w:tcPr>
          <w:p w14:paraId="5838633B" w14:textId="2BAE9863" w:rsidR="00BA4E23" w:rsidRPr="002F3810" w:rsidRDefault="0035222A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0643AF05" w14:textId="3DA8E95E" w:rsidR="00BA4E23" w:rsidRPr="002F3810" w:rsidRDefault="0035222A" w:rsidP="00C26C85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1,327</w:t>
            </w:r>
          </w:p>
        </w:tc>
        <w:tc>
          <w:tcPr>
            <w:tcW w:w="1170" w:type="dxa"/>
          </w:tcPr>
          <w:p w14:paraId="6D9E0B76" w14:textId="37046378" w:rsidR="00BA4E23" w:rsidRPr="002F3810" w:rsidRDefault="0035222A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21</w:t>
            </w:r>
          </w:p>
        </w:tc>
      </w:tr>
      <w:tr w:rsidR="00BA4E23" w:rsidRPr="002F3810" w14:paraId="3E973ED6" w14:textId="77777777" w:rsidTr="00B23A60">
        <w:trPr>
          <w:cantSplit/>
        </w:trPr>
        <w:tc>
          <w:tcPr>
            <w:tcW w:w="3150" w:type="dxa"/>
          </w:tcPr>
          <w:p w14:paraId="737C674A" w14:textId="77777777" w:rsidR="00BA4E23" w:rsidRPr="002F3810" w:rsidRDefault="00BA4E23" w:rsidP="006C7F36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069370EE" w14:textId="3567E9D7" w:rsidR="00BA4E23" w:rsidRPr="002F3810" w:rsidRDefault="0035222A" w:rsidP="0035222A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1,04</w:t>
            </w:r>
            <w:r w:rsidR="00637458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</w:t>
            </w:r>
          </w:p>
        </w:tc>
        <w:tc>
          <w:tcPr>
            <w:tcW w:w="931" w:type="dxa"/>
          </w:tcPr>
          <w:p w14:paraId="6160156E" w14:textId="12B1121A" w:rsidR="00BA4E23" w:rsidRPr="002F3810" w:rsidRDefault="0035222A" w:rsidP="0035222A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</w:p>
        </w:tc>
        <w:tc>
          <w:tcPr>
            <w:tcW w:w="1201" w:type="dxa"/>
          </w:tcPr>
          <w:p w14:paraId="3E22F4ED" w14:textId="565BF292" w:rsidR="00BA4E23" w:rsidRPr="002F3810" w:rsidRDefault="0035222A" w:rsidP="00A362EA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1,32</w:t>
            </w:r>
            <w:r w:rsidR="005126E8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8</w:t>
            </w:r>
          </w:p>
        </w:tc>
        <w:tc>
          <w:tcPr>
            <w:tcW w:w="959" w:type="dxa"/>
          </w:tcPr>
          <w:p w14:paraId="5E1B0B60" w14:textId="04072AB6" w:rsidR="00BA4E23" w:rsidRPr="002F3810" w:rsidRDefault="0035222A" w:rsidP="00C26C85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</w:t>
            </w:r>
            <w:r w:rsidR="003146DE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40</w:t>
            </w:r>
          </w:p>
        </w:tc>
        <w:tc>
          <w:tcPr>
            <w:tcW w:w="1018" w:type="dxa"/>
          </w:tcPr>
          <w:p w14:paraId="4E905590" w14:textId="78B2D866" w:rsidR="00BA4E23" w:rsidRPr="002F3810" w:rsidRDefault="0035222A" w:rsidP="00C26C85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2,61</w:t>
            </w:r>
            <w:r w:rsidR="003146DE"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</w:t>
            </w:r>
          </w:p>
        </w:tc>
        <w:tc>
          <w:tcPr>
            <w:tcW w:w="1170" w:type="dxa"/>
          </w:tcPr>
          <w:p w14:paraId="122F608A" w14:textId="77777777" w:rsidR="00BA4E23" w:rsidRPr="002F3810" w:rsidRDefault="00BA4E23" w:rsidP="006762AB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</w:tbl>
    <w:p w14:paraId="5E2FFB19" w14:textId="130AAC15" w:rsidR="00F87CA2" w:rsidRPr="002F3810" w:rsidRDefault="00F87CA2" w:rsidP="005C62DA">
      <w:pPr>
        <w:tabs>
          <w:tab w:val="left" w:pos="1440"/>
          <w:tab w:val="left" w:pos="2160"/>
          <w:tab w:val="left" w:pos="2880"/>
        </w:tabs>
        <w:spacing w:before="120"/>
        <w:ind w:right="-187"/>
        <w:jc w:val="right"/>
        <w:rPr>
          <w:rFonts w:ascii="Angsana New" w:hAnsi="Angsana New"/>
          <w:color w:val="auto"/>
          <w:sz w:val="23"/>
          <w:szCs w:val="23"/>
          <w:lang w:bidi="th-TH"/>
        </w:rPr>
      </w:pPr>
      <w:r w:rsidRPr="002F3810">
        <w:rPr>
          <w:rFonts w:ascii="Angsana New" w:hAnsi="Angsana New"/>
          <w:color w:val="auto"/>
          <w:sz w:val="23"/>
          <w:szCs w:val="23"/>
          <w:cs/>
          <w:lang w:bidi="th-TH"/>
        </w:rPr>
        <w:t xml:space="preserve"> (หน่วย</w:t>
      </w:r>
      <w:r w:rsidRPr="002F3810">
        <w:rPr>
          <w:rFonts w:ascii="Angsana New" w:hAnsi="Angsana New"/>
          <w:color w:val="auto"/>
          <w:sz w:val="23"/>
          <w:szCs w:val="23"/>
          <w:lang w:bidi="th-TH"/>
        </w:rPr>
        <w:t xml:space="preserve">: </w:t>
      </w:r>
      <w:r w:rsidRPr="002F3810">
        <w:rPr>
          <w:rFonts w:ascii="Angsana New" w:hAnsi="Angsana New" w:hint="cs"/>
          <w:color w:val="auto"/>
          <w:sz w:val="23"/>
          <w:szCs w:val="23"/>
          <w:cs/>
          <w:lang w:bidi="th-TH"/>
        </w:rPr>
        <w:t>ล้านบาท)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931"/>
        <w:gridCol w:w="931"/>
        <w:gridCol w:w="1201"/>
        <w:gridCol w:w="959"/>
        <w:gridCol w:w="1018"/>
        <w:gridCol w:w="1170"/>
      </w:tblGrid>
      <w:tr w:rsidR="00B06E6B" w:rsidRPr="002F3810" w14:paraId="67270438" w14:textId="77777777" w:rsidTr="00B23A60">
        <w:trPr>
          <w:cantSplit/>
          <w:tblHeader/>
        </w:trPr>
        <w:tc>
          <w:tcPr>
            <w:tcW w:w="3150" w:type="dxa"/>
          </w:tcPr>
          <w:p w14:paraId="4C8032C7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5040" w:type="dxa"/>
            <w:gridSpan w:val="5"/>
            <w:vAlign w:val="bottom"/>
            <w:hideMark/>
          </w:tcPr>
          <w:p w14:paraId="6D28D887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1170" w:type="dxa"/>
          </w:tcPr>
          <w:p w14:paraId="5307A3E2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</w:p>
        </w:tc>
      </w:tr>
      <w:tr w:rsidR="00B06E6B" w:rsidRPr="002F3810" w14:paraId="4A4F453F" w14:textId="77777777" w:rsidTr="00B23A60">
        <w:trPr>
          <w:cantSplit/>
          <w:tblHeader/>
        </w:trPr>
        <w:tc>
          <w:tcPr>
            <w:tcW w:w="3150" w:type="dxa"/>
          </w:tcPr>
          <w:p w14:paraId="5ED9C07E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5040" w:type="dxa"/>
            <w:gridSpan w:val="5"/>
            <w:vAlign w:val="bottom"/>
            <w:hideMark/>
          </w:tcPr>
          <w:p w14:paraId="62BA8E0B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ณ วันที่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31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ธันวาคม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2566</w:t>
            </w:r>
          </w:p>
        </w:tc>
        <w:tc>
          <w:tcPr>
            <w:tcW w:w="1170" w:type="dxa"/>
          </w:tcPr>
          <w:p w14:paraId="29E827E5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</w:tr>
      <w:tr w:rsidR="00B06E6B" w:rsidRPr="002F3810" w14:paraId="0C4D2508" w14:textId="77777777" w:rsidTr="00B23A60">
        <w:trPr>
          <w:cantSplit/>
          <w:tblHeader/>
        </w:trPr>
        <w:tc>
          <w:tcPr>
            <w:tcW w:w="3150" w:type="dxa"/>
          </w:tcPr>
          <w:p w14:paraId="5E205F8C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1862" w:type="dxa"/>
            <w:gridSpan w:val="2"/>
          </w:tcPr>
          <w:p w14:paraId="1AFE59A6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อัตราดอกเบี้ยคงที่</w:t>
            </w:r>
          </w:p>
        </w:tc>
        <w:tc>
          <w:tcPr>
            <w:tcW w:w="1201" w:type="dxa"/>
          </w:tcPr>
          <w:p w14:paraId="2AC1FC57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  <w:tc>
          <w:tcPr>
            <w:tcW w:w="959" w:type="dxa"/>
          </w:tcPr>
          <w:p w14:paraId="6EFA5092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1018" w:type="dxa"/>
          </w:tcPr>
          <w:p w14:paraId="13F1EF5F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4378CC94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</w:p>
        </w:tc>
      </w:tr>
      <w:tr w:rsidR="00B06E6B" w:rsidRPr="002F3810" w14:paraId="23A768F5" w14:textId="77777777" w:rsidTr="00B23A60">
        <w:trPr>
          <w:cantSplit/>
          <w:tblHeader/>
        </w:trPr>
        <w:tc>
          <w:tcPr>
            <w:tcW w:w="3150" w:type="dxa"/>
          </w:tcPr>
          <w:p w14:paraId="06926087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31" w:type="dxa"/>
            <w:hideMark/>
          </w:tcPr>
          <w:p w14:paraId="388DCC7F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ภายใน</w:t>
            </w:r>
          </w:p>
        </w:tc>
        <w:tc>
          <w:tcPr>
            <w:tcW w:w="931" w:type="dxa"/>
          </w:tcPr>
          <w:p w14:paraId="32EAF97B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1201" w:type="dxa"/>
            <w:hideMark/>
          </w:tcPr>
          <w:p w14:paraId="7B71B940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ปรับขึ้นลง</w:t>
            </w:r>
          </w:p>
        </w:tc>
        <w:tc>
          <w:tcPr>
            <w:tcW w:w="959" w:type="dxa"/>
            <w:hideMark/>
          </w:tcPr>
          <w:p w14:paraId="54DCB6B9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ไม่มีอัตรา</w:t>
            </w:r>
          </w:p>
        </w:tc>
        <w:tc>
          <w:tcPr>
            <w:tcW w:w="1018" w:type="dxa"/>
          </w:tcPr>
          <w:p w14:paraId="325AB565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  <w:hideMark/>
          </w:tcPr>
          <w:p w14:paraId="5CEDA387" w14:textId="77777777" w:rsidR="00B06E6B" w:rsidRPr="002F3810" w:rsidRDefault="00B06E6B">
            <w:pP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อัตราดอกเบี้ย</w:t>
            </w:r>
          </w:p>
        </w:tc>
      </w:tr>
      <w:tr w:rsidR="00B06E6B" w:rsidRPr="002F3810" w14:paraId="274825E2" w14:textId="77777777" w:rsidTr="00B23A60">
        <w:trPr>
          <w:cantSplit/>
          <w:tblHeader/>
        </w:trPr>
        <w:tc>
          <w:tcPr>
            <w:tcW w:w="3150" w:type="dxa"/>
          </w:tcPr>
          <w:p w14:paraId="68723C98" w14:textId="77777777" w:rsidR="00B06E6B" w:rsidRPr="002F3810" w:rsidRDefault="00B06E6B">
            <w:pPr>
              <w:tabs>
                <w:tab w:val="left" w:pos="240"/>
              </w:tabs>
              <w:ind w:right="-108"/>
              <w:rPr>
                <w:rFonts w:ascii="Angsana New" w:hAnsi="Angsana New"/>
                <w:color w:val="auto"/>
                <w:sz w:val="23"/>
                <w:szCs w:val="23"/>
                <w:rtl/>
              </w:rPr>
            </w:pPr>
          </w:p>
        </w:tc>
        <w:tc>
          <w:tcPr>
            <w:tcW w:w="931" w:type="dxa"/>
            <w:hideMark/>
          </w:tcPr>
          <w:p w14:paraId="018B78E7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ปี</w:t>
            </w:r>
          </w:p>
        </w:tc>
        <w:tc>
          <w:tcPr>
            <w:tcW w:w="931" w:type="dxa"/>
            <w:hideMark/>
          </w:tcPr>
          <w:p w14:paraId="5EA9D5B0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1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>-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5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201" w:type="dxa"/>
            <w:hideMark/>
          </w:tcPr>
          <w:p w14:paraId="34779B61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ตามราคาตลาด</w:t>
            </w:r>
          </w:p>
        </w:tc>
        <w:tc>
          <w:tcPr>
            <w:tcW w:w="959" w:type="dxa"/>
            <w:hideMark/>
          </w:tcPr>
          <w:p w14:paraId="6B90A064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ดอกเบี้ย</w:t>
            </w:r>
          </w:p>
        </w:tc>
        <w:tc>
          <w:tcPr>
            <w:tcW w:w="1018" w:type="dxa"/>
            <w:hideMark/>
          </w:tcPr>
          <w:p w14:paraId="26661976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รวม</w:t>
            </w:r>
          </w:p>
        </w:tc>
        <w:tc>
          <w:tcPr>
            <w:tcW w:w="1170" w:type="dxa"/>
            <w:hideMark/>
          </w:tcPr>
          <w:p w14:paraId="35EB8488" w14:textId="77777777" w:rsidR="00B06E6B" w:rsidRPr="002F3810" w:rsidRDefault="00B06E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ที่แท้จริง</w:t>
            </w:r>
          </w:p>
        </w:tc>
      </w:tr>
      <w:tr w:rsidR="00B06E6B" w:rsidRPr="002F3810" w14:paraId="2121B815" w14:textId="77777777" w:rsidTr="00B23A60">
        <w:trPr>
          <w:cantSplit/>
        </w:trPr>
        <w:tc>
          <w:tcPr>
            <w:tcW w:w="3150" w:type="dxa"/>
          </w:tcPr>
          <w:p w14:paraId="15E205BA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</w:pPr>
          </w:p>
        </w:tc>
        <w:tc>
          <w:tcPr>
            <w:tcW w:w="931" w:type="dxa"/>
          </w:tcPr>
          <w:p w14:paraId="1B027402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4829367C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201" w:type="dxa"/>
          </w:tcPr>
          <w:p w14:paraId="701C1101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59" w:type="dxa"/>
          </w:tcPr>
          <w:p w14:paraId="7FC54B05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18" w:type="dxa"/>
          </w:tcPr>
          <w:p w14:paraId="4EDC022A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694BEF21" w14:textId="77777777" w:rsidR="00B06E6B" w:rsidRPr="002F3810" w:rsidRDefault="00B06E6B">
            <w:pPr>
              <w:tabs>
                <w:tab w:val="decimal" w:pos="61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(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ร้อยละต่อปี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</w:rPr>
              <w:t>)</w:t>
            </w:r>
          </w:p>
        </w:tc>
      </w:tr>
      <w:tr w:rsidR="00B06E6B" w:rsidRPr="002F3810" w14:paraId="221E3132" w14:textId="77777777" w:rsidTr="00B23A60">
        <w:trPr>
          <w:cantSplit/>
        </w:trPr>
        <w:tc>
          <w:tcPr>
            <w:tcW w:w="3150" w:type="dxa"/>
            <w:hideMark/>
          </w:tcPr>
          <w:p w14:paraId="259FB11B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31" w:type="dxa"/>
          </w:tcPr>
          <w:p w14:paraId="7A5A2A7A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701C8A12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201" w:type="dxa"/>
          </w:tcPr>
          <w:p w14:paraId="11E9C935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59" w:type="dxa"/>
          </w:tcPr>
          <w:p w14:paraId="50D8A2B0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018" w:type="dxa"/>
          </w:tcPr>
          <w:p w14:paraId="21E608C4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1170" w:type="dxa"/>
          </w:tcPr>
          <w:p w14:paraId="10EAFDFB" w14:textId="77777777" w:rsidR="00B06E6B" w:rsidRPr="002F3810" w:rsidRDefault="00B06E6B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</w:tr>
      <w:tr w:rsidR="00B06E6B" w:rsidRPr="002F3810" w14:paraId="2573308F" w14:textId="77777777" w:rsidTr="00B23A60">
        <w:trPr>
          <w:cantSplit/>
        </w:trPr>
        <w:tc>
          <w:tcPr>
            <w:tcW w:w="3150" w:type="dxa"/>
            <w:hideMark/>
          </w:tcPr>
          <w:p w14:paraId="7B5208AD" w14:textId="77777777" w:rsidR="00B06E6B" w:rsidRPr="002F3810" w:rsidRDefault="00B06E6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เงินสดและรายการเทียบเท่าเงินสด</w:t>
            </w:r>
            <w:r w:rsidRPr="002F3810">
              <w:rPr>
                <w:rFonts w:ascii="Angsana New" w:hAnsi="Angsana New" w:cs="Times New Roman"/>
                <w:color w:val="auto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931" w:type="dxa"/>
          </w:tcPr>
          <w:p w14:paraId="1523D9EC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1B6BFCFE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18D54FFA" w14:textId="77777777" w:rsidR="00B06E6B" w:rsidRPr="002F3810" w:rsidRDefault="00B06E6B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47</w:t>
            </w:r>
          </w:p>
        </w:tc>
        <w:tc>
          <w:tcPr>
            <w:tcW w:w="959" w:type="dxa"/>
          </w:tcPr>
          <w:p w14:paraId="4A69EA09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</w:t>
            </w:r>
          </w:p>
        </w:tc>
        <w:tc>
          <w:tcPr>
            <w:tcW w:w="1018" w:type="dxa"/>
          </w:tcPr>
          <w:p w14:paraId="5C44284B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50</w:t>
            </w:r>
          </w:p>
        </w:tc>
        <w:tc>
          <w:tcPr>
            <w:tcW w:w="1170" w:type="dxa"/>
          </w:tcPr>
          <w:p w14:paraId="3DCABAF5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7</w:t>
            </w:r>
          </w:p>
        </w:tc>
      </w:tr>
      <w:tr w:rsidR="00B06E6B" w:rsidRPr="002F3810" w14:paraId="505A3345" w14:textId="77777777" w:rsidTr="00B23A60">
        <w:trPr>
          <w:cantSplit/>
        </w:trPr>
        <w:tc>
          <w:tcPr>
            <w:tcW w:w="3150" w:type="dxa"/>
          </w:tcPr>
          <w:p w14:paraId="4F1A9279" w14:textId="77777777" w:rsidR="00B06E6B" w:rsidRPr="002F3810" w:rsidRDefault="00B06E6B">
            <w:pPr>
              <w:tabs>
                <w:tab w:val="left" w:pos="240"/>
              </w:tabs>
              <w:ind w:right="-228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931" w:type="dxa"/>
          </w:tcPr>
          <w:p w14:paraId="49721275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383AFEED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4A529D91" w14:textId="77777777" w:rsidR="00B06E6B" w:rsidRPr="002F3810" w:rsidRDefault="00B06E6B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5E73AADA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441</w:t>
            </w:r>
          </w:p>
        </w:tc>
        <w:tc>
          <w:tcPr>
            <w:tcW w:w="1018" w:type="dxa"/>
          </w:tcPr>
          <w:p w14:paraId="166E4B9C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441</w:t>
            </w:r>
          </w:p>
        </w:tc>
        <w:tc>
          <w:tcPr>
            <w:tcW w:w="1170" w:type="dxa"/>
          </w:tcPr>
          <w:p w14:paraId="20574E0E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-</w:t>
            </w:r>
          </w:p>
        </w:tc>
      </w:tr>
      <w:tr w:rsidR="00B06E6B" w:rsidRPr="002F3810" w14:paraId="3778CE4F" w14:textId="77777777" w:rsidTr="00B23A60">
        <w:trPr>
          <w:cantSplit/>
        </w:trPr>
        <w:tc>
          <w:tcPr>
            <w:tcW w:w="3150" w:type="dxa"/>
            <w:hideMark/>
          </w:tcPr>
          <w:p w14:paraId="2F6DC325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31" w:type="dxa"/>
          </w:tcPr>
          <w:p w14:paraId="20E43D8E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38</w:t>
            </w:r>
          </w:p>
        </w:tc>
        <w:tc>
          <w:tcPr>
            <w:tcW w:w="931" w:type="dxa"/>
          </w:tcPr>
          <w:p w14:paraId="6F1A45A1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5DEE118B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1123FC9B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2C9E8A7F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38</w:t>
            </w:r>
          </w:p>
        </w:tc>
        <w:tc>
          <w:tcPr>
            <w:tcW w:w="1170" w:type="dxa"/>
          </w:tcPr>
          <w:p w14:paraId="5933E8DA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6</w:t>
            </w:r>
          </w:p>
        </w:tc>
      </w:tr>
      <w:tr w:rsidR="00B06E6B" w:rsidRPr="002F3810" w14:paraId="2995FB8A" w14:textId="77777777" w:rsidTr="00B23A60">
        <w:trPr>
          <w:cantSplit/>
        </w:trPr>
        <w:tc>
          <w:tcPr>
            <w:tcW w:w="3150" w:type="dxa"/>
          </w:tcPr>
          <w:p w14:paraId="308F81BE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0C713616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38</w:t>
            </w:r>
          </w:p>
        </w:tc>
        <w:tc>
          <w:tcPr>
            <w:tcW w:w="931" w:type="dxa"/>
          </w:tcPr>
          <w:p w14:paraId="6E349838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72C09F51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47</w:t>
            </w:r>
          </w:p>
        </w:tc>
        <w:tc>
          <w:tcPr>
            <w:tcW w:w="959" w:type="dxa"/>
          </w:tcPr>
          <w:p w14:paraId="62ACD3BF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444</w:t>
            </w:r>
          </w:p>
        </w:tc>
        <w:tc>
          <w:tcPr>
            <w:tcW w:w="1018" w:type="dxa"/>
          </w:tcPr>
          <w:p w14:paraId="1B4420D4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529</w:t>
            </w:r>
          </w:p>
        </w:tc>
        <w:tc>
          <w:tcPr>
            <w:tcW w:w="1170" w:type="dxa"/>
          </w:tcPr>
          <w:p w14:paraId="1FAC21B6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06E6B" w:rsidRPr="002F3810" w14:paraId="3EE30579" w14:textId="77777777" w:rsidTr="00B23A60">
        <w:trPr>
          <w:cantSplit/>
          <w:trHeight w:val="80"/>
        </w:trPr>
        <w:tc>
          <w:tcPr>
            <w:tcW w:w="3150" w:type="dxa"/>
            <w:hideMark/>
          </w:tcPr>
          <w:p w14:paraId="79DFAE5A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</w:rPr>
            </w:pPr>
            <w:r w:rsidRPr="002F3810">
              <w:rPr>
                <w:rFonts w:ascii="Angsana New" w:hAnsi="Angsana New"/>
                <w:b/>
                <w:bCs/>
                <w:color w:val="auto"/>
                <w:sz w:val="23"/>
                <w:szCs w:val="23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31" w:type="dxa"/>
          </w:tcPr>
          <w:p w14:paraId="1530AF01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</w:p>
        </w:tc>
        <w:tc>
          <w:tcPr>
            <w:tcW w:w="931" w:type="dxa"/>
          </w:tcPr>
          <w:p w14:paraId="07B67A08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201" w:type="dxa"/>
          </w:tcPr>
          <w:p w14:paraId="7E742F03" w14:textId="77777777" w:rsidR="00B06E6B" w:rsidRPr="002F3810" w:rsidRDefault="00B06E6B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959" w:type="dxa"/>
          </w:tcPr>
          <w:p w14:paraId="4A3C8970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018" w:type="dxa"/>
          </w:tcPr>
          <w:p w14:paraId="0F717791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  <w:tc>
          <w:tcPr>
            <w:tcW w:w="1170" w:type="dxa"/>
          </w:tcPr>
          <w:p w14:paraId="0F049C0B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  <w:tr w:rsidR="00B06E6B" w:rsidRPr="002F3810" w14:paraId="762AD8C1" w14:textId="77777777" w:rsidTr="00B23A60">
        <w:trPr>
          <w:cantSplit/>
          <w:trHeight w:val="80"/>
        </w:trPr>
        <w:tc>
          <w:tcPr>
            <w:tcW w:w="3150" w:type="dxa"/>
          </w:tcPr>
          <w:p w14:paraId="2655C4A1" w14:textId="77777777" w:rsidR="00B06E6B" w:rsidRPr="002F3810" w:rsidRDefault="00B06E6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เงินเบิกเกินบัญชีและ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ม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ระยะสั้น</w:t>
            </w: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  </w:t>
            </w:r>
          </w:p>
          <w:p w14:paraId="43652DE1" w14:textId="77777777" w:rsidR="00B06E6B" w:rsidRPr="002F3810" w:rsidRDefault="00B06E6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  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จากธนาคาร</w:t>
            </w:r>
          </w:p>
        </w:tc>
        <w:tc>
          <w:tcPr>
            <w:tcW w:w="931" w:type="dxa"/>
            <w:vAlign w:val="bottom"/>
          </w:tcPr>
          <w:p w14:paraId="1B9DDEF7" w14:textId="77777777" w:rsidR="00B06E6B" w:rsidRPr="002F3810" w:rsidRDefault="00B06E6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859</w:t>
            </w:r>
          </w:p>
        </w:tc>
        <w:tc>
          <w:tcPr>
            <w:tcW w:w="931" w:type="dxa"/>
            <w:vAlign w:val="bottom"/>
          </w:tcPr>
          <w:p w14:paraId="127F757C" w14:textId="77777777" w:rsidR="00B06E6B" w:rsidRPr="002F3810" w:rsidRDefault="00B06E6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  <w:vAlign w:val="bottom"/>
          </w:tcPr>
          <w:p w14:paraId="3ECAE206" w14:textId="41B47AF4" w:rsidR="00B06E6B" w:rsidRPr="002F3810" w:rsidRDefault="0062634F" w:rsidP="0062634F">
            <w:pPr>
              <w:tabs>
                <w:tab w:val="decimal" w:pos="8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  <w:vAlign w:val="bottom"/>
          </w:tcPr>
          <w:p w14:paraId="084DE111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  <w:vAlign w:val="bottom"/>
          </w:tcPr>
          <w:p w14:paraId="2EBFF755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859</w:t>
            </w:r>
          </w:p>
        </w:tc>
        <w:tc>
          <w:tcPr>
            <w:tcW w:w="1170" w:type="dxa"/>
            <w:vAlign w:val="bottom"/>
          </w:tcPr>
          <w:p w14:paraId="15804D86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หมายเหตุ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 xml:space="preserve"> 18</w:t>
            </w:r>
          </w:p>
        </w:tc>
      </w:tr>
      <w:tr w:rsidR="00B06E6B" w:rsidRPr="002F3810" w14:paraId="4633810D" w14:textId="77777777" w:rsidTr="00B23A60">
        <w:trPr>
          <w:cantSplit/>
          <w:trHeight w:val="80"/>
        </w:trPr>
        <w:tc>
          <w:tcPr>
            <w:tcW w:w="3150" w:type="dxa"/>
            <w:hideMark/>
          </w:tcPr>
          <w:p w14:paraId="64CA6477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b/>
                <w:bCs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931" w:type="dxa"/>
          </w:tcPr>
          <w:p w14:paraId="437D08EA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2ECBD120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5C22837A" w14:textId="77777777" w:rsidR="00B06E6B" w:rsidRPr="002F3810" w:rsidRDefault="00B06E6B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331ACAC5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234</w:t>
            </w:r>
          </w:p>
        </w:tc>
        <w:tc>
          <w:tcPr>
            <w:tcW w:w="1018" w:type="dxa"/>
          </w:tcPr>
          <w:p w14:paraId="25E1AD2D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234</w:t>
            </w:r>
          </w:p>
        </w:tc>
        <w:tc>
          <w:tcPr>
            <w:tcW w:w="1170" w:type="dxa"/>
          </w:tcPr>
          <w:p w14:paraId="5DBD675F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-</w:t>
            </w:r>
          </w:p>
        </w:tc>
      </w:tr>
      <w:tr w:rsidR="00B06E6B" w:rsidRPr="002F3810" w14:paraId="066976D7" w14:textId="77777777" w:rsidTr="00B23A60">
        <w:trPr>
          <w:cantSplit/>
        </w:trPr>
        <w:tc>
          <w:tcPr>
            <w:tcW w:w="3150" w:type="dxa"/>
          </w:tcPr>
          <w:p w14:paraId="40EAABE2" w14:textId="77777777" w:rsidR="00B06E6B" w:rsidRPr="002F3810" w:rsidRDefault="00B06E6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31" w:type="dxa"/>
          </w:tcPr>
          <w:p w14:paraId="05D0E6FB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</w:t>
            </w:r>
          </w:p>
        </w:tc>
        <w:tc>
          <w:tcPr>
            <w:tcW w:w="931" w:type="dxa"/>
          </w:tcPr>
          <w:p w14:paraId="3A39D18C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</w:t>
            </w:r>
          </w:p>
        </w:tc>
        <w:tc>
          <w:tcPr>
            <w:tcW w:w="1201" w:type="dxa"/>
          </w:tcPr>
          <w:p w14:paraId="5728C1B3" w14:textId="77777777" w:rsidR="00B06E6B" w:rsidRPr="002F3810" w:rsidRDefault="00B06E6B">
            <w:pP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59" w:type="dxa"/>
          </w:tcPr>
          <w:p w14:paraId="519BC1B3" w14:textId="77777777" w:rsidR="00B06E6B" w:rsidRPr="002F3810" w:rsidRDefault="00B06E6B" w:rsidP="00B577DB">
            <w:pP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5F62C96A" w14:textId="77777777" w:rsidR="00B06E6B" w:rsidRPr="002F3810" w:rsidRDefault="00B06E6B" w:rsidP="00B577DB">
            <w:pP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8</w:t>
            </w:r>
          </w:p>
        </w:tc>
        <w:tc>
          <w:tcPr>
            <w:tcW w:w="1170" w:type="dxa"/>
          </w:tcPr>
          <w:p w14:paraId="6BD5DC18" w14:textId="10F55BC1" w:rsidR="00B06E6B" w:rsidRPr="002F3810" w:rsidRDefault="00860489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4.58 - 5.86</w:t>
            </w:r>
          </w:p>
        </w:tc>
      </w:tr>
      <w:tr w:rsidR="00B06E6B" w:rsidRPr="002F3810" w14:paraId="2F7167C7" w14:textId="77777777" w:rsidTr="00B23A60">
        <w:trPr>
          <w:cantSplit/>
        </w:trPr>
        <w:tc>
          <w:tcPr>
            <w:tcW w:w="3150" w:type="dxa"/>
            <w:hideMark/>
          </w:tcPr>
          <w:p w14:paraId="1700BBCC" w14:textId="77777777" w:rsidR="00B06E6B" w:rsidRPr="002F3810" w:rsidRDefault="00B06E6B">
            <w:pPr>
              <w:tabs>
                <w:tab w:val="left" w:pos="240"/>
              </w:tabs>
              <w:ind w:left="80" w:hanging="80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  <w:t>เงินกู้ยืมระยะยาวจากธนาคาร</w:t>
            </w:r>
          </w:p>
        </w:tc>
        <w:tc>
          <w:tcPr>
            <w:tcW w:w="931" w:type="dxa"/>
          </w:tcPr>
          <w:p w14:paraId="1231429A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931" w:type="dxa"/>
          </w:tcPr>
          <w:p w14:paraId="06D4B7FC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201" w:type="dxa"/>
          </w:tcPr>
          <w:p w14:paraId="29A2EE34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1,218</w:t>
            </w:r>
          </w:p>
        </w:tc>
        <w:tc>
          <w:tcPr>
            <w:tcW w:w="959" w:type="dxa"/>
          </w:tcPr>
          <w:p w14:paraId="6A990872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-</w:t>
            </w:r>
          </w:p>
        </w:tc>
        <w:tc>
          <w:tcPr>
            <w:tcW w:w="1018" w:type="dxa"/>
          </w:tcPr>
          <w:p w14:paraId="0BE5E92A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1,218</w:t>
            </w:r>
          </w:p>
        </w:tc>
        <w:tc>
          <w:tcPr>
            <w:tcW w:w="1170" w:type="dxa"/>
          </w:tcPr>
          <w:p w14:paraId="0E2EAB61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3"/>
                <w:szCs w:val="23"/>
                <w:cs/>
                <w:lang w:bidi="th-TH"/>
              </w:rPr>
              <w:t xml:space="preserve">หมายเหตุ </w:t>
            </w: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21</w:t>
            </w:r>
          </w:p>
        </w:tc>
      </w:tr>
      <w:tr w:rsidR="00B06E6B" w:rsidRPr="002F3810" w14:paraId="47C35FF7" w14:textId="77777777" w:rsidTr="00B23A60">
        <w:trPr>
          <w:cantSplit/>
        </w:trPr>
        <w:tc>
          <w:tcPr>
            <w:tcW w:w="3150" w:type="dxa"/>
          </w:tcPr>
          <w:p w14:paraId="2CA71855" w14:textId="77777777" w:rsidR="00B06E6B" w:rsidRPr="002F3810" w:rsidRDefault="00B06E6B">
            <w:pPr>
              <w:tabs>
                <w:tab w:val="left" w:pos="240"/>
              </w:tabs>
              <w:rPr>
                <w:rFonts w:ascii="Angsana New" w:hAnsi="Angsana New"/>
                <w:color w:val="auto"/>
                <w:sz w:val="23"/>
                <w:szCs w:val="23"/>
              </w:rPr>
            </w:pPr>
          </w:p>
        </w:tc>
        <w:tc>
          <w:tcPr>
            <w:tcW w:w="931" w:type="dxa"/>
          </w:tcPr>
          <w:p w14:paraId="215D42F5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863</w:t>
            </w:r>
          </w:p>
        </w:tc>
        <w:tc>
          <w:tcPr>
            <w:tcW w:w="931" w:type="dxa"/>
          </w:tcPr>
          <w:p w14:paraId="11DE6ED3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4</w:t>
            </w:r>
          </w:p>
        </w:tc>
        <w:tc>
          <w:tcPr>
            <w:tcW w:w="1201" w:type="dxa"/>
          </w:tcPr>
          <w:p w14:paraId="1D4E4283" w14:textId="77777777" w:rsidR="00B06E6B" w:rsidRPr="002F3810" w:rsidRDefault="00B06E6B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1,218</w:t>
            </w:r>
          </w:p>
        </w:tc>
        <w:tc>
          <w:tcPr>
            <w:tcW w:w="959" w:type="dxa"/>
          </w:tcPr>
          <w:p w14:paraId="5E5A555C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522"/>
              </w:tabs>
              <w:jc w:val="center"/>
              <w:rPr>
                <w:rFonts w:ascii="Angsana New" w:hAnsi="Angsana New"/>
                <w:color w:val="auto"/>
                <w:sz w:val="23"/>
                <w:szCs w:val="23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234</w:t>
            </w:r>
          </w:p>
        </w:tc>
        <w:tc>
          <w:tcPr>
            <w:tcW w:w="1018" w:type="dxa"/>
          </w:tcPr>
          <w:p w14:paraId="4A8985FC" w14:textId="77777777" w:rsidR="00B06E6B" w:rsidRPr="002F3810" w:rsidRDefault="00B06E6B" w:rsidP="00B577DB">
            <w:pPr>
              <w:pBdr>
                <w:bottom w:val="single" w:sz="4" w:space="1" w:color="auto"/>
              </w:pBdr>
              <w:tabs>
                <w:tab w:val="decimal" w:pos="732"/>
              </w:tabs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  <w:t>2,319</w:t>
            </w:r>
          </w:p>
        </w:tc>
        <w:tc>
          <w:tcPr>
            <w:tcW w:w="1170" w:type="dxa"/>
          </w:tcPr>
          <w:p w14:paraId="18E5ED0A" w14:textId="77777777" w:rsidR="00B06E6B" w:rsidRPr="002F3810" w:rsidRDefault="00B06E6B" w:rsidP="00860489">
            <w:pPr>
              <w:ind w:left="-20" w:right="-20"/>
              <w:jc w:val="center"/>
              <w:rPr>
                <w:rFonts w:ascii="Angsana New" w:hAnsi="Angsana New"/>
                <w:color w:val="auto"/>
                <w:sz w:val="23"/>
                <w:szCs w:val="23"/>
                <w:lang w:bidi="th-TH"/>
              </w:rPr>
            </w:pPr>
          </w:p>
        </w:tc>
      </w:tr>
    </w:tbl>
    <w:p w14:paraId="03B62485" w14:textId="77777777" w:rsidR="00A837A0" w:rsidRPr="002F3810" w:rsidRDefault="00A837A0" w:rsidP="0028131B">
      <w:pPr>
        <w:spacing w:before="240" w:after="120"/>
        <w:ind w:left="547"/>
        <w:jc w:val="thaiDistribute"/>
        <w:rPr>
          <w:rFonts w:ascii="Angsana New" w:hAnsi="Angsana New"/>
          <w:i/>
          <w:iCs/>
          <w:color w:val="auto"/>
          <w:sz w:val="32"/>
          <w:szCs w:val="32"/>
          <w:cs/>
        </w:rPr>
      </w:pPr>
    </w:p>
    <w:p w14:paraId="66DBD055" w14:textId="7DA3C573" w:rsidR="0028131B" w:rsidRPr="002F3810" w:rsidRDefault="00A837A0" w:rsidP="00AD22B0">
      <w:pPr>
        <w:ind w:left="547"/>
        <w:jc w:val="thaiDistribute"/>
        <w:rPr>
          <w:rFonts w:ascii="Angsana New" w:hAnsi="Angsana New"/>
          <w:i/>
          <w:iCs/>
          <w:color w:val="auto"/>
          <w:sz w:val="32"/>
          <w:szCs w:val="32"/>
        </w:rPr>
      </w:pPr>
      <w:r w:rsidRPr="002F3810">
        <w:rPr>
          <w:rFonts w:ascii="Angsana New" w:hAnsi="Angsana New"/>
          <w:i/>
          <w:iCs/>
          <w:color w:val="auto"/>
          <w:sz w:val="32"/>
          <w:szCs w:val="32"/>
          <w:cs/>
        </w:rPr>
        <w:br w:type="column"/>
      </w:r>
      <w:r w:rsidR="0028131B" w:rsidRPr="002F3810">
        <w:rPr>
          <w:rFonts w:ascii="Angsana New" w:hAnsi="Angsana New"/>
          <w:i/>
          <w:iCs/>
          <w:color w:val="auto"/>
          <w:sz w:val="32"/>
          <w:szCs w:val="32"/>
          <w:cs/>
        </w:rPr>
        <w:lastRenderedPageBreak/>
        <w:t>การวิเคราะห์</w:t>
      </w:r>
      <w:r w:rsidR="0028131B" w:rsidRPr="002F3810">
        <w:rPr>
          <w:rFonts w:ascii="Angsana New" w:hAnsi="Angsana New" w:hint="cs"/>
          <w:i/>
          <w:iCs/>
          <w:color w:val="auto"/>
          <w:sz w:val="32"/>
          <w:szCs w:val="32"/>
          <w:cs/>
        </w:rPr>
        <w:t>ผลกระทบของ</w:t>
      </w:r>
      <w:r w:rsidR="0028131B" w:rsidRPr="002F3810">
        <w:rPr>
          <w:rFonts w:ascii="Angsana New" w:hAnsi="Angsana New"/>
          <w:i/>
          <w:iCs/>
          <w:color w:val="auto"/>
          <w:sz w:val="32"/>
          <w:szCs w:val="32"/>
          <w:cs/>
        </w:rPr>
        <w:t>การเปลี่ยนแปลงอัตราดอกเบี้ย</w:t>
      </w:r>
    </w:p>
    <w:p w14:paraId="19D429B8" w14:textId="40482526" w:rsidR="0028131B" w:rsidRPr="002F3810" w:rsidRDefault="0020740D" w:rsidP="0028131B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ณ วันที่ 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31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ธันวาคม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และ 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  <w:cs/>
        </w:rPr>
        <w:t>กลุ่มบริษัทไม่มี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>ผลกระทบ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  <w:cs/>
        </w:rPr>
        <w:t>อย่างเป็นสาระสำคัญ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>ต่อ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กำไรก่อนภาษี</w:t>
      </w:r>
      <w:r w:rsidR="0028131B" w:rsidRPr="002F3810">
        <w:rPr>
          <w:rFonts w:ascii="Angsana New" w:hAnsi="Angsana New"/>
          <w:noProof/>
          <w:color w:val="auto"/>
          <w:sz w:val="32"/>
          <w:szCs w:val="32"/>
          <w:cs/>
        </w:rPr>
        <w:t>และส่วนของผู้ถือหุ้น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จากการเปลี่ยนแปลงของอัตราดอกเบี้ยที่ปรับขึ้นลงตามอัตราตลาด</w:t>
      </w:r>
      <w:r w:rsidR="0028131B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D156B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ซึ่ง</w:t>
      </w:r>
      <w:r w:rsidR="0028131B" w:rsidRPr="002F3810">
        <w:rPr>
          <w:rFonts w:ascii="Angsana New" w:hAnsi="Angsana New"/>
          <w:color w:val="auto"/>
          <w:sz w:val="32"/>
          <w:szCs w:val="32"/>
          <w:cs/>
        </w:rPr>
        <w:t>อาจเกิดขึ้นอย่างสมเหตุสมผล</w:t>
      </w:r>
      <w:r w:rsidR="0028131B" w:rsidRPr="002F3810">
        <w:rPr>
          <w:rFonts w:ascii="Angsana New" w:hAnsi="Angsana New" w:hint="cs"/>
          <w:color w:val="auto"/>
          <w:spacing w:val="6"/>
          <w:sz w:val="32"/>
          <w:szCs w:val="32"/>
          <w:cs/>
        </w:rPr>
        <w:t xml:space="preserve">ในระยะเวลา </w:t>
      </w:r>
      <w:r w:rsidR="0028131B" w:rsidRPr="002F3810">
        <w:rPr>
          <w:rFonts w:ascii="Angsana New" w:hAnsi="Angsana New"/>
          <w:color w:val="auto"/>
          <w:spacing w:val="6"/>
          <w:sz w:val="32"/>
          <w:szCs w:val="32"/>
        </w:rPr>
        <w:t xml:space="preserve">1 </w:t>
      </w:r>
      <w:r w:rsidR="0028131B" w:rsidRPr="002F3810">
        <w:rPr>
          <w:rFonts w:ascii="Angsana New" w:hAnsi="Angsana New" w:hint="cs"/>
          <w:color w:val="auto"/>
          <w:spacing w:val="6"/>
          <w:sz w:val="32"/>
          <w:szCs w:val="32"/>
          <w:cs/>
        </w:rPr>
        <w:t>ปีข้างหน้า</w:t>
      </w:r>
    </w:p>
    <w:p w14:paraId="7B512D57" w14:textId="77777777" w:rsidR="0028131B" w:rsidRPr="002F3810" w:rsidRDefault="0028131B" w:rsidP="00AD22B0">
      <w:pPr>
        <w:ind w:left="540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b/>
          <w:bCs/>
          <w:i/>
          <w:iCs/>
          <w:color w:val="auto"/>
          <w:sz w:val="32"/>
          <w:szCs w:val="32"/>
          <w:cs/>
        </w:rPr>
        <w:t>ความเสี่ยงจากราคา</w:t>
      </w:r>
      <w:r w:rsidRPr="002F3810">
        <w:rPr>
          <w:rFonts w:ascii="Angsana New" w:hAnsi="Angsana New" w:hint="cs"/>
          <w:b/>
          <w:bCs/>
          <w:i/>
          <w:iCs/>
          <w:color w:val="auto"/>
          <w:sz w:val="32"/>
          <w:szCs w:val="32"/>
          <w:cs/>
          <w:lang w:bidi="th-TH"/>
        </w:rPr>
        <w:t>เม็ดพลาสติก</w:t>
      </w:r>
    </w:p>
    <w:p w14:paraId="744556F7" w14:textId="00FD402C" w:rsidR="0028131B" w:rsidRPr="002F3810" w:rsidRDefault="0028131B" w:rsidP="0028131B">
      <w:pPr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กลุ่มบริษัทได้รับผลกระทบจากความผันผวนของราคา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เม็ดพลาสติก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เนื่องจากในการดำเนินงานของ</w:t>
      </w:r>
      <w:r w:rsidR="00CD5DE8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กลุ่มบริษัทต้องมีการซื้อ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เม็ดพลาสติกซึ่งเป็นวัตถุดิบหลักเพื่อนำมาใช้ในการผลิต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 กลุ่มบริษัทจึงมีความเสี่ยงต่อการเปลี่ยนแปลงของราคา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เม็ดพลาสติก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จากยอดซื้อ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เม็ดพลาสติก</w:t>
      </w:r>
      <w:r w:rsidRPr="002F3810">
        <w:rPr>
          <w:rFonts w:ascii="Angsana New" w:hAnsi="Angsana New"/>
          <w:color w:val="auto"/>
          <w:sz w:val="32"/>
          <w:szCs w:val="32"/>
          <w:cs/>
        </w:rPr>
        <w:t>ที่คาดการณ์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ไว้</w:t>
      </w:r>
    </w:p>
    <w:p w14:paraId="23264562" w14:textId="77777777" w:rsidR="0028131B" w:rsidRPr="002F3810" w:rsidRDefault="0028131B" w:rsidP="00CA7DD5">
      <w:pPr>
        <w:spacing w:before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คณะกรรมการของกลุ่มบริษัทได้พัฒนาและกำหนดกลยุทธ์การบริหารความเสี่ยง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เกี่ยวกับ</w:t>
      </w:r>
      <w:r w:rsidRPr="002F3810">
        <w:rPr>
          <w:rFonts w:ascii="Angsana New" w:hAnsi="Angsana New"/>
          <w:color w:val="auto"/>
          <w:sz w:val="32"/>
          <w:szCs w:val="32"/>
          <w:cs/>
        </w:rPr>
        <w:t>ความเสี่ยงจากราคา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เม็ดพลาสติกโดยได้มีการเจรจาตกลงกับลูกค้าในเรื่องของการปรับราคาขายสินค้าตามราคาเม็ด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br/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พลาสติกที่เปลี่ยนแปลงรายไตรมาส และได้กระจายความเสี่ยงด้วยการซื้อเม็ดพลาสติกจากผู้จำหน่ายหลายรายในประเทศ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 </w:t>
      </w:r>
    </w:p>
    <w:p w14:paraId="34CCBDAE" w14:textId="038CA6E5" w:rsidR="005B3C79" w:rsidRPr="002F3810" w:rsidRDefault="00026C96" w:rsidP="007F36EF">
      <w:pPr>
        <w:tabs>
          <w:tab w:val="left" w:pos="540"/>
          <w:tab w:val="left" w:pos="1440"/>
        </w:tabs>
        <w:spacing w:before="120" w:after="12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A5713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="005B3C79" w:rsidRPr="002F3810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AB2D7E" w:rsidRPr="002F3810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5B3C79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5B3C79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มูลค่ายุติธรรมของเครื่องมือทางการเงิน</w:t>
      </w:r>
    </w:p>
    <w:p w14:paraId="68FA9EF4" w14:textId="2281273B" w:rsidR="00B24830" w:rsidRPr="002F3810" w:rsidRDefault="00B24830" w:rsidP="00AD22B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ind w:left="540" w:right="-43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เนื่องจากเครื่องมือทางการเงินส่วนใหญ่ของ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บริษัทจัดอยู่ในประเภทระยะสั้นหรือมีอัตราดอกเบี้ยใกล้เคียงกับอัตราดอกเบี้ยในตลาด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 </w:t>
      </w:r>
    </w:p>
    <w:p w14:paraId="4EAF6AD0" w14:textId="77777777" w:rsidR="00F11F87" w:rsidRPr="002F3810" w:rsidRDefault="00F11F87" w:rsidP="004E52CA">
      <w:pPr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noProof/>
          <w:color w:val="auto"/>
          <w:sz w:val="32"/>
          <w:szCs w:val="32"/>
          <w:cs/>
        </w:rPr>
        <w:t>กลุ่มบริษัทมีวิธีการและสมมติฐานที่ใช้ในการประมาณมูลค่ายุติธรรมของเครื่องมือทางการเงิน ดังนี้</w:t>
      </w:r>
    </w:p>
    <w:p w14:paraId="3AA19125" w14:textId="4FCAC485" w:rsidR="00F11F87" w:rsidRPr="002F3810" w:rsidRDefault="00F11F87" w:rsidP="00F11F87">
      <w:pPr>
        <w:numPr>
          <w:ilvl w:val="0"/>
          <w:numId w:val="16"/>
        </w:numPr>
        <w:tabs>
          <w:tab w:val="clear" w:pos="1080"/>
          <w:tab w:val="left" w:pos="36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สินทรัพย์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และหนี้สิน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ทางการเงิน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ที่จะครบกำหนดในระยะเวลาอันสั้น ได้แก่ เงินสดและรายการเทียบเท่าเงินสด ลูกหนี้</w:t>
      </w:r>
      <w:r w:rsidR="00365AB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365ABC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เงินให้กู้ยืมระยะสั้นแก่กิจการที่เกี่ยวข้องกัน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เจ้าหนี้ และเงินเบิกเกินบัญชีและเงินกู้ยืมระยะสั้นจากธนาคาร แสดงมูลค่ายุติธรรมโดยประมาณตามมูลค่าตามบัญชีที่แสดงในงบฐานะการเงิน</w:t>
      </w:r>
    </w:p>
    <w:p w14:paraId="6349FB47" w14:textId="30E20419" w:rsidR="00F11F87" w:rsidRPr="002F3810" w:rsidRDefault="00CA56BB" w:rsidP="00F11F87">
      <w:pPr>
        <w:numPr>
          <w:ilvl w:val="0"/>
          <w:numId w:val="16"/>
        </w:numPr>
        <w:tabs>
          <w:tab w:val="clear" w:pos="1080"/>
          <w:tab w:val="left" w:pos="36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เงินกู้ยืมระยะยาวที่จ่ายดอกเบี้ยในอัตราใกล้เคียงกับอัตราดอกเบี้ยในตลาด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</w:t>
      </w:r>
      <w:r w:rsidRPr="002F3810">
        <w:rPr>
          <w:rFonts w:ascii="Angsana New" w:hAnsi="Angsana New"/>
          <w:color w:val="auto"/>
          <w:sz w:val="32"/>
          <w:szCs w:val="32"/>
          <w:cs/>
        </w:rPr>
        <w:t>เงินกู้ยืมระยะยาวที่จ่ายดอกเบี้ยในอัตราคงที่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ที่สามารถเทียบเคียง</w:t>
      </w:r>
      <w:r w:rsidRPr="002F3810">
        <w:rPr>
          <w:rFonts w:ascii="Angsana New" w:hAnsi="Angsana New"/>
          <w:color w:val="auto"/>
          <w:sz w:val="32"/>
          <w:szCs w:val="32"/>
          <w:cs/>
        </w:rPr>
        <w:t>กับอัตราดอกเบี้ยในตลาด</w:t>
      </w:r>
      <w:r w:rsidR="00F11F87" w:rsidRPr="002F3810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แสดงมูลค่ายุติธรรมโดยประมาณตามมูลค่าตามบัญชีที่แสดงในงบฐานะการเงิน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</w:p>
    <w:p w14:paraId="47C312F9" w14:textId="07EC34FD" w:rsidR="00F11F87" w:rsidRPr="002F3810" w:rsidRDefault="00F11F87" w:rsidP="00F11F87">
      <w:pPr>
        <w:numPr>
          <w:ilvl w:val="0"/>
          <w:numId w:val="16"/>
        </w:numPr>
        <w:tabs>
          <w:tab w:val="clear" w:pos="1080"/>
          <w:tab w:val="left" w:pos="36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ตราสารอนุพันธ์ แสดงมูลค่ายุติธรรมซึ่งคำนวณโดยใช้เทคนิคการคิดลดกระแสเงินสดในอนาคตและแบบจำลองตามทฤษฎีในการประเมินมูลค่า ซึ่งข้อมูลที่นำมาใช้ในการประเมินมูลค่าส่วนใหญ่เป็นข้อมูลที่สามารถสังเกตได้ในตลาดที่เกี่ยวข้อง เช่น อัตราแลกเปลี่ยนทันที อัตราแลกเปลี่ยนล่วงหน้าของเงินตราต่างประเทศ เป็นต้น กลุ่มบริษัทได้คำนึงถึงผลกระทบของความเสี่ยงด้านเครดิตของคู่สัญญา</w:t>
      </w:r>
      <w:r w:rsidR="00B60156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</w:t>
      </w:r>
      <w:r w:rsidRPr="002F3810">
        <w:rPr>
          <w:rFonts w:ascii="Angsana New" w:hAnsi="Angsana New"/>
          <w:color w:val="auto"/>
          <w:sz w:val="32"/>
          <w:szCs w:val="32"/>
          <w:cs/>
        </w:rPr>
        <w:t>ในการประมาณมูลค่ายุติธรรมของตราสารอนุพันธ์</w:t>
      </w:r>
    </w:p>
    <w:p w14:paraId="21BBA8C2" w14:textId="77777777" w:rsidR="00F11F87" w:rsidRPr="002F3810" w:rsidRDefault="00F11F87" w:rsidP="00AD22B0">
      <w:pPr>
        <w:tabs>
          <w:tab w:val="left" w:pos="360"/>
        </w:tabs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10A98563" w14:textId="454AB02E" w:rsidR="00F11F87" w:rsidRPr="002F3810" w:rsidRDefault="00F11F87" w:rsidP="007F36EF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A5713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>.4</w:t>
      </w:r>
      <w:r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การกระทบยอดรายการสินทรัพย์ทางการเงินและหนี้สินทางการเงินที่วัดมูลค่ายุติธรรมเป็นประจำ</w:t>
      </w:r>
      <w:r w:rsidR="00A50959"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          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 xml:space="preserve">และมีลำดับชั้นของมูลค่ายุติธรรมเป็นระดับ </w:t>
      </w:r>
      <w:r w:rsidRPr="002F3810">
        <w:rPr>
          <w:rFonts w:ascii="Angsana New" w:hAnsi="Angsana New"/>
          <w:b/>
          <w:bCs/>
          <w:color w:val="auto"/>
          <w:sz w:val="32"/>
          <w:szCs w:val="32"/>
        </w:rPr>
        <w:t xml:space="preserve">3 </w:t>
      </w:r>
      <w:r w:rsidRPr="002F3810">
        <w:rPr>
          <w:rFonts w:ascii="Angsana New" w:hAnsi="Angsana New" w:hint="cs"/>
          <w:b/>
          <w:bCs/>
          <w:color w:val="auto"/>
          <w:sz w:val="32"/>
          <w:szCs w:val="32"/>
          <w:cs/>
        </w:rPr>
        <w:t>แสดงได้ดังนี้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2790"/>
        <w:gridCol w:w="2790"/>
      </w:tblGrid>
      <w:tr w:rsidR="00C3467B" w:rsidRPr="002F3810" w14:paraId="3D255F6D" w14:textId="77777777" w:rsidTr="0082744C">
        <w:tc>
          <w:tcPr>
            <w:tcW w:w="9180" w:type="dxa"/>
            <w:gridSpan w:val="3"/>
            <w:vAlign w:val="bottom"/>
          </w:tcPr>
          <w:p w14:paraId="236036DC" w14:textId="467849DD" w:rsidR="004B1AD8" w:rsidRPr="002F3810" w:rsidRDefault="004129C6" w:rsidP="000E49FA">
            <w:pPr>
              <w:pStyle w:val="BodyTextIndent3"/>
              <w:spacing w:after="0" w:line="320" w:lineRule="exact"/>
              <w:ind w:left="0" w:right="-65"/>
              <w:jc w:val="right"/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</w:pP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>(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  <w:cs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kern w:val="28"/>
                <w:sz w:val="28"/>
                <w:szCs w:val="28"/>
                <w:cs/>
                <w:lang w:bidi="th-TH"/>
              </w:rPr>
              <w:t>พัน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  <w:cs/>
              </w:rPr>
              <w:t>บาท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>)</w:t>
            </w:r>
          </w:p>
        </w:tc>
      </w:tr>
      <w:tr w:rsidR="00C3467B" w:rsidRPr="002F3810" w14:paraId="39F57635" w14:textId="77777777" w:rsidTr="004B1AD8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5DCAB9B4" w14:textId="77777777" w:rsidR="004B1AD8" w:rsidRPr="002F3810" w:rsidRDefault="004B1AD8">
            <w:pPr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454317D1" w14:textId="77777777" w:rsidR="004B1AD8" w:rsidRPr="002F3810" w:rsidRDefault="004B1AD8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C3467B" w:rsidRPr="002F3810" w14:paraId="1CA6442B" w14:textId="77777777" w:rsidTr="004B1AD8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18C49B75" w14:textId="77777777" w:rsidR="004B1AD8" w:rsidRPr="002F3810" w:rsidRDefault="004B1AD8">
            <w:pPr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2790" w:type="dxa"/>
          </w:tcPr>
          <w:p w14:paraId="498CA6ED" w14:textId="079F5702" w:rsidR="004B1AD8" w:rsidRPr="002F3810" w:rsidRDefault="004B1AD8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สินทรัพย์ที่เกิดจากสิทธิ</w:t>
            </w:r>
            <w:r w:rsidR="00B60156"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   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ในการซื้อหุ้นที่ผู้มีส่วนได้เสีย</w:t>
            </w:r>
            <w:r w:rsidR="00B60156"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ที่ไม่มีอำนาจควบคุมของ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บริษัทย่อยออกให้แก่บริษัทฯ</w:t>
            </w:r>
          </w:p>
        </w:tc>
        <w:tc>
          <w:tcPr>
            <w:tcW w:w="2790" w:type="dxa"/>
          </w:tcPr>
          <w:p w14:paraId="33ECC09E" w14:textId="28305DAD" w:rsidR="004B1AD8" w:rsidRPr="002F3810" w:rsidRDefault="004B1AD8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หนี้สินที่เกิดจากสิทธิ</w:t>
            </w:r>
            <w:r w:rsidR="00B60156"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       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ในการขายหุ้นที่ออกให้แก่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ผู้มีส่วนได้เสียที่ไม่มีอำนาจ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ควบคุมของบริษัทย่อย</w:t>
            </w:r>
          </w:p>
        </w:tc>
      </w:tr>
      <w:tr w:rsidR="00C3467B" w:rsidRPr="002F3810" w14:paraId="191B845F" w14:textId="77777777" w:rsidTr="004B1AD8">
        <w:tblPrEx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3600" w:type="dxa"/>
          </w:tcPr>
          <w:p w14:paraId="3191E623" w14:textId="1FD135F6" w:rsidR="004B1AD8" w:rsidRPr="002F3810" w:rsidRDefault="004B1AD8">
            <w:pPr>
              <w:spacing w:line="400" w:lineRule="exact"/>
              <w:ind w:left="162" w:hanging="162"/>
              <w:rPr>
                <w:rFonts w:ascii="Angsana New" w:hAnsi="Angsana New"/>
                <w:b/>
                <w:bCs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ยอดคงเหลือ 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มกราคม </w:t>
            </w:r>
            <w:r w:rsidR="00B06E6B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2790" w:type="dxa"/>
            <w:vAlign w:val="bottom"/>
          </w:tcPr>
          <w:p w14:paraId="45368F40" w14:textId="6B52DF90" w:rsidR="004B1AD8" w:rsidRPr="002F3810" w:rsidRDefault="00287D0B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2,137</w:t>
            </w:r>
          </w:p>
        </w:tc>
        <w:tc>
          <w:tcPr>
            <w:tcW w:w="2790" w:type="dxa"/>
            <w:vAlign w:val="bottom"/>
          </w:tcPr>
          <w:p w14:paraId="59226F7A" w14:textId="706A04DF" w:rsidR="004B1AD8" w:rsidRPr="002F3810" w:rsidRDefault="00FD298C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412,523</w:t>
            </w:r>
          </w:p>
        </w:tc>
      </w:tr>
      <w:tr w:rsidR="0079567C" w:rsidRPr="002F3810" w14:paraId="4DA09178" w14:textId="77777777" w:rsidTr="004B1AD8">
        <w:tblPrEx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3600" w:type="dxa"/>
          </w:tcPr>
          <w:p w14:paraId="6747E9CE" w14:textId="3AC6BA2A" w:rsidR="0079567C" w:rsidRPr="002F3810" w:rsidRDefault="0079567C" w:rsidP="0079567C">
            <w:pPr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เพิ่มขึ้นระหว่างปี</w:t>
            </w:r>
          </w:p>
        </w:tc>
        <w:tc>
          <w:tcPr>
            <w:tcW w:w="2790" w:type="dxa"/>
            <w:vAlign w:val="bottom"/>
          </w:tcPr>
          <w:p w14:paraId="4CE17474" w14:textId="773FBD50" w:rsidR="0079567C" w:rsidRPr="002F3810" w:rsidRDefault="0079567C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2790" w:type="dxa"/>
            <w:vAlign w:val="bottom"/>
          </w:tcPr>
          <w:p w14:paraId="003D6035" w14:textId="0002DD70" w:rsidR="0079567C" w:rsidRPr="002F3810" w:rsidRDefault="00F359A4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82,72</w:t>
            </w:r>
            <w:r w:rsidR="00C214E5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</w:t>
            </w:r>
          </w:p>
        </w:tc>
      </w:tr>
      <w:tr w:rsidR="007C12A4" w:rsidRPr="002F3810" w14:paraId="7F0D3C26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4FB1FD50" w14:textId="0BE43D60" w:rsidR="007C12A4" w:rsidRPr="002F3810" w:rsidRDefault="007C12A4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ลดลงระหว่างปี</w:t>
            </w:r>
          </w:p>
        </w:tc>
        <w:tc>
          <w:tcPr>
            <w:tcW w:w="2790" w:type="dxa"/>
            <w:vAlign w:val="bottom"/>
          </w:tcPr>
          <w:p w14:paraId="7A4FC6DE" w14:textId="3E038272" w:rsidR="007C12A4" w:rsidRPr="002F3810" w:rsidRDefault="007C12A4" w:rsidP="007C12A4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(2,137)</w:t>
            </w:r>
          </w:p>
        </w:tc>
        <w:tc>
          <w:tcPr>
            <w:tcW w:w="2790" w:type="dxa"/>
            <w:vAlign w:val="bottom"/>
          </w:tcPr>
          <w:p w14:paraId="618D2690" w14:textId="23332542" w:rsidR="007C12A4" w:rsidRPr="002F3810" w:rsidRDefault="00D841B1" w:rsidP="007C12A4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</w:tr>
      <w:tr w:rsidR="0079567C" w:rsidRPr="002F3810" w14:paraId="36ABC8B6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2E46581B" w14:textId="73BAF20E" w:rsidR="0079567C" w:rsidRPr="002F3810" w:rsidRDefault="0079567C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กลับรายการระหว่างปี</w:t>
            </w:r>
          </w:p>
        </w:tc>
        <w:tc>
          <w:tcPr>
            <w:tcW w:w="2790" w:type="dxa"/>
            <w:vAlign w:val="bottom"/>
          </w:tcPr>
          <w:p w14:paraId="5BAEBF27" w14:textId="634EA60A" w:rsidR="0079567C" w:rsidRPr="002F3810" w:rsidRDefault="0079567C" w:rsidP="007C12A4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2790" w:type="dxa"/>
            <w:vAlign w:val="bottom"/>
          </w:tcPr>
          <w:p w14:paraId="59E80F9C" w14:textId="02137C93" w:rsidR="0079567C" w:rsidRPr="002F3810" w:rsidRDefault="00F359A4" w:rsidP="007C12A4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(362,973)</w:t>
            </w:r>
          </w:p>
        </w:tc>
      </w:tr>
      <w:tr w:rsidR="007C12A4" w:rsidRPr="002F3810" w14:paraId="305DAC44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4308770E" w14:textId="6824ACA5" w:rsidR="007C12A4" w:rsidRPr="002F3810" w:rsidRDefault="007C12A4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2790" w:type="dxa"/>
            <w:vAlign w:val="bottom"/>
          </w:tcPr>
          <w:p w14:paraId="36CC2370" w14:textId="10657B6C" w:rsidR="007C12A4" w:rsidRPr="002F3810" w:rsidRDefault="007C12A4" w:rsidP="007C12A4">
            <w:pPr>
              <w:pBdr>
                <w:bottom w:val="sing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2790" w:type="dxa"/>
            <w:vAlign w:val="bottom"/>
          </w:tcPr>
          <w:p w14:paraId="507840E0" w14:textId="59E133AD" w:rsidR="007C12A4" w:rsidRPr="002F3810" w:rsidRDefault="007C12A4" w:rsidP="007C12A4">
            <w:pPr>
              <w:pBdr>
                <w:bottom w:val="sing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(4,64</w:t>
            </w:r>
            <w:r w:rsidR="00C214E5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0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)</w:t>
            </w:r>
          </w:p>
        </w:tc>
      </w:tr>
      <w:tr w:rsidR="007C12A4" w:rsidRPr="002F3810" w14:paraId="4A42EF52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39C975D7" w14:textId="6344165F" w:rsidR="007C12A4" w:rsidRPr="002F3810" w:rsidRDefault="007C12A4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ยอดคงเหลือ 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2790" w:type="dxa"/>
            <w:vAlign w:val="bottom"/>
          </w:tcPr>
          <w:p w14:paraId="00BA92A6" w14:textId="69174B07" w:rsidR="007C12A4" w:rsidRPr="002F3810" w:rsidRDefault="007C12A4" w:rsidP="007C12A4">
            <w:pPr>
              <w:pBdr>
                <w:bottom w:val="doub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2790" w:type="dxa"/>
            <w:vAlign w:val="bottom"/>
          </w:tcPr>
          <w:p w14:paraId="1098A01B" w14:textId="47C5B162" w:rsidR="007C12A4" w:rsidRPr="002F3810" w:rsidRDefault="007C12A4" w:rsidP="007C12A4">
            <w:pPr>
              <w:pBdr>
                <w:bottom w:val="doub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12</w:t>
            </w:r>
            <w:r w:rsidR="0095305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7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,</w:t>
            </w:r>
            <w:r w:rsidR="00953051"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635</w:t>
            </w:r>
          </w:p>
        </w:tc>
      </w:tr>
      <w:tr w:rsidR="007C12A4" w:rsidRPr="002F3810" w14:paraId="383B82E7" w14:textId="77777777" w:rsidTr="004B1AD8">
        <w:tc>
          <w:tcPr>
            <w:tcW w:w="9180" w:type="dxa"/>
            <w:gridSpan w:val="3"/>
            <w:vAlign w:val="bottom"/>
          </w:tcPr>
          <w:p w14:paraId="04E3F505" w14:textId="655C641E" w:rsidR="007C12A4" w:rsidRPr="002F3810" w:rsidRDefault="007C12A4" w:rsidP="007C12A4">
            <w:pPr>
              <w:pStyle w:val="BodyTextIndent3"/>
              <w:spacing w:before="120" w:after="0" w:line="320" w:lineRule="exact"/>
              <w:ind w:left="0" w:right="-72"/>
              <w:jc w:val="right"/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</w:pP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>(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  <w:cs/>
              </w:rPr>
              <w:t>หน่วย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 xml:space="preserve">: </w:t>
            </w:r>
            <w:r w:rsidRPr="002F3810">
              <w:rPr>
                <w:rFonts w:asciiTheme="majorBidi" w:hAnsiTheme="majorBidi" w:cstheme="majorBidi" w:hint="cs"/>
                <w:color w:val="auto"/>
                <w:kern w:val="28"/>
                <w:sz w:val="28"/>
                <w:szCs w:val="28"/>
                <w:cs/>
                <w:lang w:bidi="th-TH"/>
              </w:rPr>
              <w:t>พัน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  <w:cs/>
              </w:rPr>
              <w:t>บาท</w:t>
            </w:r>
            <w:r w:rsidRPr="002F3810">
              <w:rPr>
                <w:rFonts w:asciiTheme="majorBidi" w:hAnsiTheme="majorBidi" w:cstheme="majorBidi"/>
                <w:color w:val="auto"/>
                <w:kern w:val="28"/>
                <w:sz w:val="28"/>
                <w:szCs w:val="28"/>
              </w:rPr>
              <w:t>)</w:t>
            </w:r>
          </w:p>
        </w:tc>
      </w:tr>
      <w:tr w:rsidR="007C12A4" w:rsidRPr="002F3810" w14:paraId="4323309B" w14:textId="77777777" w:rsidTr="004B1AD8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5E19B9B3" w14:textId="77777777" w:rsidR="007C12A4" w:rsidRPr="002F3810" w:rsidRDefault="007C12A4" w:rsidP="007C12A4">
            <w:pPr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1BF5E371" w14:textId="77777777" w:rsidR="007C12A4" w:rsidRPr="002F3810" w:rsidRDefault="007C12A4" w:rsidP="007C12A4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C12A4" w:rsidRPr="002F3810" w14:paraId="25249491" w14:textId="77777777" w:rsidTr="004B1AD8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380C79E2" w14:textId="77777777" w:rsidR="007C12A4" w:rsidRPr="002F3810" w:rsidRDefault="007C12A4" w:rsidP="007C12A4">
            <w:pPr>
              <w:spacing w:line="400" w:lineRule="exac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2790" w:type="dxa"/>
          </w:tcPr>
          <w:p w14:paraId="51ACA932" w14:textId="45644ED6" w:rsidR="007C12A4" w:rsidRPr="002F3810" w:rsidRDefault="007C12A4" w:rsidP="007C12A4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สินทรัพย์ที่เกิดจากสิทธิ</w:t>
            </w:r>
            <w:r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   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ในการซื้อหุ้นที่ผู้มีส่วนได้เสีย</w:t>
            </w:r>
            <w:r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ที</w:t>
            </w:r>
            <w:r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>่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ไม่มีอำนาจควบคุมของ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บริษัทย่อยออกให้แก่บริษัทฯ</w:t>
            </w:r>
          </w:p>
        </w:tc>
        <w:tc>
          <w:tcPr>
            <w:tcW w:w="2790" w:type="dxa"/>
          </w:tcPr>
          <w:p w14:paraId="67E3B1B0" w14:textId="7BB82E06" w:rsidR="007C12A4" w:rsidRPr="002F3810" w:rsidRDefault="007C12A4" w:rsidP="007C12A4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หนี้สินที่เกิดจากสิทธิ</w:t>
            </w:r>
            <w:r w:rsidRPr="002F3810">
              <w:rPr>
                <w:rFonts w:asciiTheme="majorBidi" w:hAnsiTheme="majorBidi" w:hint="cs"/>
                <w:color w:val="auto"/>
                <w:sz w:val="28"/>
                <w:szCs w:val="28"/>
                <w:cs/>
                <w:lang w:bidi="th-TH"/>
              </w:rPr>
              <w:t xml:space="preserve">                   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ในการขายหุ้นที่ออกให้แก่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ผู้มีส่วนได้เสียที่ไม่มีอำนาจ</w:t>
            </w: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br/>
              <w:t>ควบคุมของบริษัทย่อย</w:t>
            </w:r>
          </w:p>
        </w:tc>
      </w:tr>
      <w:tr w:rsidR="007C12A4" w:rsidRPr="002F3810" w14:paraId="4D5B340F" w14:textId="77777777" w:rsidTr="004B1AD8">
        <w:tblPrEx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3600" w:type="dxa"/>
          </w:tcPr>
          <w:p w14:paraId="07643A2C" w14:textId="4013CEA3" w:rsidR="007C12A4" w:rsidRPr="002F3810" w:rsidRDefault="007C12A4" w:rsidP="007C12A4">
            <w:pPr>
              <w:spacing w:line="400" w:lineRule="exact"/>
              <w:ind w:left="162" w:hanging="162"/>
              <w:rPr>
                <w:rFonts w:ascii="Angsana New" w:hAnsi="Angsana New"/>
                <w:b/>
                <w:bCs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ยอดคงเหลือ 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มกราคม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2790" w:type="dxa"/>
            <w:vAlign w:val="bottom"/>
          </w:tcPr>
          <w:p w14:paraId="2B186601" w14:textId="51A45B8A" w:rsidR="007C12A4" w:rsidRPr="002F3810" w:rsidRDefault="007C12A4" w:rsidP="007C12A4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2,137</w:t>
            </w:r>
          </w:p>
        </w:tc>
        <w:tc>
          <w:tcPr>
            <w:tcW w:w="2790" w:type="dxa"/>
            <w:vAlign w:val="bottom"/>
          </w:tcPr>
          <w:p w14:paraId="620DFACB" w14:textId="29589E77" w:rsidR="007C12A4" w:rsidRPr="002F3810" w:rsidRDefault="007C12A4" w:rsidP="007C12A4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292,989</w:t>
            </w:r>
          </w:p>
        </w:tc>
      </w:tr>
      <w:tr w:rsidR="007C12A4" w:rsidRPr="002F3810" w14:paraId="12AF9A61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3EE8F605" w14:textId="3A3BC57B" w:rsidR="007C12A4" w:rsidRPr="002F3810" w:rsidRDefault="007C12A4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ลดลงระหว่างปี</w:t>
            </w:r>
          </w:p>
        </w:tc>
        <w:tc>
          <w:tcPr>
            <w:tcW w:w="2790" w:type="dxa"/>
            <w:vAlign w:val="bottom"/>
          </w:tcPr>
          <w:p w14:paraId="0A32FE1A" w14:textId="51F49747" w:rsidR="007C12A4" w:rsidRPr="002F3810" w:rsidRDefault="007C12A4" w:rsidP="007C12A4">
            <w:pPr>
              <w:pBdr>
                <w:bottom w:val="sing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(2,137)</w:t>
            </w:r>
          </w:p>
        </w:tc>
        <w:tc>
          <w:tcPr>
            <w:tcW w:w="2790" w:type="dxa"/>
            <w:vAlign w:val="bottom"/>
          </w:tcPr>
          <w:p w14:paraId="614AEE94" w14:textId="199F754D" w:rsidR="007C12A4" w:rsidRPr="002F3810" w:rsidRDefault="007C12A4" w:rsidP="007C12A4">
            <w:pPr>
              <w:pBdr>
                <w:bottom w:val="sing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(292,989)</w:t>
            </w:r>
          </w:p>
        </w:tc>
      </w:tr>
      <w:tr w:rsidR="007C12A4" w:rsidRPr="002F3810" w14:paraId="774924CE" w14:textId="77777777" w:rsidTr="004B1AD8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75C24351" w14:textId="36F0FE22" w:rsidR="007C12A4" w:rsidRPr="002F3810" w:rsidRDefault="007C12A4" w:rsidP="007C12A4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ยอดคงเหลือ ณ วันที่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31 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2790" w:type="dxa"/>
            <w:vAlign w:val="bottom"/>
          </w:tcPr>
          <w:p w14:paraId="389D7097" w14:textId="1563B8E8" w:rsidR="007C12A4" w:rsidRPr="002F3810" w:rsidRDefault="007C12A4" w:rsidP="007C12A4">
            <w:pPr>
              <w:pBdr>
                <w:bottom w:val="doub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2790" w:type="dxa"/>
            <w:vAlign w:val="bottom"/>
          </w:tcPr>
          <w:p w14:paraId="0AF51591" w14:textId="2DB95D05" w:rsidR="007C12A4" w:rsidRPr="002F3810" w:rsidRDefault="007C12A4" w:rsidP="007C12A4">
            <w:pPr>
              <w:pBdr>
                <w:bottom w:val="doub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</w:tr>
    </w:tbl>
    <w:p w14:paraId="6648932B" w14:textId="77777777" w:rsidR="009B4B0C" w:rsidRPr="002F3810" w:rsidRDefault="009B4B0C" w:rsidP="009B4B0C">
      <w:pPr>
        <w:tabs>
          <w:tab w:val="left" w:pos="3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ข้อสมมติฐานหลักที่ใช้ในการวัดมูลค่ายุติธรรมสรุปได้ดังนี้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879"/>
        <w:gridCol w:w="1890"/>
        <w:gridCol w:w="1350"/>
        <w:gridCol w:w="2171"/>
      </w:tblGrid>
      <w:tr w:rsidR="00C3467B" w:rsidRPr="002F3810" w14:paraId="685B3BF2" w14:textId="77777777">
        <w:trPr>
          <w:trHeight w:val="261"/>
        </w:trPr>
        <w:tc>
          <w:tcPr>
            <w:tcW w:w="1980" w:type="dxa"/>
          </w:tcPr>
          <w:p w14:paraId="0942CF89" w14:textId="77777777" w:rsidR="009B4B0C" w:rsidRPr="002F3810" w:rsidRDefault="009B4B0C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1879" w:type="dxa"/>
          </w:tcPr>
          <w:p w14:paraId="6320785C" w14:textId="77777777" w:rsidR="009B4B0C" w:rsidRPr="002F3810" w:rsidRDefault="009B4B0C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1890" w:type="dxa"/>
          </w:tcPr>
          <w:p w14:paraId="6FB64719" w14:textId="77777777" w:rsidR="009B4B0C" w:rsidRPr="002F3810" w:rsidRDefault="009B4B0C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ข้อมูลที่ไม่สามารถ</w:t>
            </w:r>
          </w:p>
        </w:tc>
        <w:tc>
          <w:tcPr>
            <w:tcW w:w="1350" w:type="dxa"/>
          </w:tcPr>
          <w:p w14:paraId="3ED27694" w14:textId="77777777" w:rsidR="009B4B0C" w:rsidRPr="002F3810" w:rsidRDefault="009B4B0C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2171" w:type="dxa"/>
          </w:tcPr>
          <w:p w14:paraId="2B1BE635" w14:textId="345B1EFB" w:rsidR="009B4B0C" w:rsidRPr="002F3810" w:rsidRDefault="009B4B0C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ความอ่อนไหวที่มีต่อ</w:t>
            </w:r>
          </w:p>
        </w:tc>
      </w:tr>
      <w:tr w:rsidR="00C3467B" w:rsidRPr="002F3810" w14:paraId="78123F94" w14:textId="77777777">
        <w:trPr>
          <w:trHeight w:val="369"/>
        </w:trPr>
        <w:tc>
          <w:tcPr>
            <w:tcW w:w="1980" w:type="dxa"/>
          </w:tcPr>
          <w:p w14:paraId="0F1791B4" w14:textId="77777777" w:rsidR="009B4B0C" w:rsidRPr="002F3810" w:rsidRDefault="009B4B0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เครื่องมือทางการเงิน</w:t>
            </w:r>
          </w:p>
        </w:tc>
        <w:tc>
          <w:tcPr>
            <w:tcW w:w="1879" w:type="dxa"/>
          </w:tcPr>
          <w:p w14:paraId="163D5141" w14:textId="77777777" w:rsidR="009B4B0C" w:rsidRPr="002F3810" w:rsidRDefault="009B4B0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เทคนิคการวัดมูลค่า</w:t>
            </w:r>
          </w:p>
        </w:tc>
        <w:tc>
          <w:tcPr>
            <w:tcW w:w="1890" w:type="dxa"/>
          </w:tcPr>
          <w:p w14:paraId="4962DA31" w14:textId="77777777" w:rsidR="009B4B0C" w:rsidRPr="002F3810" w:rsidRDefault="009B4B0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สังเกตได้ที่มีนัยสำคัญ</w:t>
            </w:r>
          </w:p>
        </w:tc>
        <w:tc>
          <w:tcPr>
            <w:tcW w:w="1350" w:type="dxa"/>
          </w:tcPr>
          <w:p w14:paraId="705970C0" w14:textId="77777777" w:rsidR="009B4B0C" w:rsidRPr="002F3810" w:rsidRDefault="009B4B0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อัตราที่ใช้</w:t>
            </w:r>
          </w:p>
        </w:tc>
        <w:tc>
          <w:tcPr>
            <w:tcW w:w="2171" w:type="dxa"/>
          </w:tcPr>
          <w:p w14:paraId="3247659E" w14:textId="2E7BAB16" w:rsidR="009B4B0C" w:rsidRPr="002F3810" w:rsidRDefault="00F940F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การ</w:t>
            </w:r>
            <w:r w:rsidR="009B4B0C"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เปลี่ยนแปลงในข้อมูล</w:t>
            </w:r>
          </w:p>
        </w:tc>
      </w:tr>
      <w:tr w:rsidR="00C3467B" w:rsidRPr="002F3810" w14:paraId="069D9AD0" w14:textId="77777777">
        <w:trPr>
          <w:trHeight w:val="1863"/>
        </w:trPr>
        <w:tc>
          <w:tcPr>
            <w:tcW w:w="1980" w:type="dxa"/>
          </w:tcPr>
          <w:p w14:paraId="7C36F771" w14:textId="77777777" w:rsidR="009B4B0C" w:rsidRPr="002F3810" w:rsidRDefault="009B4B0C">
            <w:pPr>
              <w:spacing w:line="360" w:lineRule="exact"/>
              <w:ind w:left="75" w:hanging="75"/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หนี้สินที่เกิดจากสิทธิในการขายหุ้นที่ออกให้แก่ผู้มีส่วนได้เสียที่ไม่มีอำนาจควบคุมของบริษัทย่อย</w:t>
            </w:r>
          </w:p>
        </w:tc>
        <w:tc>
          <w:tcPr>
            <w:tcW w:w="1879" w:type="dxa"/>
          </w:tcPr>
          <w:p w14:paraId="63BFAD40" w14:textId="77777777" w:rsidR="009B4B0C" w:rsidRPr="002F3810" w:rsidRDefault="009B4B0C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คิดลดกระแสเงินสดโดยใช้</w:t>
            </w: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ราคาที่คาดว่าจะใช้สิทธิในอนาคต</w:t>
            </w:r>
          </w:p>
        </w:tc>
        <w:tc>
          <w:tcPr>
            <w:tcW w:w="1890" w:type="dxa"/>
          </w:tcPr>
          <w:p w14:paraId="4B664C30" w14:textId="77777777" w:rsidR="009B4B0C" w:rsidRPr="002F3810" w:rsidRDefault="009B4B0C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ราคาใช้สิทธิ</w:t>
            </w:r>
          </w:p>
        </w:tc>
        <w:tc>
          <w:tcPr>
            <w:tcW w:w="1350" w:type="dxa"/>
          </w:tcPr>
          <w:p w14:paraId="57B448DF" w14:textId="685D216D" w:rsidR="009B4B0C" w:rsidRPr="002F3810" w:rsidRDefault="00EF799A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7</w:t>
            </w:r>
            <w:r w:rsidR="000A17B4"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15</w:t>
            </w:r>
            <w:r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.</w:t>
            </w:r>
            <w:r w:rsidR="000A17B4"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37</w:t>
            </w:r>
            <w:r w:rsidR="009B4B0C"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 </w:t>
            </w:r>
            <w:r w:rsidR="009B4B0C"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รูปีอินเดีย</w:t>
            </w:r>
            <w:r w:rsidR="009B4B0C" w:rsidRPr="002F3810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/</w:t>
            </w:r>
            <w:r w:rsidR="009B4B0C" w:rsidRPr="002F3810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หุ้น</w:t>
            </w:r>
          </w:p>
        </w:tc>
        <w:tc>
          <w:tcPr>
            <w:tcW w:w="2171" w:type="dxa"/>
          </w:tcPr>
          <w:p w14:paraId="3A5C6BBA" w14:textId="6D6EAB9F" w:rsidR="009B4B0C" w:rsidRPr="002F3810" w:rsidRDefault="00200562">
            <w:pPr>
              <w:spacing w:line="360" w:lineRule="exact"/>
              <w:ind w:left="84" w:right="-110" w:hanging="7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ไม่มี</w:t>
            </w:r>
            <w:r w:rsidRPr="002F3810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>ผลกระทบ</w:t>
            </w:r>
            <w:r w:rsidRPr="002F3810">
              <w:rPr>
                <w:rFonts w:ascii="Angsana New" w:hAnsi="Angsana New"/>
                <w:color w:val="auto"/>
                <w:sz w:val="28"/>
                <w:szCs w:val="28"/>
                <w:cs/>
              </w:rPr>
              <w:t>อย่างเป็นสาระสำคัญ</w:t>
            </w:r>
          </w:p>
        </w:tc>
      </w:tr>
    </w:tbl>
    <w:p w14:paraId="5E2080C1" w14:textId="77777777" w:rsidR="00C3768D" w:rsidRPr="002F3810" w:rsidRDefault="00C3768D" w:rsidP="00F34693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27E52069" w14:textId="1FF84E6C" w:rsidR="003E0E48" w:rsidRPr="002F3810" w:rsidRDefault="00C3768D" w:rsidP="00561BE6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rtl/>
          <w:cs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3E0E4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A5713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6</w:t>
      </w:r>
      <w:r w:rsidR="003E0E48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3E0E48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3E0E4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การบริหารจัดการทุน</w:t>
      </w:r>
      <w:r w:rsidR="003E0E48" w:rsidRPr="002F3810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</w:p>
    <w:p w14:paraId="1C1921FB" w14:textId="2B8C88F2" w:rsidR="003E0E48" w:rsidRPr="002F3810" w:rsidRDefault="003E0E48" w:rsidP="00220ACA">
      <w:pPr>
        <w:tabs>
          <w:tab w:val="left" w:pos="360"/>
        </w:tabs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</w:rPr>
      </w:pP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วัตถุประสงค์ในการบริหารจัดการทุนที่สำคัญของ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คือการจัดให้มีซึ่งโครงสร้างทุนที่เหมาะสมเพื่อสนับสนุนการดำเนินธุรกิจของ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และเสริมสร้างมูลค่าการถือหุ้นให้กับผู้ถือหุ้น</w:t>
      </w:r>
      <w:r w:rsidR="00CA1034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โดย</w:t>
      </w:r>
      <w:r w:rsidR="005D3733" w:rsidRPr="002F3810">
        <w:rPr>
          <w:rFonts w:ascii="Angsana New" w:hAnsi="Angsana New"/>
          <w:color w:val="auto"/>
          <w:sz w:val="32"/>
          <w:szCs w:val="32"/>
          <w:cs/>
        </w:rPr>
        <w:t>รวมถึง</w:t>
      </w:r>
      <w:r w:rsidR="002011EE" w:rsidRPr="002F3810">
        <w:rPr>
          <w:rFonts w:ascii="Angsana New" w:hAnsi="Angsana New"/>
          <w:color w:val="auto"/>
          <w:sz w:val="32"/>
          <w:szCs w:val="32"/>
        </w:rPr>
        <w:t xml:space="preserve">  </w:t>
      </w:r>
      <w:r w:rsidR="005D3733" w:rsidRPr="002F3810">
        <w:rPr>
          <w:rFonts w:ascii="Angsana New" w:hAnsi="Angsana New"/>
          <w:color w:val="auto"/>
          <w:sz w:val="32"/>
          <w:szCs w:val="32"/>
          <w:cs/>
        </w:rPr>
        <w:t>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โดยกลุ่มบริษัทได้ปฏิบัติตามเงื่อนไขทางการเงินดังกล่าวตลอดระยะเวลาที่รายงาน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ณ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  <w:cs/>
        </w:rPr>
        <w:t>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31 </w:t>
      </w:r>
      <w:r w:rsidRPr="002F3810">
        <w:rPr>
          <w:rFonts w:ascii="Angsana New" w:hAnsi="Angsana New"/>
          <w:color w:val="auto"/>
          <w:sz w:val="32"/>
          <w:szCs w:val="32"/>
          <w:cs/>
        </w:rPr>
        <w:t xml:space="preserve">ธันวาคม </w:t>
      </w:r>
      <w:r w:rsidR="00B06E6B" w:rsidRPr="002F3810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2F3810">
        <w:rPr>
          <w:rFonts w:ascii="Angsana New" w:hAnsi="Angsana New" w:hint="cs"/>
          <w:color w:val="auto"/>
          <w:sz w:val="32"/>
          <w:szCs w:val="32"/>
          <w:cs/>
        </w:rPr>
        <w:t>กลุ่ม</w:t>
      </w:r>
      <w:r w:rsidRPr="002F3810">
        <w:rPr>
          <w:rFonts w:ascii="Angsana New" w:hAnsi="Angsana New"/>
          <w:color w:val="auto"/>
          <w:sz w:val="32"/>
          <w:szCs w:val="32"/>
          <w:cs/>
        </w:rPr>
        <w:t>บริษัท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</w:t>
      </w:r>
      <w:r w:rsidR="00D649C6" w:rsidRPr="002F3810">
        <w:rPr>
          <w:rFonts w:ascii="Angsana New" w:hAnsi="Angsana New"/>
          <w:color w:val="auto"/>
          <w:sz w:val="32"/>
          <w:szCs w:val="32"/>
          <w:cs/>
        </w:rPr>
        <w:t>อัตราส่วนหนี้สินที่มีภาระดอกเบี้ยต่อส่วนของผู้ถือหุ้น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เท่ากับ</w:t>
      </w:r>
      <w:r w:rsidR="00707194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1.19</w:t>
      </w:r>
      <w:r w:rsidR="005D3733" w:rsidRPr="002F3810">
        <w:rPr>
          <w:rFonts w:ascii="Angsana New" w:hAnsi="Angsana New"/>
          <w:color w:val="auto"/>
          <w:sz w:val="32"/>
          <w:szCs w:val="32"/>
        </w:rPr>
        <w:t>:1</w:t>
      </w:r>
      <w:r w:rsidR="005D3733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(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B06E6B" w:rsidRPr="002F3810">
        <w:rPr>
          <w:rFonts w:ascii="Angsana New" w:hAnsi="Angsana New"/>
          <w:color w:val="auto"/>
          <w:sz w:val="32"/>
          <w:szCs w:val="32"/>
          <w:lang w:bidi="th-TH"/>
        </w:rPr>
        <w:t>1.16</w:t>
      </w:r>
      <w:r w:rsidR="00EA1D45" w:rsidRPr="002F3810">
        <w:rPr>
          <w:rFonts w:ascii="Angsana New" w:hAnsi="Angsana New"/>
          <w:color w:val="auto"/>
          <w:sz w:val="32"/>
          <w:szCs w:val="32"/>
        </w:rPr>
        <w:t>:1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) </w:t>
      </w:r>
      <w:r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และเฉพาะบริษัทฯ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มี</w:t>
      </w:r>
      <w:r w:rsidR="00D649C6" w:rsidRPr="002F3810">
        <w:rPr>
          <w:rFonts w:ascii="Angsana New" w:hAnsi="Angsana New"/>
          <w:color w:val="auto"/>
          <w:sz w:val="32"/>
          <w:szCs w:val="32"/>
          <w:cs/>
        </w:rPr>
        <w:t>อัตราส่วนหนี้สินที่มีภาระดอกเบี้ยต่อส่วนของผู้ถือหุ้น</w:t>
      </w:r>
      <w:r w:rsidRPr="002F3810">
        <w:rPr>
          <w:rFonts w:ascii="Angsana New" w:hAnsi="Angsana New"/>
          <w:color w:val="auto"/>
          <w:sz w:val="32"/>
          <w:szCs w:val="32"/>
          <w:cs/>
          <w:lang w:bidi="th-TH"/>
        </w:rPr>
        <w:t>เท่ากับ</w:t>
      </w:r>
      <w:r w:rsidR="000D268C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0.8</w:t>
      </w:r>
      <w:r w:rsidR="00707194" w:rsidRPr="002F3810">
        <w:rPr>
          <w:rFonts w:ascii="Angsana New" w:hAnsi="Angsana New"/>
          <w:color w:val="auto"/>
          <w:sz w:val="32"/>
          <w:szCs w:val="32"/>
          <w:lang w:bidi="th-TH"/>
        </w:rPr>
        <w:t>9</w:t>
      </w:r>
      <w:r w:rsidR="00CB3133" w:rsidRPr="002F3810">
        <w:rPr>
          <w:rFonts w:ascii="Angsana New" w:hAnsi="Angsana New"/>
          <w:color w:val="auto"/>
          <w:sz w:val="32"/>
          <w:szCs w:val="32"/>
        </w:rPr>
        <w:t>:1</w:t>
      </w:r>
      <w:r w:rsidR="00EA1D45" w:rsidRPr="002F3810">
        <w:rPr>
          <w:rFonts w:ascii="Angsana New" w:hAnsi="Angsana New"/>
          <w:color w:val="auto"/>
          <w:sz w:val="32"/>
          <w:szCs w:val="32"/>
        </w:rPr>
        <w:t xml:space="preserve"> </w:t>
      </w:r>
      <w:r w:rsidRPr="002F3810">
        <w:rPr>
          <w:rFonts w:ascii="Angsana New" w:hAnsi="Angsana New"/>
          <w:color w:val="auto"/>
          <w:sz w:val="32"/>
          <w:szCs w:val="32"/>
        </w:rPr>
        <w:t>(</w:t>
      </w:r>
      <w:r w:rsidR="00B06E6B" w:rsidRPr="002F3810">
        <w:rPr>
          <w:rFonts w:ascii="Angsana New" w:hAnsi="Angsana New"/>
          <w:color w:val="auto"/>
          <w:sz w:val="32"/>
          <w:szCs w:val="32"/>
        </w:rPr>
        <w:t>2566</w:t>
      </w:r>
      <w:r w:rsidRPr="002F3810">
        <w:rPr>
          <w:rFonts w:ascii="Angsana New" w:hAnsi="Angsana New"/>
          <w:color w:val="auto"/>
          <w:sz w:val="32"/>
          <w:szCs w:val="32"/>
        </w:rPr>
        <w:t xml:space="preserve">: </w:t>
      </w:r>
      <w:r w:rsidR="00B06E6B" w:rsidRPr="002F3810">
        <w:rPr>
          <w:rFonts w:ascii="Angsana New" w:hAnsi="Angsana New"/>
          <w:color w:val="auto"/>
          <w:sz w:val="32"/>
          <w:szCs w:val="32"/>
          <w:lang w:bidi="th-TH"/>
        </w:rPr>
        <w:t>0.94</w:t>
      </w:r>
      <w:r w:rsidR="00EA1D45" w:rsidRPr="002F3810">
        <w:rPr>
          <w:rFonts w:ascii="Angsana New" w:hAnsi="Angsana New"/>
          <w:color w:val="auto"/>
          <w:sz w:val="32"/>
          <w:szCs w:val="32"/>
        </w:rPr>
        <w:t>:1</w:t>
      </w:r>
      <w:r w:rsidRPr="002F3810">
        <w:rPr>
          <w:rFonts w:ascii="Angsana New" w:hAnsi="Angsana New"/>
          <w:color w:val="auto"/>
          <w:sz w:val="32"/>
          <w:szCs w:val="32"/>
        </w:rPr>
        <w:t>)</w:t>
      </w:r>
    </w:p>
    <w:p w14:paraId="127EC406" w14:textId="4C738BA5" w:rsidR="00B860DF" w:rsidRPr="002F3810" w:rsidRDefault="00220ACA" w:rsidP="00561BE6">
      <w:pPr>
        <w:tabs>
          <w:tab w:val="left" w:pos="720"/>
          <w:tab w:val="left" w:pos="900"/>
          <w:tab w:val="right" w:pos="7280"/>
          <w:tab w:val="right" w:pos="85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A5713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7</w:t>
      </w:r>
      <w:r w:rsidR="00B860DF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="00B860DF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  <w:t>เหตุการณ์ภายหลังรอบระยะเวลารายงาน</w:t>
      </w:r>
    </w:p>
    <w:p w14:paraId="2CF56A3E" w14:textId="308644B2" w:rsidR="007070CD" w:rsidRPr="002F3810" w:rsidRDefault="00310262" w:rsidP="007070C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bookmarkStart w:id="22" w:name="_Hlk159493305"/>
      <w:r w:rsidRPr="002F3810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เมื่อวันที่ 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>2</w:t>
      </w:r>
      <w:r w:rsidR="00536AED" w:rsidRPr="002F3810">
        <w:rPr>
          <w:rFonts w:ascii="Angsana New" w:hAnsi="Angsana New"/>
          <w:color w:val="auto"/>
          <w:sz w:val="32"/>
          <w:szCs w:val="32"/>
          <w:lang w:bidi="th-TH"/>
        </w:rPr>
        <w:t>8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 xml:space="preserve">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กุมภาพันธ์ </w:t>
      </w:r>
      <w:r w:rsidR="007070CD" w:rsidRPr="002F3810">
        <w:rPr>
          <w:rFonts w:ascii="Angsana New" w:hAnsi="Angsana New" w:hint="cs"/>
          <w:color w:val="auto"/>
          <w:sz w:val="32"/>
          <w:szCs w:val="32"/>
          <w:rtl/>
        </w:rPr>
        <w:t>25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>6</w:t>
      </w:r>
      <w:r w:rsidR="00536AED" w:rsidRPr="002F3810">
        <w:rPr>
          <w:rFonts w:ascii="Angsana New" w:hAnsi="Angsana New"/>
          <w:color w:val="auto"/>
          <w:sz w:val="32"/>
          <w:szCs w:val="32"/>
          <w:lang w:bidi="th-TH"/>
        </w:rPr>
        <w:t>8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 xml:space="preserve">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>ที่ประชุมคณะกรรมการ</w:t>
      </w:r>
      <w:r w:rsidR="000339E2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บริษัทฯครั้งที่ 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>1/256</w:t>
      </w:r>
      <w:r w:rsidR="00536AED" w:rsidRPr="002F3810">
        <w:rPr>
          <w:rFonts w:ascii="Angsana New" w:hAnsi="Angsana New"/>
          <w:color w:val="auto"/>
          <w:sz w:val="32"/>
          <w:szCs w:val="32"/>
          <w:lang w:bidi="th-TH"/>
        </w:rPr>
        <w:t>8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 xml:space="preserve">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>มีมติให้เสนอต่อที่ประชุม</w:t>
      </w:r>
      <w:r w:rsidR="00B94800" w:rsidRPr="002F3810">
        <w:rPr>
          <w:rFonts w:ascii="Angsana New" w:hAnsi="Angsana New"/>
          <w:color w:val="auto"/>
          <w:sz w:val="32"/>
          <w:szCs w:val="32"/>
        </w:rPr>
        <w:t xml:space="preserve">         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ผู้ถือหุ้นสามัญประจำปีของบริษัทฯเพื่ออนุมัติการจ่ายเงินปันผลจากผลการดำเนินงานสำหรับปี </w:t>
      </w:r>
      <w:r w:rsidR="007070CD" w:rsidRPr="002F3810">
        <w:rPr>
          <w:rFonts w:ascii="Angsana New" w:hAnsi="Angsana New" w:hint="cs"/>
          <w:color w:val="auto"/>
          <w:sz w:val="32"/>
          <w:szCs w:val="32"/>
          <w:rtl/>
        </w:rPr>
        <w:t>256</w:t>
      </w:r>
      <w:r w:rsidR="00536AED" w:rsidRPr="002F3810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B94800" w:rsidRPr="002F3810">
        <w:rPr>
          <w:rFonts w:ascii="Angsana New" w:hAnsi="Angsana New"/>
          <w:color w:val="auto"/>
          <w:sz w:val="32"/>
          <w:szCs w:val="32"/>
        </w:rPr>
        <w:t xml:space="preserve">      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ในอัตราหุ้นละ </w:t>
      </w:r>
      <w:r w:rsidR="0053617F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0.38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 xml:space="preserve">บาท คิดเป็นจำนวนเงิน </w:t>
      </w:r>
      <w:r w:rsidR="0053617F" w:rsidRPr="002F3810">
        <w:rPr>
          <w:rFonts w:ascii="Angsana New" w:hAnsi="Angsana New"/>
          <w:color w:val="auto"/>
          <w:sz w:val="32"/>
          <w:szCs w:val="32"/>
          <w:lang w:bidi="th-TH"/>
        </w:rPr>
        <w:t>124</w:t>
      </w:r>
      <w:r w:rsidR="007070CD" w:rsidRPr="002F3810">
        <w:rPr>
          <w:rFonts w:ascii="Angsana New" w:hAnsi="Angsana New" w:hint="cs"/>
          <w:color w:val="auto"/>
          <w:sz w:val="32"/>
          <w:szCs w:val="32"/>
          <w:lang w:bidi="th-TH"/>
        </w:rPr>
        <w:t xml:space="preserve">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>ล้านบาท เงินปันผลนี้จะจ่ายและบันทึกบัญชีภายหลังจาก</w:t>
      </w:r>
      <w:r w:rsidR="003209D0" w:rsidRPr="002F3810">
        <w:rPr>
          <w:rFonts w:ascii="Angsana New" w:hAnsi="Angsana New"/>
          <w:color w:val="auto"/>
          <w:sz w:val="32"/>
          <w:szCs w:val="32"/>
        </w:rPr>
        <w:t xml:space="preserve">    </w:t>
      </w:r>
      <w:r w:rsidR="007070CD" w:rsidRPr="002F3810">
        <w:rPr>
          <w:rFonts w:ascii="Angsana New" w:hAnsi="Angsana New" w:hint="cs"/>
          <w:color w:val="auto"/>
          <w:sz w:val="32"/>
          <w:szCs w:val="32"/>
          <w:cs/>
        </w:rPr>
        <w:t>ที่ได้รับอนุมัติจากที่ประชุมผู้ถือหุ้นสามัญประจำปีของบริษัทฯแล้ว</w:t>
      </w:r>
    </w:p>
    <w:bookmarkEnd w:id="22"/>
    <w:p w14:paraId="34CCBDB5" w14:textId="6A106C7E" w:rsidR="00F22A08" w:rsidRPr="002F3810" w:rsidRDefault="00761DC7" w:rsidP="00561BE6">
      <w:pPr>
        <w:tabs>
          <w:tab w:val="left" w:pos="720"/>
          <w:tab w:val="left" w:pos="900"/>
          <w:tab w:val="right" w:pos="7280"/>
          <w:tab w:val="right" w:pos="85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A5713D" w:rsidRPr="002F3810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8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="00F22A08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</w:r>
      <w:r w:rsidR="00B818F2" w:rsidRPr="002F3810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การอนุมัติงบการเงิน</w:t>
      </w:r>
    </w:p>
    <w:p w14:paraId="60C32478" w14:textId="29CED3A9" w:rsidR="00FB633A" w:rsidRPr="00FE688A" w:rsidRDefault="00476BC3" w:rsidP="00FB633A">
      <w:pPr>
        <w:tabs>
          <w:tab w:val="left" w:pos="360"/>
        </w:tabs>
        <w:spacing w:before="120" w:after="120"/>
        <w:ind w:left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2F3810">
        <w:rPr>
          <w:rFonts w:ascii="Angsana New" w:hAnsi="Angsana New"/>
          <w:color w:val="auto"/>
          <w:sz w:val="32"/>
          <w:szCs w:val="32"/>
          <w:cs/>
        </w:rPr>
        <w:t>งบการเงินนี้ได้รับอนุมัติให้ออกโดยคณะกรรมการบริษัทฯ เมื่อวันที่</w:t>
      </w:r>
      <w:r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8F4EB5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28 </w:t>
      </w:r>
      <w:r w:rsidR="008F4EB5" w:rsidRPr="002F3810">
        <w:rPr>
          <w:rFonts w:ascii="Angsana New" w:hAnsi="Angsana New" w:hint="cs"/>
          <w:color w:val="auto"/>
          <w:sz w:val="32"/>
          <w:szCs w:val="32"/>
          <w:cs/>
          <w:lang w:bidi="th-TH"/>
        </w:rPr>
        <w:t>กุมภาพันธ์</w:t>
      </w:r>
      <w:r w:rsidR="001A55C8" w:rsidRPr="002F3810">
        <w:rPr>
          <w:rFonts w:ascii="Angsana New" w:hAnsi="Angsana New"/>
          <w:color w:val="auto"/>
          <w:sz w:val="32"/>
          <w:szCs w:val="32"/>
          <w:lang w:bidi="th-TH"/>
        </w:rPr>
        <w:t xml:space="preserve"> 2568</w:t>
      </w:r>
    </w:p>
    <w:sectPr w:rsidR="00FB633A" w:rsidRPr="00FE688A" w:rsidSect="008B28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296" w:header="706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6BCB" w14:textId="77777777" w:rsidR="00D31E17" w:rsidRDefault="00D31E17" w:rsidP="00F2340D">
      <w:r>
        <w:separator/>
      </w:r>
    </w:p>
  </w:endnote>
  <w:endnote w:type="continuationSeparator" w:id="0">
    <w:p w14:paraId="4A7775F2" w14:textId="77777777" w:rsidR="00D31E17" w:rsidRDefault="00D31E17" w:rsidP="00F2340D">
      <w:r>
        <w:continuationSeparator/>
      </w:r>
    </w:p>
  </w:endnote>
  <w:endnote w:type="continuationNotice" w:id="1">
    <w:p w14:paraId="3D5DE28D" w14:textId="77777777" w:rsidR="00D31E17" w:rsidRDefault="00D31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CBDBC" w14:textId="77777777" w:rsidR="00487F68" w:rsidRDefault="00487F68" w:rsidP="002C15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CCBDBD" w14:textId="77777777" w:rsidR="00487F68" w:rsidRDefault="00487F68" w:rsidP="002C15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CBDBE" w14:textId="77777777" w:rsidR="00487F68" w:rsidRPr="00FB5B7B" w:rsidRDefault="00487F68" w:rsidP="00687F65">
    <w:pPr>
      <w:pStyle w:val="Footer"/>
      <w:framePr w:w="301" w:wrap="around" w:vAnchor="text" w:hAnchor="page" w:x="10501" w:y="-686"/>
      <w:jc w:val="right"/>
      <w:rPr>
        <w:rStyle w:val="PageNumber"/>
        <w:rFonts w:ascii="Angsana New" w:hAnsi="Angsana New"/>
        <w:sz w:val="32"/>
        <w:szCs w:val="32"/>
      </w:rPr>
    </w:pPr>
    <w:r w:rsidRPr="00FB5B7B">
      <w:rPr>
        <w:rStyle w:val="PageNumber"/>
        <w:rFonts w:ascii="Angsana New" w:hAnsi="Angsana New"/>
        <w:sz w:val="32"/>
        <w:szCs w:val="32"/>
      </w:rPr>
      <w:fldChar w:fldCharType="begin"/>
    </w:r>
    <w:r w:rsidRPr="00FB5B7B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FB5B7B"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28</w:t>
    </w:r>
    <w:r w:rsidRPr="00FB5B7B">
      <w:rPr>
        <w:rStyle w:val="PageNumber"/>
        <w:rFonts w:ascii="Angsana New" w:hAnsi="Angsana New"/>
        <w:sz w:val="32"/>
        <w:szCs w:val="32"/>
      </w:rPr>
      <w:fldChar w:fldCharType="end"/>
    </w:r>
    <w:r w:rsidRPr="00FB5B7B">
      <w:rPr>
        <w:rStyle w:val="PageNumber"/>
        <w:rFonts w:ascii="Angsana New" w:hAnsi="Angsana New"/>
        <w:sz w:val="32"/>
        <w:szCs w:val="32"/>
      </w:rPr>
      <w:t xml:space="preserve"> </w:t>
    </w:r>
  </w:p>
  <w:p w14:paraId="34CCBDBF" w14:textId="77777777" w:rsidR="00487F68" w:rsidRDefault="00487F68" w:rsidP="002C158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0435" w14:textId="77777777" w:rsidR="00501AE4" w:rsidRDefault="00501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9F323" w14:textId="77777777" w:rsidR="00D31E17" w:rsidRDefault="00D31E17" w:rsidP="00F2340D">
      <w:r>
        <w:separator/>
      </w:r>
    </w:p>
  </w:footnote>
  <w:footnote w:type="continuationSeparator" w:id="0">
    <w:p w14:paraId="7755ACC0" w14:textId="77777777" w:rsidR="00D31E17" w:rsidRDefault="00D31E17" w:rsidP="00F2340D">
      <w:r>
        <w:continuationSeparator/>
      </w:r>
    </w:p>
  </w:footnote>
  <w:footnote w:type="continuationNotice" w:id="1">
    <w:p w14:paraId="746E6D47" w14:textId="77777777" w:rsidR="00D31E17" w:rsidRDefault="00D31E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F17FC" w14:textId="77777777" w:rsidR="00501AE4" w:rsidRDefault="00501A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CBDBB" w14:textId="5344BD2F" w:rsidR="00487F68" w:rsidRPr="003C2E78" w:rsidRDefault="00487F68" w:rsidP="003C2E7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8596" w14:textId="77777777" w:rsidR="00501AE4" w:rsidRDefault="00501A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128"/>
    <w:multiLevelType w:val="hybridMultilevel"/>
    <w:tmpl w:val="E5360CF4"/>
    <w:lvl w:ilvl="0" w:tplc="1A44F490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0A8F3077"/>
    <w:multiLevelType w:val="hybridMultilevel"/>
    <w:tmpl w:val="7C880A60"/>
    <w:lvl w:ilvl="0" w:tplc="7AA0EAA0">
      <w:start w:val="31"/>
      <w:numFmt w:val="bullet"/>
      <w:lvlText w:val="-"/>
      <w:lvlJc w:val="left"/>
      <w:pPr>
        <w:ind w:left="855" w:hanging="495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5E5B"/>
    <w:multiLevelType w:val="hybridMultilevel"/>
    <w:tmpl w:val="45869E7C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F3C26F0"/>
    <w:multiLevelType w:val="hybridMultilevel"/>
    <w:tmpl w:val="929E52E4"/>
    <w:lvl w:ilvl="0" w:tplc="837EF242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5116613"/>
    <w:multiLevelType w:val="hybridMultilevel"/>
    <w:tmpl w:val="62D890A2"/>
    <w:lvl w:ilvl="0" w:tplc="6A3A8F6A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1CC42F46"/>
    <w:multiLevelType w:val="hybridMultilevel"/>
    <w:tmpl w:val="86A62024"/>
    <w:lvl w:ilvl="0" w:tplc="A52E794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 w15:restartNumberingAfterBreak="0">
    <w:nsid w:val="20D07106"/>
    <w:multiLevelType w:val="hybridMultilevel"/>
    <w:tmpl w:val="966AC404"/>
    <w:lvl w:ilvl="0" w:tplc="666828C6">
      <w:numFmt w:val="bullet"/>
      <w:lvlText w:val="-"/>
      <w:lvlJc w:val="left"/>
      <w:pPr>
        <w:ind w:left="965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255435EC"/>
    <w:multiLevelType w:val="hybridMultilevel"/>
    <w:tmpl w:val="DA684D98"/>
    <w:lvl w:ilvl="0" w:tplc="4B00C6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87708FE"/>
    <w:multiLevelType w:val="multilevel"/>
    <w:tmpl w:val="5CA24FC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DD33B84"/>
    <w:multiLevelType w:val="multilevel"/>
    <w:tmpl w:val="00FCFF2E"/>
    <w:lvl w:ilvl="0">
      <w:start w:val="2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590AA4"/>
    <w:multiLevelType w:val="hybridMultilevel"/>
    <w:tmpl w:val="D9FC1944"/>
    <w:lvl w:ilvl="0" w:tplc="85F6D02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  <w:sz w:val="32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8816196"/>
    <w:multiLevelType w:val="hybridMultilevel"/>
    <w:tmpl w:val="071649DA"/>
    <w:lvl w:ilvl="0" w:tplc="04090011">
      <w:start w:val="1"/>
      <w:numFmt w:val="decimal"/>
      <w:lvlText w:val="%1)"/>
      <w:lvlJc w:val="left"/>
      <w:pPr>
        <w:ind w:left="1270" w:hanging="360"/>
      </w:pPr>
    </w:lvl>
    <w:lvl w:ilvl="1" w:tplc="04090019" w:tentative="1">
      <w:start w:val="1"/>
      <w:numFmt w:val="lowerLetter"/>
      <w:lvlText w:val="%2."/>
      <w:lvlJc w:val="left"/>
      <w:pPr>
        <w:ind w:left="1990" w:hanging="360"/>
      </w:pPr>
    </w:lvl>
    <w:lvl w:ilvl="2" w:tplc="0409001B" w:tentative="1">
      <w:start w:val="1"/>
      <w:numFmt w:val="lowerRoman"/>
      <w:lvlText w:val="%3."/>
      <w:lvlJc w:val="right"/>
      <w:pPr>
        <w:ind w:left="2710" w:hanging="180"/>
      </w:pPr>
    </w:lvl>
    <w:lvl w:ilvl="3" w:tplc="0409000F" w:tentative="1">
      <w:start w:val="1"/>
      <w:numFmt w:val="decimal"/>
      <w:lvlText w:val="%4."/>
      <w:lvlJc w:val="left"/>
      <w:pPr>
        <w:ind w:left="3430" w:hanging="360"/>
      </w:pPr>
    </w:lvl>
    <w:lvl w:ilvl="4" w:tplc="04090019" w:tentative="1">
      <w:start w:val="1"/>
      <w:numFmt w:val="lowerLetter"/>
      <w:lvlText w:val="%5."/>
      <w:lvlJc w:val="left"/>
      <w:pPr>
        <w:ind w:left="4150" w:hanging="360"/>
      </w:pPr>
    </w:lvl>
    <w:lvl w:ilvl="5" w:tplc="0409001B" w:tentative="1">
      <w:start w:val="1"/>
      <w:numFmt w:val="lowerRoman"/>
      <w:lvlText w:val="%6."/>
      <w:lvlJc w:val="right"/>
      <w:pPr>
        <w:ind w:left="4870" w:hanging="180"/>
      </w:pPr>
    </w:lvl>
    <w:lvl w:ilvl="6" w:tplc="0409000F" w:tentative="1">
      <w:start w:val="1"/>
      <w:numFmt w:val="decimal"/>
      <w:lvlText w:val="%7."/>
      <w:lvlJc w:val="left"/>
      <w:pPr>
        <w:ind w:left="5590" w:hanging="360"/>
      </w:pPr>
    </w:lvl>
    <w:lvl w:ilvl="7" w:tplc="04090019" w:tentative="1">
      <w:start w:val="1"/>
      <w:numFmt w:val="lowerLetter"/>
      <w:lvlText w:val="%8."/>
      <w:lvlJc w:val="left"/>
      <w:pPr>
        <w:ind w:left="6310" w:hanging="360"/>
      </w:pPr>
    </w:lvl>
    <w:lvl w:ilvl="8" w:tplc="040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4" w15:restartNumberingAfterBreak="0">
    <w:nsid w:val="39635A0C"/>
    <w:multiLevelType w:val="hybridMultilevel"/>
    <w:tmpl w:val="A4D4E974"/>
    <w:lvl w:ilvl="0" w:tplc="ACE2D212">
      <w:start w:val="2564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4D7A0320"/>
    <w:multiLevelType w:val="hybridMultilevel"/>
    <w:tmpl w:val="8E0CFDC4"/>
    <w:lvl w:ilvl="0" w:tplc="CB064B8C">
      <w:start w:val="1"/>
      <w:numFmt w:val="thaiLetters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6" w15:restartNumberingAfterBreak="0">
    <w:nsid w:val="5C752B48"/>
    <w:multiLevelType w:val="hybridMultilevel"/>
    <w:tmpl w:val="071649DA"/>
    <w:lvl w:ilvl="0" w:tplc="FFFFFFFF">
      <w:start w:val="1"/>
      <w:numFmt w:val="decimal"/>
      <w:lvlText w:val="%1)"/>
      <w:lvlJc w:val="left"/>
      <w:pPr>
        <w:ind w:left="1270" w:hanging="360"/>
      </w:pPr>
    </w:lvl>
    <w:lvl w:ilvl="1" w:tplc="FFFFFFFF" w:tentative="1">
      <w:start w:val="1"/>
      <w:numFmt w:val="lowerLetter"/>
      <w:lvlText w:val="%2."/>
      <w:lvlJc w:val="left"/>
      <w:pPr>
        <w:ind w:left="1990" w:hanging="360"/>
      </w:pPr>
    </w:lvl>
    <w:lvl w:ilvl="2" w:tplc="FFFFFFFF" w:tentative="1">
      <w:start w:val="1"/>
      <w:numFmt w:val="lowerRoman"/>
      <w:lvlText w:val="%3."/>
      <w:lvlJc w:val="right"/>
      <w:pPr>
        <w:ind w:left="2710" w:hanging="180"/>
      </w:pPr>
    </w:lvl>
    <w:lvl w:ilvl="3" w:tplc="FFFFFFFF" w:tentative="1">
      <w:start w:val="1"/>
      <w:numFmt w:val="decimal"/>
      <w:lvlText w:val="%4."/>
      <w:lvlJc w:val="left"/>
      <w:pPr>
        <w:ind w:left="3430" w:hanging="360"/>
      </w:pPr>
    </w:lvl>
    <w:lvl w:ilvl="4" w:tplc="FFFFFFFF" w:tentative="1">
      <w:start w:val="1"/>
      <w:numFmt w:val="lowerLetter"/>
      <w:lvlText w:val="%5."/>
      <w:lvlJc w:val="left"/>
      <w:pPr>
        <w:ind w:left="4150" w:hanging="360"/>
      </w:pPr>
    </w:lvl>
    <w:lvl w:ilvl="5" w:tplc="FFFFFFFF" w:tentative="1">
      <w:start w:val="1"/>
      <w:numFmt w:val="lowerRoman"/>
      <w:lvlText w:val="%6."/>
      <w:lvlJc w:val="right"/>
      <w:pPr>
        <w:ind w:left="4870" w:hanging="180"/>
      </w:pPr>
    </w:lvl>
    <w:lvl w:ilvl="6" w:tplc="FFFFFFFF" w:tentative="1">
      <w:start w:val="1"/>
      <w:numFmt w:val="decimal"/>
      <w:lvlText w:val="%7."/>
      <w:lvlJc w:val="left"/>
      <w:pPr>
        <w:ind w:left="5590" w:hanging="360"/>
      </w:pPr>
    </w:lvl>
    <w:lvl w:ilvl="7" w:tplc="FFFFFFFF" w:tentative="1">
      <w:start w:val="1"/>
      <w:numFmt w:val="lowerLetter"/>
      <w:lvlText w:val="%8."/>
      <w:lvlJc w:val="left"/>
      <w:pPr>
        <w:ind w:left="6310" w:hanging="360"/>
      </w:pPr>
    </w:lvl>
    <w:lvl w:ilvl="8" w:tplc="FFFFFFFF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7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B07EE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356F0"/>
    <w:multiLevelType w:val="hybridMultilevel"/>
    <w:tmpl w:val="4EB63178"/>
    <w:lvl w:ilvl="0" w:tplc="F86CE70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3" w15:restartNumberingAfterBreak="0">
    <w:nsid w:val="6C2A5BD0"/>
    <w:multiLevelType w:val="hybridMultilevel"/>
    <w:tmpl w:val="385A2502"/>
    <w:lvl w:ilvl="0" w:tplc="A7C0F846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3265344"/>
    <w:multiLevelType w:val="hybridMultilevel"/>
    <w:tmpl w:val="99142A6A"/>
    <w:lvl w:ilvl="0" w:tplc="04090011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7B5E0945"/>
    <w:multiLevelType w:val="hybridMultilevel"/>
    <w:tmpl w:val="860CE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550767108">
    <w:abstractNumId w:val="8"/>
  </w:num>
  <w:num w:numId="2" w16cid:durableId="1581284261">
    <w:abstractNumId w:val="10"/>
  </w:num>
  <w:num w:numId="3" w16cid:durableId="315107420">
    <w:abstractNumId w:val="9"/>
  </w:num>
  <w:num w:numId="4" w16cid:durableId="1808471507">
    <w:abstractNumId w:val="26"/>
  </w:num>
  <w:num w:numId="5" w16cid:durableId="1237978775">
    <w:abstractNumId w:val="25"/>
  </w:num>
  <w:num w:numId="6" w16cid:durableId="1458331191">
    <w:abstractNumId w:val="7"/>
  </w:num>
  <w:num w:numId="7" w16cid:durableId="1280604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29705">
    <w:abstractNumId w:val="1"/>
  </w:num>
  <w:num w:numId="9" w16cid:durableId="406657669">
    <w:abstractNumId w:val="0"/>
  </w:num>
  <w:num w:numId="10" w16cid:durableId="1415273555">
    <w:abstractNumId w:val="5"/>
  </w:num>
  <w:num w:numId="11" w16cid:durableId="863982196">
    <w:abstractNumId w:val="21"/>
  </w:num>
  <w:num w:numId="12" w16cid:durableId="824006408">
    <w:abstractNumId w:val="17"/>
  </w:num>
  <w:num w:numId="13" w16cid:durableId="810172056">
    <w:abstractNumId w:val="3"/>
  </w:num>
  <w:num w:numId="14" w16cid:durableId="900946348">
    <w:abstractNumId w:val="19"/>
  </w:num>
  <w:num w:numId="15" w16cid:durableId="1806854313">
    <w:abstractNumId w:val="22"/>
  </w:num>
  <w:num w:numId="16" w16cid:durableId="2065907231">
    <w:abstractNumId w:val="11"/>
  </w:num>
  <w:num w:numId="17" w16cid:durableId="758646296">
    <w:abstractNumId w:val="23"/>
  </w:num>
  <w:num w:numId="18" w16cid:durableId="888345030">
    <w:abstractNumId w:val="6"/>
  </w:num>
  <w:num w:numId="19" w16cid:durableId="14501272">
    <w:abstractNumId w:val="20"/>
  </w:num>
  <w:num w:numId="20" w16cid:durableId="1965237158">
    <w:abstractNumId w:val="18"/>
  </w:num>
  <w:num w:numId="21" w16cid:durableId="1406683771">
    <w:abstractNumId w:val="14"/>
  </w:num>
  <w:num w:numId="22" w16cid:durableId="2057578600">
    <w:abstractNumId w:val="2"/>
  </w:num>
  <w:num w:numId="23" w16cid:durableId="1972319107">
    <w:abstractNumId w:val="15"/>
  </w:num>
  <w:num w:numId="24" w16cid:durableId="1988319066">
    <w:abstractNumId w:val="13"/>
  </w:num>
  <w:num w:numId="25" w16cid:durableId="861087105">
    <w:abstractNumId w:val="16"/>
  </w:num>
  <w:num w:numId="26" w16cid:durableId="1486749935">
    <w:abstractNumId w:val="24"/>
  </w:num>
  <w:num w:numId="27" w16cid:durableId="303436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935"/>
    <w:rsid w:val="0000010F"/>
    <w:rsid w:val="0000015A"/>
    <w:rsid w:val="00000509"/>
    <w:rsid w:val="0000070A"/>
    <w:rsid w:val="00000D3C"/>
    <w:rsid w:val="00000EF8"/>
    <w:rsid w:val="0000102D"/>
    <w:rsid w:val="000013C5"/>
    <w:rsid w:val="00001537"/>
    <w:rsid w:val="000016C0"/>
    <w:rsid w:val="000017F4"/>
    <w:rsid w:val="00001819"/>
    <w:rsid w:val="0000191C"/>
    <w:rsid w:val="00001C06"/>
    <w:rsid w:val="00001C4A"/>
    <w:rsid w:val="00001CD3"/>
    <w:rsid w:val="00002397"/>
    <w:rsid w:val="00002678"/>
    <w:rsid w:val="0000276D"/>
    <w:rsid w:val="00002A92"/>
    <w:rsid w:val="00002A96"/>
    <w:rsid w:val="00002C75"/>
    <w:rsid w:val="00002E35"/>
    <w:rsid w:val="0000320E"/>
    <w:rsid w:val="000036F9"/>
    <w:rsid w:val="0000376A"/>
    <w:rsid w:val="00003CD4"/>
    <w:rsid w:val="00003E04"/>
    <w:rsid w:val="000040B2"/>
    <w:rsid w:val="000040F9"/>
    <w:rsid w:val="000047A9"/>
    <w:rsid w:val="00004E94"/>
    <w:rsid w:val="00005076"/>
    <w:rsid w:val="0000553F"/>
    <w:rsid w:val="00005624"/>
    <w:rsid w:val="00005EFD"/>
    <w:rsid w:val="00005F75"/>
    <w:rsid w:val="00006441"/>
    <w:rsid w:val="0000644B"/>
    <w:rsid w:val="00006DD3"/>
    <w:rsid w:val="000070B3"/>
    <w:rsid w:val="000074B5"/>
    <w:rsid w:val="00007565"/>
    <w:rsid w:val="00007D39"/>
    <w:rsid w:val="00007D8C"/>
    <w:rsid w:val="00010610"/>
    <w:rsid w:val="000107E3"/>
    <w:rsid w:val="00010AF4"/>
    <w:rsid w:val="00010B13"/>
    <w:rsid w:val="00010EED"/>
    <w:rsid w:val="00011341"/>
    <w:rsid w:val="000116BB"/>
    <w:rsid w:val="00011942"/>
    <w:rsid w:val="00011BCC"/>
    <w:rsid w:val="00011DAE"/>
    <w:rsid w:val="00012030"/>
    <w:rsid w:val="000124DA"/>
    <w:rsid w:val="000129FB"/>
    <w:rsid w:val="00012A0C"/>
    <w:rsid w:val="00012E28"/>
    <w:rsid w:val="00012E63"/>
    <w:rsid w:val="000133AD"/>
    <w:rsid w:val="0001366B"/>
    <w:rsid w:val="000139E7"/>
    <w:rsid w:val="00013CEC"/>
    <w:rsid w:val="00013E68"/>
    <w:rsid w:val="00013FEB"/>
    <w:rsid w:val="000140A4"/>
    <w:rsid w:val="000140C9"/>
    <w:rsid w:val="00014703"/>
    <w:rsid w:val="0001483C"/>
    <w:rsid w:val="00014959"/>
    <w:rsid w:val="00015300"/>
    <w:rsid w:val="000155BD"/>
    <w:rsid w:val="0001628D"/>
    <w:rsid w:val="000169A5"/>
    <w:rsid w:val="000169FC"/>
    <w:rsid w:val="00016A9D"/>
    <w:rsid w:val="00017646"/>
    <w:rsid w:val="000177BD"/>
    <w:rsid w:val="00017921"/>
    <w:rsid w:val="00017BAA"/>
    <w:rsid w:val="00017DE1"/>
    <w:rsid w:val="00017E92"/>
    <w:rsid w:val="0002067A"/>
    <w:rsid w:val="00020AA6"/>
    <w:rsid w:val="00020C78"/>
    <w:rsid w:val="00021120"/>
    <w:rsid w:val="0002149E"/>
    <w:rsid w:val="000215D4"/>
    <w:rsid w:val="00021751"/>
    <w:rsid w:val="0002179C"/>
    <w:rsid w:val="00021924"/>
    <w:rsid w:val="000219D3"/>
    <w:rsid w:val="00021BAB"/>
    <w:rsid w:val="00021CDF"/>
    <w:rsid w:val="00021D2F"/>
    <w:rsid w:val="00021E00"/>
    <w:rsid w:val="00021FE0"/>
    <w:rsid w:val="00022155"/>
    <w:rsid w:val="0002230E"/>
    <w:rsid w:val="00022431"/>
    <w:rsid w:val="000226A4"/>
    <w:rsid w:val="0002275F"/>
    <w:rsid w:val="00022994"/>
    <w:rsid w:val="00022A49"/>
    <w:rsid w:val="00022A6C"/>
    <w:rsid w:val="00022EF4"/>
    <w:rsid w:val="000234A4"/>
    <w:rsid w:val="000236B7"/>
    <w:rsid w:val="00023909"/>
    <w:rsid w:val="0002398F"/>
    <w:rsid w:val="0002410A"/>
    <w:rsid w:val="00024285"/>
    <w:rsid w:val="000245FB"/>
    <w:rsid w:val="00024615"/>
    <w:rsid w:val="00024B11"/>
    <w:rsid w:val="00024B25"/>
    <w:rsid w:val="00024D7A"/>
    <w:rsid w:val="00024F33"/>
    <w:rsid w:val="000250A2"/>
    <w:rsid w:val="0002522C"/>
    <w:rsid w:val="000256F3"/>
    <w:rsid w:val="000258B1"/>
    <w:rsid w:val="00025A5B"/>
    <w:rsid w:val="00025ADB"/>
    <w:rsid w:val="00025BE9"/>
    <w:rsid w:val="0002661A"/>
    <w:rsid w:val="00026879"/>
    <w:rsid w:val="00026A2D"/>
    <w:rsid w:val="00026C96"/>
    <w:rsid w:val="00026DBB"/>
    <w:rsid w:val="00026DE3"/>
    <w:rsid w:val="00026F9A"/>
    <w:rsid w:val="00027832"/>
    <w:rsid w:val="000279F4"/>
    <w:rsid w:val="00027B69"/>
    <w:rsid w:val="00027DD7"/>
    <w:rsid w:val="00027ECE"/>
    <w:rsid w:val="00030097"/>
    <w:rsid w:val="000301C2"/>
    <w:rsid w:val="000301E5"/>
    <w:rsid w:val="000303E0"/>
    <w:rsid w:val="0003054B"/>
    <w:rsid w:val="00030B06"/>
    <w:rsid w:val="00030EC0"/>
    <w:rsid w:val="00031023"/>
    <w:rsid w:val="00031358"/>
    <w:rsid w:val="00031B5E"/>
    <w:rsid w:val="00031D03"/>
    <w:rsid w:val="00031E78"/>
    <w:rsid w:val="00031F28"/>
    <w:rsid w:val="00032056"/>
    <w:rsid w:val="00032139"/>
    <w:rsid w:val="00032185"/>
    <w:rsid w:val="0003250B"/>
    <w:rsid w:val="000326C8"/>
    <w:rsid w:val="00032CAE"/>
    <w:rsid w:val="00032D48"/>
    <w:rsid w:val="00032FCB"/>
    <w:rsid w:val="0003305F"/>
    <w:rsid w:val="0003328B"/>
    <w:rsid w:val="000333DE"/>
    <w:rsid w:val="000337FB"/>
    <w:rsid w:val="000339E2"/>
    <w:rsid w:val="00033BFC"/>
    <w:rsid w:val="00033D5D"/>
    <w:rsid w:val="00033DE9"/>
    <w:rsid w:val="00033EFC"/>
    <w:rsid w:val="00033F9F"/>
    <w:rsid w:val="00033FBC"/>
    <w:rsid w:val="000341DC"/>
    <w:rsid w:val="00034813"/>
    <w:rsid w:val="00034FD4"/>
    <w:rsid w:val="00035334"/>
    <w:rsid w:val="000359E7"/>
    <w:rsid w:val="00035DEB"/>
    <w:rsid w:val="00035ED7"/>
    <w:rsid w:val="00036653"/>
    <w:rsid w:val="000366B2"/>
    <w:rsid w:val="00036A89"/>
    <w:rsid w:val="00037088"/>
    <w:rsid w:val="00037463"/>
    <w:rsid w:val="0003746A"/>
    <w:rsid w:val="00037661"/>
    <w:rsid w:val="000378F5"/>
    <w:rsid w:val="00037A22"/>
    <w:rsid w:val="00037CE3"/>
    <w:rsid w:val="00037E4F"/>
    <w:rsid w:val="00037F61"/>
    <w:rsid w:val="0004025D"/>
    <w:rsid w:val="000403AD"/>
    <w:rsid w:val="000404FB"/>
    <w:rsid w:val="00040785"/>
    <w:rsid w:val="00040CA3"/>
    <w:rsid w:val="00040D20"/>
    <w:rsid w:val="00040FA2"/>
    <w:rsid w:val="0004129F"/>
    <w:rsid w:val="000413D1"/>
    <w:rsid w:val="000414CB"/>
    <w:rsid w:val="0004183F"/>
    <w:rsid w:val="000418EB"/>
    <w:rsid w:val="00041A79"/>
    <w:rsid w:val="00041E50"/>
    <w:rsid w:val="000421EB"/>
    <w:rsid w:val="00042377"/>
    <w:rsid w:val="000426A4"/>
    <w:rsid w:val="000427DF"/>
    <w:rsid w:val="00042B7E"/>
    <w:rsid w:val="00042FB4"/>
    <w:rsid w:val="00043206"/>
    <w:rsid w:val="00043224"/>
    <w:rsid w:val="000433E6"/>
    <w:rsid w:val="00043547"/>
    <w:rsid w:val="000438FF"/>
    <w:rsid w:val="00043D44"/>
    <w:rsid w:val="00043F97"/>
    <w:rsid w:val="00043FB3"/>
    <w:rsid w:val="00044732"/>
    <w:rsid w:val="0004495F"/>
    <w:rsid w:val="00044B36"/>
    <w:rsid w:val="00044E35"/>
    <w:rsid w:val="0004510C"/>
    <w:rsid w:val="0004512B"/>
    <w:rsid w:val="00045357"/>
    <w:rsid w:val="00045860"/>
    <w:rsid w:val="00045994"/>
    <w:rsid w:val="000459B5"/>
    <w:rsid w:val="00045AA3"/>
    <w:rsid w:val="00045B96"/>
    <w:rsid w:val="00045F42"/>
    <w:rsid w:val="0004638E"/>
    <w:rsid w:val="000464BD"/>
    <w:rsid w:val="000464F8"/>
    <w:rsid w:val="00046982"/>
    <w:rsid w:val="00046BC2"/>
    <w:rsid w:val="0004728B"/>
    <w:rsid w:val="00047493"/>
    <w:rsid w:val="00047566"/>
    <w:rsid w:val="000476A3"/>
    <w:rsid w:val="00047CF1"/>
    <w:rsid w:val="00047D85"/>
    <w:rsid w:val="00047EB5"/>
    <w:rsid w:val="00047EF5"/>
    <w:rsid w:val="00050521"/>
    <w:rsid w:val="00050624"/>
    <w:rsid w:val="00050A2C"/>
    <w:rsid w:val="00050B38"/>
    <w:rsid w:val="00050C86"/>
    <w:rsid w:val="00050F37"/>
    <w:rsid w:val="0005117A"/>
    <w:rsid w:val="00051508"/>
    <w:rsid w:val="00051671"/>
    <w:rsid w:val="0005190B"/>
    <w:rsid w:val="00051B95"/>
    <w:rsid w:val="00051CA5"/>
    <w:rsid w:val="00051CE0"/>
    <w:rsid w:val="00051D6A"/>
    <w:rsid w:val="00051DBF"/>
    <w:rsid w:val="00051F5D"/>
    <w:rsid w:val="00052431"/>
    <w:rsid w:val="0005282E"/>
    <w:rsid w:val="0005293F"/>
    <w:rsid w:val="0005298E"/>
    <w:rsid w:val="00052B9C"/>
    <w:rsid w:val="00052BA5"/>
    <w:rsid w:val="00052C22"/>
    <w:rsid w:val="000530B9"/>
    <w:rsid w:val="00053102"/>
    <w:rsid w:val="0005313D"/>
    <w:rsid w:val="0005325D"/>
    <w:rsid w:val="0005370C"/>
    <w:rsid w:val="00053753"/>
    <w:rsid w:val="00053834"/>
    <w:rsid w:val="000538A2"/>
    <w:rsid w:val="000539E8"/>
    <w:rsid w:val="00053A78"/>
    <w:rsid w:val="00053BCB"/>
    <w:rsid w:val="00053BD3"/>
    <w:rsid w:val="00053CD7"/>
    <w:rsid w:val="00054246"/>
    <w:rsid w:val="000543CB"/>
    <w:rsid w:val="0005443C"/>
    <w:rsid w:val="00054473"/>
    <w:rsid w:val="000547A7"/>
    <w:rsid w:val="00054DA2"/>
    <w:rsid w:val="00054EF6"/>
    <w:rsid w:val="00055034"/>
    <w:rsid w:val="0005522A"/>
    <w:rsid w:val="000552F2"/>
    <w:rsid w:val="00055534"/>
    <w:rsid w:val="0005587B"/>
    <w:rsid w:val="000558D1"/>
    <w:rsid w:val="00055A14"/>
    <w:rsid w:val="00055AE7"/>
    <w:rsid w:val="00056531"/>
    <w:rsid w:val="0005693A"/>
    <w:rsid w:val="00057068"/>
    <w:rsid w:val="00057203"/>
    <w:rsid w:val="0005737F"/>
    <w:rsid w:val="000573C0"/>
    <w:rsid w:val="00057572"/>
    <w:rsid w:val="000575FB"/>
    <w:rsid w:val="00057607"/>
    <w:rsid w:val="0005791E"/>
    <w:rsid w:val="00057AFA"/>
    <w:rsid w:val="00057D9D"/>
    <w:rsid w:val="00057EA2"/>
    <w:rsid w:val="00060131"/>
    <w:rsid w:val="0006046B"/>
    <w:rsid w:val="00060472"/>
    <w:rsid w:val="000606D1"/>
    <w:rsid w:val="000608B9"/>
    <w:rsid w:val="00060EE9"/>
    <w:rsid w:val="00061406"/>
    <w:rsid w:val="000619BA"/>
    <w:rsid w:val="00061AE8"/>
    <w:rsid w:val="00061E25"/>
    <w:rsid w:val="00061E39"/>
    <w:rsid w:val="00061E86"/>
    <w:rsid w:val="00062062"/>
    <w:rsid w:val="000622E9"/>
    <w:rsid w:val="0006297D"/>
    <w:rsid w:val="00062DB7"/>
    <w:rsid w:val="00062FBC"/>
    <w:rsid w:val="0006302B"/>
    <w:rsid w:val="000630E6"/>
    <w:rsid w:val="0006360A"/>
    <w:rsid w:val="00063816"/>
    <w:rsid w:val="00063C6B"/>
    <w:rsid w:val="00063EAC"/>
    <w:rsid w:val="0006422F"/>
    <w:rsid w:val="000642E2"/>
    <w:rsid w:val="0006436E"/>
    <w:rsid w:val="00064598"/>
    <w:rsid w:val="00064A1B"/>
    <w:rsid w:val="00064DA1"/>
    <w:rsid w:val="0006514C"/>
    <w:rsid w:val="000651AA"/>
    <w:rsid w:val="00065329"/>
    <w:rsid w:val="00065CAC"/>
    <w:rsid w:val="00065F2C"/>
    <w:rsid w:val="00065FBC"/>
    <w:rsid w:val="000660CA"/>
    <w:rsid w:val="000660D5"/>
    <w:rsid w:val="0006636D"/>
    <w:rsid w:val="00066B51"/>
    <w:rsid w:val="00066FD3"/>
    <w:rsid w:val="00067495"/>
    <w:rsid w:val="00067565"/>
    <w:rsid w:val="000678EF"/>
    <w:rsid w:val="00067B2E"/>
    <w:rsid w:val="00070113"/>
    <w:rsid w:val="0007039D"/>
    <w:rsid w:val="0007040F"/>
    <w:rsid w:val="00070A32"/>
    <w:rsid w:val="00070AC8"/>
    <w:rsid w:val="00070DF4"/>
    <w:rsid w:val="00070F57"/>
    <w:rsid w:val="00071028"/>
    <w:rsid w:val="000710D3"/>
    <w:rsid w:val="00071139"/>
    <w:rsid w:val="000711DE"/>
    <w:rsid w:val="00071586"/>
    <w:rsid w:val="00071644"/>
    <w:rsid w:val="000716A4"/>
    <w:rsid w:val="00071B97"/>
    <w:rsid w:val="00071CDF"/>
    <w:rsid w:val="0007250B"/>
    <w:rsid w:val="00072A0A"/>
    <w:rsid w:val="00072A7D"/>
    <w:rsid w:val="00072F22"/>
    <w:rsid w:val="000731A5"/>
    <w:rsid w:val="000731FF"/>
    <w:rsid w:val="00073217"/>
    <w:rsid w:val="00073472"/>
    <w:rsid w:val="0007349E"/>
    <w:rsid w:val="000734A8"/>
    <w:rsid w:val="00073888"/>
    <w:rsid w:val="00073BD7"/>
    <w:rsid w:val="00073D4B"/>
    <w:rsid w:val="00073DB1"/>
    <w:rsid w:val="00073E23"/>
    <w:rsid w:val="00073E36"/>
    <w:rsid w:val="00073F38"/>
    <w:rsid w:val="000740F1"/>
    <w:rsid w:val="0007443E"/>
    <w:rsid w:val="000745BC"/>
    <w:rsid w:val="000745F3"/>
    <w:rsid w:val="000748C9"/>
    <w:rsid w:val="0007491B"/>
    <w:rsid w:val="00074AC3"/>
    <w:rsid w:val="00074C47"/>
    <w:rsid w:val="00074C90"/>
    <w:rsid w:val="00074FCB"/>
    <w:rsid w:val="0007530E"/>
    <w:rsid w:val="00075384"/>
    <w:rsid w:val="00075387"/>
    <w:rsid w:val="000753F7"/>
    <w:rsid w:val="00075C42"/>
    <w:rsid w:val="00075D78"/>
    <w:rsid w:val="0007600F"/>
    <w:rsid w:val="0007625D"/>
    <w:rsid w:val="000762E4"/>
    <w:rsid w:val="0007638E"/>
    <w:rsid w:val="00076565"/>
    <w:rsid w:val="000767C2"/>
    <w:rsid w:val="000767ED"/>
    <w:rsid w:val="0007690D"/>
    <w:rsid w:val="00076A63"/>
    <w:rsid w:val="00076B1A"/>
    <w:rsid w:val="00076D85"/>
    <w:rsid w:val="00076EB0"/>
    <w:rsid w:val="00077217"/>
    <w:rsid w:val="00077374"/>
    <w:rsid w:val="00077E7F"/>
    <w:rsid w:val="00077FC9"/>
    <w:rsid w:val="00080D32"/>
    <w:rsid w:val="00080E41"/>
    <w:rsid w:val="00081456"/>
    <w:rsid w:val="0008155A"/>
    <w:rsid w:val="0008155B"/>
    <w:rsid w:val="00081794"/>
    <w:rsid w:val="000817E7"/>
    <w:rsid w:val="000819BC"/>
    <w:rsid w:val="00081A48"/>
    <w:rsid w:val="00081D29"/>
    <w:rsid w:val="00081FF1"/>
    <w:rsid w:val="00082362"/>
    <w:rsid w:val="000828F3"/>
    <w:rsid w:val="00082954"/>
    <w:rsid w:val="0008296C"/>
    <w:rsid w:val="00082C8C"/>
    <w:rsid w:val="00082EC9"/>
    <w:rsid w:val="0008315F"/>
    <w:rsid w:val="0008336A"/>
    <w:rsid w:val="000833A7"/>
    <w:rsid w:val="000834C9"/>
    <w:rsid w:val="00083647"/>
    <w:rsid w:val="000837B4"/>
    <w:rsid w:val="00083CF2"/>
    <w:rsid w:val="000840C6"/>
    <w:rsid w:val="00084313"/>
    <w:rsid w:val="0008432E"/>
    <w:rsid w:val="000843B9"/>
    <w:rsid w:val="000845DD"/>
    <w:rsid w:val="00084643"/>
    <w:rsid w:val="00084653"/>
    <w:rsid w:val="00084665"/>
    <w:rsid w:val="0008495A"/>
    <w:rsid w:val="00084E43"/>
    <w:rsid w:val="00084E66"/>
    <w:rsid w:val="00084F21"/>
    <w:rsid w:val="00085097"/>
    <w:rsid w:val="0008544E"/>
    <w:rsid w:val="000854E6"/>
    <w:rsid w:val="000854EA"/>
    <w:rsid w:val="00085643"/>
    <w:rsid w:val="00085A9C"/>
    <w:rsid w:val="00085C2D"/>
    <w:rsid w:val="00085D42"/>
    <w:rsid w:val="000862EA"/>
    <w:rsid w:val="000864FD"/>
    <w:rsid w:val="000866E5"/>
    <w:rsid w:val="00086979"/>
    <w:rsid w:val="0008715A"/>
    <w:rsid w:val="00087173"/>
    <w:rsid w:val="00087177"/>
    <w:rsid w:val="0008731C"/>
    <w:rsid w:val="00087423"/>
    <w:rsid w:val="00087ABD"/>
    <w:rsid w:val="00087C74"/>
    <w:rsid w:val="00090107"/>
    <w:rsid w:val="00090288"/>
    <w:rsid w:val="0009040D"/>
    <w:rsid w:val="000904AC"/>
    <w:rsid w:val="00090847"/>
    <w:rsid w:val="00090A5C"/>
    <w:rsid w:val="00090AAE"/>
    <w:rsid w:val="00090C4A"/>
    <w:rsid w:val="00090E9B"/>
    <w:rsid w:val="00090ED6"/>
    <w:rsid w:val="000911C3"/>
    <w:rsid w:val="000914E0"/>
    <w:rsid w:val="00091B1D"/>
    <w:rsid w:val="00091D77"/>
    <w:rsid w:val="00091D8F"/>
    <w:rsid w:val="00092013"/>
    <w:rsid w:val="00092722"/>
    <w:rsid w:val="0009322A"/>
    <w:rsid w:val="000933F2"/>
    <w:rsid w:val="00093AF9"/>
    <w:rsid w:val="00093CD7"/>
    <w:rsid w:val="00093EC6"/>
    <w:rsid w:val="000941CD"/>
    <w:rsid w:val="00094412"/>
    <w:rsid w:val="000944B5"/>
    <w:rsid w:val="0009467D"/>
    <w:rsid w:val="00094E6F"/>
    <w:rsid w:val="00094FCE"/>
    <w:rsid w:val="00095461"/>
    <w:rsid w:val="000957A3"/>
    <w:rsid w:val="00095862"/>
    <w:rsid w:val="000959F5"/>
    <w:rsid w:val="00095D00"/>
    <w:rsid w:val="00095D67"/>
    <w:rsid w:val="00095D69"/>
    <w:rsid w:val="00095E54"/>
    <w:rsid w:val="00095E5C"/>
    <w:rsid w:val="00096371"/>
    <w:rsid w:val="00096539"/>
    <w:rsid w:val="000969BA"/>
    <w:rsid w:val="000969CC"/>
    <w:rsid w:val="000969D2"/>
    <w:rsid w:val="00096A8E"/>
    <w:rsid w:val="000A00F7"/>
    <w:rsid w:val="000A00FA"/>
    <w:rsid w:val="000A0289"/>
    <w:rsid w:val="000A04FB"/>
    <w:rsid w:val="000A0681"/>
    <w:rsid w:val="000A06D9"/>
    <w:rsid w:val="000A0A31"/>
    <w:rsid w:val="000A0DE9"/>
    <w:rsid w:val="000A105B"/>
    <w:rsid w:val="000A10F7"/>
    <w:rsid w:val="000A12DF"/>
    <w:rsid w:val="000A1481"/>
    <w:rsid w:val="000A17B4"/>
    <w:rsid w:val="000A1912"/>
    <w:rsid w:val="000A194E"/>
    <w:rsid w:val="000A1A34"/>
    <w:rsid w:val="000A1AD7"/>
    <w:rsid w:val="000A20EC"/>
    <w:rsid w:val="000A237A"/>
    <w:rsid w:val="000A2544"/>
    <w:rsid w:val="000A25C1"/>
    <w:rsid w:val="000A264A"/>
    <w:rsid w:val="000A2B0E"/>
    <w:rsid w:val="000A2DC7"/>
    <w:rsid w:val="000A30CF"/>
    <w:rsid w:val="000A3166"/>
    <w:rsid w:val="000A3366"/>
    <w:rsid w:val="000A33F8"/>
    <w:rsid w:val="000A34BB"/>
    <w:rsid w:val="000A360F"/>
    <w:rsid w:val="000A39E6"/>
    <w:rsid w:val="000A3B0C"/>
    <w:rsid w:val="000A3BF8"/>
    <w:rsid w:val="000A3C5C"/>
    <w:rsid w:val="000A4105"/>
    <w:rsid w:val="000A4307"/>
    <w:rsid w:val="000A4362"/>
    <w:rsid w:val="000A48C8"/>
    <w:rsid w:val="000A493F"/>
    <w:rsid w:val="000A4B2C"/>
    <w:rsid w:val="000A4B61"/>
    <w:rsid w:val="000A4E62"/>
    <w:rsid w:val="000A4EEC"/>
    <w:rsid w:val="000A5314"/>
    <w:rsid w:val="000A5406"/>
    <w:rsid w:val="000A58D8"/>
    <w:rsid w:val="000A5946"/>
    <w:rsid w:val="000A5B2C"/>
    <w:rsid w:val="000A5BCD"/>
    <w:rsid w:val="000A5F15"/>
    <w:rsid w:val="000A6014"/>
    <w:rsid w:val="000A6AE1"/>
    <w:rsid w:val="000A6D74"/>
    <w:rsid w:val="000A6E4E"/>
    <w:rsid w:val="000A7040"/>
    <w:rsid w:val="000A7305"/>
    <w:rsid w:val="000A796A"/>
    <w:rsid w:val="000A7A51"/>
    <w:rsid w:val="000A7C11"/>
    <w:rsid w:val="000A7DF8"/>
    <w:rsid w:val="000A7E37"/>
    <w:rsid w:val="000B0087"/>
    <w:rsid w:val="000B0221"/>
    <w:rsid w:val="000B038A"/>
    <w:rsid w:val="000B0A65"/>
    <w:rsid w:val="000B107F"/>
    <w:rsid w:val="000B10CA"/>
    <w:rsid w:val="000B1118"/>
    <w:rsid w:val="000B118C"/>
    <w:rsid w:val="000B1276"/>
    <w:rsid w:val="000B155E"/>
    <w:rsid w:val="000B1654"/>
    <w:rsid w:val="000B1A35"/>
    <w:rsid w:val="000B1A7A"/>
    <w:rsid w:val="000B2157"/>
    <w:rsid w:val="000B2430"/>
    <w:rsid w:val="000B28AF"/>
    <w:rsid w:val="000B291C"/>
    <w:rsid w:val="000B2A43"/>
    <w:rsid w:val="000B2ACB"/>
    <w:rsid w:val="000B2DEE"/>
    <w:rsid w:val="000B312E"/>
    <w:rsid w:val="000B3148"/>
    <w:rsid w:val="000B326F"/>
    <w:rsid w:val="000B33EE"/>
    <w:rsid w:val="000B3567"/>
    <w:rsid w:val="000B3777"/>
    <w:rsid w:val="000B3B54"/>
    <w:rsid w:val="000B3ED1"/>
    <w:rsid w:val="000B419F"/>
    <w:rsid w:val="000B45E0"/>
    <w:rsid w:val="000B46EF"/>
    <w:rsid w:val="000B483D"/>
    <w:rsid w:val="000B4923"/>
    <w:rsid w:val="000B49EF"/>
    <w:rsid w:val="000B4BB7"/>
    <w:rsid w:val="000B4BD6"/>
    <w:rsid w:val="000B4F2C"/>
    <w:rsid w:val="000B5443"/>
    <w:rsid w:val="000B54F4"/>
    <w:rsid w:val="000B560E"/>
    <w:rsid w:val="000B5A3E"/>
    <w:rsid w:val="000B5CAF"/>
    <w:rsid w:val="000B5DE8"/>
    <w:rsid w:val="000B5F5C"/>
    <w:rsid w:val="000B653B"/>
    <w:rsid w:val="000B653F"/>
    <w:rsid w:val="000B6786"/>
    <w:rsid w:val="000B67A3"/>
    <w:rsid w:val="000B6807"/>
    <w:rsid w:val="000B6AD8"/>
    <w:rsid w:val="000B6CF2"/>
    <w:rsid w:val="000B6E00"/>
    <w:rsid w:val="000B735A"/>
    <w:rsid w:val="000B7477"/>
    <w:rsid w:val="000B7688"/>
    <w:rsid w:val="000B7ADC"/>
    <w:rsid w:val="000B7B41"/>
    <w:rsid w:val="000B7C87"/>
    <w:rsid w:val="000B7DA3"/>
    <w:rsid w:val="000B7F7E"/>
    <w:rsid w:val="000C0309"/>
    <w:rsid w:val="000C075E"/>
    <w:rsid w:val="000C087D"/>
    <w:rsid w:val="000C0A50"/>
    <w:rsid w:val="000C0B8D"/>
    <w:rsid w:val="000C0BD9"/>
    <w:rsid w:val="000C0D03"/>
    <w:rsid w:val="000C0FFF"/>
    <w:rsid w:val="000C15EF"/>
    <w:rsid w:val="000C17EB"/>
    <w:rsid w:val="000C18B8"/>
    <w:rsid w:val="000C1BF4"/>
    <w:rsid w:val="000C21BA"/>
    <w:rsid w:val="000C21EB"/>
    <w:rsid w:val="000C2254"/>
    <w:rsid w:val="000C2318"/>
    <w:rsid w:val="000C2485"/>
    <w:rsid w:val="000C2645"/>
    <w:rsid w:val="000C269A"/>
    <w:rsid w:val="000C271D"/>
    <w:rsid w:val="000C3056"/>
    <w:rsid w:val="000C309E"/>
    <w:rsid w:val="000C3275"/>
    <w:rsid w:val="000C36B4"/>
    <w:rsid w:val="000C3935"/>
    <w:rsid w:val="000C3ABD"/>
    <w:rsid w:val="000C4031"/>
    <w:rsid w:val="000C410A"/>
    <w:rsid w:val="000C41B2"/>
    <w:rsid w:val="000C4279"/>
    <w:rsid w:val="000C429D"/>
    <w:rsid w:val="000C4582"/>
    <w:rsid w:val="000C4AF6"/>
    <w:rsid w:val="000C4C60"/>
    <w:rsid w:val="000C4C63"/>
    <w:rsid w:val="000C4CAA"/>
    <w:rsid w:val="000C4EA6"/>
    <w:rsid w:val="000C530D"/>
    <w:rsid w:val="000C5487"/>
    <w:rsid w:val="000C589A"/>
    <w:rsid w:val="000C5A49"/>
    <w:rsid w:val="000C5C23"/>
    <w:rsid w:val="000C64F9"/>
    <w:rsid w:val="000C65DD"/>
    <w:rsid w:val="000C6798"/>
    <w:rsid w:val="000C68B7"/>
    <w:rsid w:val="000C6938"/>
    <w:rsid w:val="000C6B17"/>
    <w:rsid w:val="000C6D3C"/>
    <w:rsid w:val="000C6F97"/>
    <w:rsid w:val="000C6FFA"/>
    <w:rsid w:val="000C774D"/>
    <w:rsid w:val="000C7826"/>
    <w:rsid w:val="000C78F4"/>
    <w:rsid w:val="000C79B8"/>
    <w:rsid w:val="000C7A2A"/>
    <w:rsid w:val="000C7ADE"/>
    <w:rsid w:val="000C7B5A"/>
    <w:rsid w:val="000C7D2F"/>
    <w:rsid w:val="000C7E2D"/>
    <w:rsid w:val="000D027C"/>
    <w:rsid w:val="000D0996"/>
    <w:rsid w:val="000D0E60"/>
    <w:rsid w:val="000D15CC"/>
    <w:rsid w:val="000D170F"/>
    <w:rsid w:val="000D17E7"/>
    <w:rsid w:val="000D1837"/>
    <w:rsid w:val="000D1934"/>
    <w:rsid w:val="000D1B35"/>
    <w:rsid w:val="000D23B4"/>
    <w:rsid w:val="000D268C"/>
    <w:rsid w:val="000D27A9"/>
    <w:rsid w:val="000D2811"/>
    <w:rsid w:val="000D305C"/>
    <w:rsid w:val="000D31CA"/>
    <w:rsid w:val="000D34CD"/>
    <w:rsid w:val="000D34DA"/>
    <w:rsid w:val="000D399D"/>
    <w:rsid w:val="000D3E45"/>
    <w:rsid w:val="000D3F92"/>
    <w:rsid w:val="000D4381"/>
    <w:rsid w:val="000D445F"/>
    <w:rsid w:val="000D47A2"/>
    <w:rsid w:val="000D4BF2"/>
    <w:rsid w:val="000D4C1F"/>
    <w:rsid w:val="000D4FFE"/>
    <w:rsid w:val="000D506E"/>
    <w:rsid w:val="000D5559"/>
    <w:rsid w:val="000D56F0"/>
    <w:rsid w:val="000D5760"/>
    <w:rsid w:val="000D57C5"/>
    <w:rsid w:val="000D59EF"/>
    <w:rsid w:val="000D59F2"/>
    <w:rsid w:val="000D5B5F"/>
    <w:rsid w:val="000D604A"/>
    <w:rsid w:val="000D6105"/>
    <w:rsid w:val="000D62B5"/>
    <w:rsid w:val="000D65E6"/>
    <w:rsid w:val="000D6C3B"/>
    <w:rsid w:val="000D6DEF"/>
    <w:rsid w:val="000D7020"/>
    <w:rsid w:val="000D714E"/>
    <w:rsid w:val="000D727F"/>
    <w:rsid w:val="000D7634"/>
    <w:rsid w:val="000D7779"/>
    <w:rsid w:val="000D79AF"/>
    <w:rsid w:val="000D7B96"/>
    <w:rsid w:val="000D7FAA"/>
    <w:rsid w:val="000E01CE"/>
    <w:rsid w:val="000E025F"/>
    <w:rsid w:val="000E02C2"/>
    <w:rsid w:val="000E044C"/>
    <w:rsid w:val="000E053B"/>
    <w:rsid w:val="000E0848"/>
    <w:rsid w:val="000E086F"/>
    <w:rsid w:val="000E0AC3"/>
    <w:rsid w:val="000E0D42"/>
    <w:rsid w:val="000E11A9"/>
    <w:rsid w:val="000E138E"/>
    <w:rsid w:val="000E14ED"/>
    <w:rsid w:val="000E1634"/>
    <w:rsid w:val="000E1BE3"/>
    <w:rsid w:val="000E1EF9"/>
    <w:rsid w:val="000E2458"/>
    <w:rsid w:val="000E2B37"/>
    <w:rsid w:val="000E33DA"/>
    <w:rsid w:val="000E361B"/>
    <w:rsid w:val="000E387F"/>
    <w:rsid w:val="000E3EC4"/>
    <w:rsid w:val="000E3FE4"/>
    <w:rsid w:val="000E400E"/>
    <w:rsid w:val="000E4428"/>
    <w:rsid w:val="000E469F"/>
    <w:rsid w:val="000E472B"/>
    <w:rsid w:val="000E49FA"/>
    <w:rsid w:val="000E4D6C"/>
    <w:rsid w:val="000E5295"/>
    <w:rsid w:val="000E53B1"/>
    <w:rsid w:val="000E5543"/>
    <w:rsid w:val="000E5D0C"/>
    <w:rsid w:val="000E5EC2"/>
    <w:rsid w:val="000E696B"/>
    <w:rsid w:val="000E6BCC"/>
    <w:rsid w:val="000E6C47"/>
    <w:rsid w:val="000E6E56"/>
    <w:rsid w:val="000E7168"/>
    <w:rsid w:val="000E7311"/>
    <w:rsid w:val="000E7610"/>
    <w:rsid w:val="000E7634"/>
    <w:rsid w:val="000E76EF"/>
    <w:rsid w:val="000E7830"/>
    <w:rsid w:val="000E7941"/>
    <w:rsid w:val="000E7942"/>
    <w:rsid w:val="000E7A24"/>
    <w:rsid w:val="000E7A90"/>
    <w:rsid w:val="000E7CE1"/>
    <w:rsid w:val="000F03DE"/>
    <w:rsid w:val="000F03E2"/>
    <w:rsid w:val="000F0584"/>
    <w:rsid w:val="000F0BA6"/>
    <w:rsid w:val="000F0FE3"/>
    <w:rsid w:val="000F1545"/>
    <w:rsid w:val="000F1BAF"/>
    <w:rsid w:val="000F1C8E"/>
    <w:rsid w:val="000F2168"/>
    <w:rsid w:val="000F225F"/>
    <w:rsid w:val="000F23AD"/>
    <w:rsid w:val="000F244E"/>
    <w:rsid w:val="000F2490"/>
    <w:rsid w:val="000F2B65"/>
    <w:rsid w:val="000F2B77"/>
    <w:rsid w:val="000F31B5"/>
    <w:rsid w:val="000F34F1"/>
    <w:rsid w:val="000F35E6"/>
    <w:rsid w:val="000F366D"/>
    <w:rsid w:val="000F400E"/>
    <w:rsid w:val="000F433B"/>
    <w:rsid w:val="000F4441"/>
    <w:rsid w:val="000F44EA"/>
    <w:rsid w:val="000F4B74"/>
    <w:rsid w:val="000F4D1C"/>
    <w:rsid w:val="000F4D3A"/>
    <w:rsid w:val="000F4DDD"/>
    <w:rsid w:val="000F4EA9"/>
    <w:rsid w:val="000F5195"/>
    <w:rsid w:val="000F557E"/>
    <w:rsid w:val="000F5D3A"/>
    <w:rsid w:val="000F6059"/>
    <w:rsid w:val="000F62A6"/>
    <w:rsid w:val="000F6463"/>
    <w:rsid w:val="000F662A"/>
    <w:rsid w:val="000F6754"/>
    <w:rsid w:val="000F69C3"/>
    <w:rsid w:val="000F6D3B"/>
    <w:rsid w:val="000F70C4"/>
    <w:rsid w:val="000F74AB"/>
    <w:rsid w:val="000F752B"/>
    <w:rsid w:val="000F77E4"/>
    <w:rsid w:val="000F7861"/>
    <w:rsid w:val="00100223"/>
    <w:rsid w:val="001002D0"/>
    <w:rsid w:val="001002DB"/>
    <w:rsid w:val="001004F2"/>
    <w:rsid w:val="00100923"/>
    <w:rsid w:val="001009A1"/>
    <w:rsid w:val="0010124F"/>
    <w:rsid w:val="0010134B"/>
    <w:rsid w:val="00101622"/>
    <w:rsid w:val="001016E0"/>
    <w:rsid w:val="0010198A"/>
    <w:rsid w:val="00101D44"/>
    <w:rsid w:val="00101D51"/>
    <w:rsid w:val="00101E0D"/>
    <w:rsid w:val="00101ECE"/>
    <w:rsid w:val="00101FBB"/>
    <w:rsid w:val="00101FBE"/>
    <w:rsid w:val="0010204B"/>
    <w:rsid w:val="00102437"/>
    <w:rsid w:val="001026C4"/>
    <w:rsid w:val="00102C15"/>
    <w:rsid w:val="00102F90"/>
    <w:rsid w:val="00103173"/>
    <w:rsid w:val="00103588"/>
    <w:rsid w:val="0010365A"/>
    <w:rsid w:val="00104095"/>
    <w:rsid w:val="001040C0"/>
    <w:rsid w:val="00104207"/>
    <w:rsid w:val="0010422F"/>
    <w:rsid w:val="0010464A"/>
    <w:rsid w:val="001046AD"/>
    <w:rsid w:val="0010481C"/>
    <w:rsid w:val="00104BE4"/>
    <w:rsid w:val="00104D23"/>
    <w:rsid w:val="00104E00"/>
    <w:rsid w:val="00104E25"/>
    <w:rsid w:val="001054A2"/>
    <w:rsid w:val="00105541"/>
    <w:rsid w:val="001055CE"/>
    <w:rsid w:val="00105660"/>
    <w:rsid w:val="00105D35"/>
    <w:rsid w:val="0010629F"/>
    <w:rsid w:val="001064E5"/>
    <w:rsid w:val="0010667A"/>
    <w:rsid w:val="0010667D"/>
    <w:rsid w:val="00106CBB"/>
    <w:rsid w:val="00106D6C"/>
    <w:rsid w:val="00106E20"/>
    <w:rsid w:val="0010702B"/>
    <w:rsid w:val="001070AF"/>
    <w:rsid w:val="001071DF"/>
    <w:rsid w:val="001072F4"/>
    <w:rsid w:val="00107A52"/>
    <w:rsid w:val="00107C31"/>
    <w:rsid w:val="00107D3E"/>
    <w:rsid w:val="00107F38"/>
    <w:rsid w:val="00110080"/>
    <w:rsid w:val="001101E5"/>
    <w:rsid w:val="0011034F"/>
    <w:rsid w:val="001104C8"/>
    <w:rsid w:val="001104F5"/>
    <w:rsid w:val="001106A1"/>
    <w:rsid w:val="0011073C"/>
    <w:rsid w:val="00110820"/>
    <w:rsid w:val="0011084F"/>
    <w:rsid w:val="001108E5"/>
    <w:rsid w:val="00110A01"/>
    <w:rsid w:val="00110C59"/>
    <w:rsid w:val="00111090"/>
    <w:rsid w:val="001113D6"/>
    <w:rsid w:val="001114CB"/>
    <w:rsid w:val="00111610"/>
    <w:rsid w:val="00111E02"/>
    <w:rsid w:val="00111FD4"/>
    <w:rsid w:val="001120CE"/>
    <w:rsid w:val="001124FF"/>
    <w:rsid w:val="001126D6"/>
    <w:rsid w:val="00112BA7"/>
    <w:rsid w:val="00112DE0"/>
    <w:rsid w:val="00113877"/>
    <w:rsid w:val="00113B5D"/>
    <w:rsid w:val="00113CCE"/>
    <w:rsid w:val="00113CE0"/>
    <w:rsid w:val="00113CE8"/>
    <w:rsid w:val="00113E49"/>
    <w:rsid w:val="00114165"/>
    <w:rsid w:val="001142FD"/>
    <w:rsid w:val="0011441B"/>
    <w:rsid w:val="00114423"/>
    <w:rsid w:val="00114491"/>
    <w:rsid w:val="00114499"/>
    <w:rsid w:val="001144B4"/>
    <w:rsid w:val="001144E6"/>
    <w:rsid w:val="0011473B"/>
    <w:rsid w:val="001147EE"/>
    <w:rsid w:val="001148E9"/>
    <w:rsid w:val="00114CEF"/>
    <w:rsid w:val="00114D00"/>
    <w:rsid w:val="00115117"/>
    <w:rsid w:val="00115235"/>
    <w:rsid w:val="00115275"/>
    <w:rsid w:val="00115984"/>
    <w:rsid w:val="001159FD"/>
    <w:rsid w:val="00115D73"/>
    <w:rsid w:val="00115DB5"/>
    <w:rsid w:val="00116114"/>
    <w:rsid w:val="001167F0"/>
    <w:rsid w:val="00117232"/>
    <w:rsid w:val="00117424"/>
    <w:rsid w:val="001174A3"/>
    <w:rsid w:val="00117C7D"/>
    <w:rsid w:val="00117CD3"/>
    <w:rsid w:val="00117DDF"/>
    <w:rsid w:val="00117E04"/>
    <w:rsid w:val="00120265"/>
    <w:rsid w:val="00120551"/>
    <w:rsid w:val="00120708"/>
    <w:rsid w:val="00120816"/>
    <w:rsid w:val="00120889"/>
    <w:rsid w:val="00120943"/>
    <w:rsid w:val="00120D59"/>
    <w:rsid w:val="00120D60"/>
    <w:rsid w:val="00120FD6"/>
    <w:rsid w:val="00121148"/>
    <w:rsid w:val="00121231"/>
    <w:rsid w:val="001212D8"/>
    <w:rsid w:val="0012148A"/>
    <w:rsid w:val="00121504"/>
    <w:rsid w:val="00121866"/>
    <w:rsid w:val="00121CDD"/>
    <w:rsid w:val="00121E07"/>
    <w:rsid w:val="0012218B"/>
    <w:rsid w:val="00122549"/>
    <w:rsid w:val="001226E9"/>
    <w:rsid w:val="00122783"/>
    <w:rsid w:val="00122800"/>
    <w:rsid w:val="001228D4"/>
    <w:rsid w:val="00122D88"/>
    <w:rsid w:val="00122EBA"/>
    <w:rsid w:val="00123053"/>
    <w:rsid w:val="00123452"/>
    <w:rsid w:val="00123581"/>
    <w:rsid w:val="00123597"/>
    <w:rsid w:val="0012372D"/>
    <w:rsid w:val="00123808"/>
    <w:rsid w:val="0012385B"/>
    <w:rsid w:val="00123945"/>
    <w:rsid w:val="00123AE6"/>
    <w:rsid w:val="00123B6C"/>
    <w:rsid w:val="00123BE1"/>
    <w:rsid w:val="001243EB"/>
    <w:rsid w:val="0012463C"/>
    <w:rsid w:val="001246F3"/>
    <w:rsid w:val="00124867"/>
    <w:rsid w:val="001249EA"/>
    <w:rsid w:val="00124E5B"/>
    <w:rsid w:val="00124F21"/>
    <w:rsid w:val="00124F64"/>
    <w:rsid w:val="0012507C"/>
    <w:rsid w:val="00125102"/>
    <w:rsid w:val="0012530B"/>
    <w:rsid w:val="00125994"/>
    <w:rsid w:val="0012599B"/>
    <w:rsid w:val="00125C19"/>
    <w:rsid w:val="00126067"/>
    <w:rsid w:val="0012616A"/>
    <w:rsid w:val="0012699B"/>
    <w:rsid w:val="00126C6B"/>
    <w:rsid w:val="00126D47"/>
    <w:rsid w:val="001273ED"/>
    <w:rsid w:val="0012774C"/>
    <w:rsid w:val="001278B6"/>
    <w:rsid w:val="00127C52"/>
    <w:rsid w:val="00127CCD"/>
    <w:rsid w:val="00130723"/>
    <w:rsid w:val="001308A0"/>
    <w:rsid w:val="0013092B"/>
    <w:rsid w:val="0013124C"/>
    <w:rsid w:val="0013127E"/>
    <w:rsid w:val="00131442"/>
    <w:rsid w:val="0013146B"/>
    <w:rsid w:val="001315D3"/>
    <w:rsid w:val="0013165F"/>
    <w:rsid w:val="001319DB"/>
    <w:rsid w:val="00131A7B"/>
    <w:rsid w:val="00131AAC"/>
    <w:rsid w:val="00131C26"/>
    <w:rsid w:val="00131C66"/>
    <w:rsid w:val="00131DA6"/>
    <w:rsid w:val="00131EC8"/>
    <w:rsid w:val="001320A0"/>
    <w:rsid w:val="00132143"/>
    <w:rsid w:val="00132C6B"/>
    <w:rsid w:val="00132D87"/>
    <w:rsid w:val="001333D0"/>
    <w:rsid w:val="00133821"/>
    <w:rsid w:val="00133AB2"/>
    <w:rsid w:val="00133BC1"/>
    <w:rsid w:val="00133D45"/>
    <w:rsid w:val="00133F48"/>
    <w:rsid w:val="00134146"/>
    <w:rsid w:val="001345DD"/>
    <w:rsid w:val="00134843"/>
    <w:rsid w:val="00134844"/>
    <w:rsid w:val="00134A4B"/>
    <w:rsid w:val="00134A94"/>
    <w:rsid w:val="00134AF1"/>
    <w:rsid w:val="00134B9C"/>
    <w:rsid w:val="00134C59"/>
    <w:rsid w:val="00134FDD"/>
    <w:rsid w:val="001351FC"/>
    <w:rsid w:val="001356DF"/>
    <w:rsid w:val="0013591C"/>
    <w:rsid w:val="00135AE4"/>
    <w:rsid w:val="00135AEE"/>
    <w:rsid w:val="001360E3"/>
    <w:rsid w:val="00136294"/>
    <w:rsid w:val="00136543"/>
    <w:rsid w:val="00136678"/>
    <w:rsid w:val="001366A7"/>
    <w:rsid w:val="00136766"/>
    <w:rsid w:val="00136B01"/>
    <w:rsid w:val="00136C95"/>
    <w:rsid w:val="00136DA4"/>
    <w:rsid w:val="00136DCF"/>
    <w:rsid w:val="001373AC"/>
    <w:rsid w:val="00137B23"/>
    <w:rsid w:val="0014012A"/>
    <w:rsid w:val="001401C1"/>
    <w:rsid w:val="00140234"/>
    <w:rsid w:val="00140375"/>
    <w:rsid w:val="00140DBD"/>
    <w:rsid w:val="001410C7"/>
    <w:rsid w:val="00141294"/>
    <w:rsid w:val="001414E5"/>
    <w:rsid w:val="0014152F"/>
    <w:rsid w:val="001416CA"/>
    <w:rsid w:val="00141822"/>
    <w:rsid w:val="00141D03"/>
    <w:rsid w:val="00141DB0"/>
    <w:rsid w:val="00141F1D"/>
    <w:rsid w:val="00142344"/>
    <w:rsid w:val="00142B05"/>
    <w:rsid w:val="00142C78"/>
    <w:rsid w:val="00143242"/>
    <w:rsid w:val="0014354C"/>
    <w:rsid w:val="00143593"/>
    <w:rsid w:val="00143AE8"/>
    <w:rsid w:val="00144311"/>
    <w:rsid w:val="00144321"/>
    <w:rsid w:val="00144601"/>
    <w:rsid w:val="00144637"/>
    <w:rsid w:val="00144A49"/>
    <w:rsid w:val="00144CC0"/>
    <w:rsid w:val="00144E9F"/>
    <w:rsid w:val="001453BF"/>
    <w:rsid w:val="001456A3"/>
    <w:rsid w:val="00145ADC"/>
    <w:rsid w:val="00145C29"/>
    <w:rsid w:val="00145F2A"/>
    <w:rsid w:val="001460D2"/>
    <w:rsid w:val="001466B3"/>
    <w:rsid w:val="0014679F"/>
    <w:rsid w:val="0014681D"/>
    <w:rsid w:val="00146909"/>
    <w:rsid w:val="00146DA7"/>
    <w:rsid w:val="00146ECE"/>
    <w:rsid w:val="00146FFE"/>
    <w:rsid w:val="0014751C"/>
    <w:rsid w:val="0014762B"/>
    <w:rsid w:val="00147E19"/>
    <w:rsid w:val="00147EAA"/>
    <w:rsid w:val="00147F48"/>
    <w:rsid w:val="00150044"/>
    <w:rsid w:val="00150365"/>
    <w:rsid w:val="001508E1"/>
    <w:rsid w:val="00150B6B"/>
    <w:rsid w:val="00150D9C"/>
    <w:rsid w:val="00150F1E"/>
    <w:rsid w:val="00151393"/>
    <w:rsid w:val="001513BF"/>
    <w:rsid w:val="0015167E"/>
    <w:rsid w:val="001518DA"/>
    <w:rsid w:val="00151AEF"/>
    <w:rsid w:val="00151D03"/>
    <w:rsid w:val="00151F1F"/>
    <w:rsid w:val="00151F9E"/>
    <w:rsid w:val="00152109"/>
    <w:rsid w:val="00152172"/>
    <w:rsid w:val="0015229A"/>
    <w:rsid w:val="00152853"/>
    <w:rsid w:val="00152D16"/>
    <w:rsid w:val="00152DC4"/>
    <w:rsid w:val="00152F5D"/>
    <w:rsid w:val="001530BB"/>
    <w:rsid w:val="00153415"/>
    <w:rsid w:val="00153519"/>
    <w:rsid w:val="001536A8"/>
    <w:rsid w:val="001537D1"/>
    <w:rsid w:val="001539B9"/>
    <w:rsid w:val="00153AFB"/>
    <w:rsid w:val="00154012"/>
    <w:rsid w:val="0015438E"/>
    <w:rsid w:val="001547C3"/>
    <w:rsid w:val="00154C54"/>
    <w:rsid w:val="001550B4"/>
    <w:rsid w:val="001557DF"/>
    <w:rsid w:val="00155A34"/>
    <w:rsid w:val="00155AC0"/>
    <w:rsid w:val="00155D5A"/>
    <w:rsid w:val="00155EED"/>
    <w:rsid w:val="00156067"/>
    <w:rsid w:val="00156472"/>
    <w:rsid w:val="001568F8"/>
    <w:rsid w:val="00156951"/>
    <w:rsid w:val="001569AC"/>
    <w:rsid w:val="001569F8"/>
    <w:rsid w:val="00156A13"/>
    <w:rsid w:val="00156A77"/>
    <w:rsid w:val="00156B21"/>
    <w:rsid w:val="00157027"/>
    <w:rsid w:val="001577A5"/>
    <w:rsid w:val="00157B6D"/>
    <w:rsid w:val="00160149"/>
    <w:rsid w:val="0016034D"/>
    <w:rsid w:val="001607A3"/>
    <w:rsid w:val="001607F5"/>
    <w:rsid w:val="00160B34"/>
    <w:rsid w:val="00160D7E"/>
    <w:rsid w:val="001613BC"/>
    <w:rsid w:val="00161499"/>
    <w:rsid w:val="001615A6"/>
    <w:rsid w:val="00161713"/>
    <w:rsid w:val="00161765"/>
    <w:rsid w:val="0016196C"/>
    <w:rsid w:val="00161B77"/>
    <w:rsid w:val="001626E9"/>
    <w:rsid w:val="001627CB"/>
    <w:rsid w:val="00163655"/>
    <w:rsid w:val="00163787"/>
    <w:rsid w:val="00163D47"/>
    <w:rsid w:val="00163D7A"/>
    <w:rsid w:val="00163E36"/>
    <w:rsid w:val="001640C9"/>
    <w:rsid w:val="0016416D"/>
    <w:rsid w:val="0016428B"/>
    <w:rsid w:val="001642D1"/>
    <w:rsid w:val="0016461A"/>
    <w:rsid w:val="001647A2"/>
    <w:rsid w:val="00164829"/>
    <w:rsid w:val="00164DBF"/>
    <w:rsid w:val="0016507C"/>
    <w:rsid w:val="0016517B"/>
    <w:rsid w:val="00165261"/>
    <w:rsid w:val="00165B98"/>
    <w:rsid w:val="00166011"/>
    <w:rsid w:val="00166226"/>
    <w:rsid w:val="0016660C"/>
    <w:rsid w:val="001666BB"/>
    <w:rsid w:val="00167094"/>
    <w:rsid w:val="001673CF"/>
    <w:rsid w:val="00167517"/>
    <w:rsid w:val="001675FA"/>
    <w:rsid w:val="0016776F"/>
    <w:rsid w:val="00167B59"/>
    <w:rsid w:val="00167D8B"/>
    <w:rsid w:val="001702E3"/>
    <w:rsid w:val="00170369"/>
    <w:rsid w:val="00170B23"/>
    <w:rsid w:val="00170CAA"/>
    <w:rsid w:val="00170D2C"/>
    <w:rsid w:val="00170E4A"/>
    <w:rsid w:val="00171060"/>
    <w:rsid w:val="0017123C"/>
    <w:rsid w:val="00171717"/>
    <w:rsid w:val="00171A91"/>
    <w:rsid w:val="00171BB7"/>
    <w:rsid w:val="00171D44"/>
    <w:rsid w:val="00171F1D"/>
    <w:rsid w:val="00172111"/>
    <w:rsid w:val="0017224C"/>
    <w:rsid w:val="001722B7"/>
    <w:rsid w:val="001726C2"/>
    <w:rsid w:val="001727B9"/>
    <w:rsid w:val="00172D00"/>
    <w:rsid w:val="0017325E"/>
    <w:rsid w:val="001733DF"/>
    <w:rsid w:val="0017348A"/>
    <w:rsid w:val="001735FF"/>
    <w:rsid w:val="001737E1"/>
    <w:rsid w:val="00173A80"/>
    <w:rsid w:val="00174001"/>
    <w:rsid w:val="0017413B"/>
    <w:rsid w:val="00174510"/>
    <w:rsid w:val="00174673"/>
    <w:rsid w:val="00175349"/>
    <w:rsid w:val="001754CF"/>
    <w:rsid w:val="001758E6"/>
    <w:rsid w:val="00175B1E"/>
    <w:rsid w:val="00175E55"/>
    <w:rsid w:val="00175ED1"/>
    <w:rsid w:val="00175FFE"/>
    <w:rsid w:val="00176194"/>
    <w:rsid w:val="001762A9"/>
    <w:rsid w:val="00176670"/>
    <w:rsid w:val="001767C9"/>
    <w:rsid w:val="00176903"/>
    <w:rsid w:val="00176CE7"/>
    <w:rsid w:val="00176E13"/>
    <w:rsid w:val="00176E5D"/>
    <w:rsid w:val="00176EBB"/>
    <w:rsid w:val="00176F0F"/>
    <w:rsid w:val="00177276"/>
    <w:rsid w:val="001776D9"/>
    <w:rsid w:val="0017770C"/>
    <w:rsid w:val="00177DCC"/>
    <w:rsid w:val="00177F73"/>
    <w:rsid w:val="001809E3"/>
    <w:rsid w:val="00180B29"/>
    <w:rsid w:val="001811B8"/>
    <w:rsid w:val="0018182C"/>
    <w:rsid w:val="00181B91"/>
    <w:rsid w:val="00181C2C"/>
    <w:rsid w:val="00181D93"/>
    <w:rsid w:val="00181DF6"/>
    <w:rsid w:val="001821A3"/>
    <w:rsid w:val="001827A2"/>
    <w:rsid w:val="00182A76"/>
    <w:rsid w:val="001831CD"/>
    <w:rsid w:val="00183B84"/>
    <w:rsid w:val="00183DBA"/>
    <w:rsid w:val="00184044"/>
    <w:rsid w:val="0018424A"/>
    <w:rsid w:val="0018467F"/>
    <w:rsid w:val="00184708"/>
    <w:rsid w:val="00184C04"/>
    <w:rsid w:val="00184D0B"/>
    <w:rsid w:val="00184D2B"/>
    <w:rsid w:val="00184E14"/>
    <w:rsid w:val="00184FEF"/>
    <w:rsid w:val="00185013"/>
    <w:rsid w:val="001850FB"/>
    <w:rsid w:val="0018544F"/>
    <w:rsid w:val="0018568D"/>
    <w:rsid w:val="0018597C"/>
    <w:rsid w:val="00185B3D"/>
    <w:rsid w:val="001861AC"/>
    <w:rsid w:val="00186763"/>
    <w:rsid w:val="00186A87"/>
    <w:rsid w:val="00186D78"/>
    <w:rsid w:val="00187176"/>
    <w:rsid w:val="00187547"/>
    <w:rsid w:val="00187925"/>
    <w:rsid w:val="001879D9"/>
    <w:rsid w:val="0019030F"/>
    <w:rsid w:val="001903DD"/>
    <w:rsid w:val="001906E4"/>
    <w:rsid w:val="001906FB"/>
    <w:rsid w:val="001909E3"/>
    <w:rsid w:val="0019103C"/>
    <w:rsid w:val="0019108B"/>
    <w:rsid w:val="0019116E"/>
    <w:rsid w:val="0019156F"/>
    <w:rsid w:val="00191790"/>
    <w:rsid w:val="00191ABA"/>
    <w:rsid w:val="00191D15"/>
    <w:rsid w:val="00191D45"/>
    <w:rsid w:val="00191F23"/>
    <w:rsid w:val="0019231A"/>
    <w:rsid w:val="00192355"/>
    <w:rsid w:val="0019286F"/>
    <w:rsid w:val="00192A67"/>
    <w:rsid w:val="00192C26"/>
    <w:rsid w:val="00192C39"/>
    <w:rsid w:val="00193111"/>
    <w:rsid w:val="00193826"/>
    <w:rsid w:val="00193905"/>
    <w:rsid w:val="00193A10"/>
    <w:rsid w:val="00193BE8"/>
    <w:rsid w:val="00193F63"/>
    <w:rsid w:val="00193FD3"/>
    <w:rsid w:val="00194318"/>
    <w:rsid w:val="00194A3E"/>
    <w:rsid w:val="00194BBE"/>
    <w:rsid w:val="00194E7B"/>
    <w:rsid w:val="00194F20"/>
    <w:rsid w:val="001951A1"/>
    <w:rsid w:val="001952E7"/>
    <w:rsid w:val="00195342"/>
    <w:rsid w:val="001954CC"/>
    <w:rsid w:val="00195528"/>
    <w:rsid w:val="00195596"/>
    <w:rsid w:val="00195AD6"/>
    <w:rsid w:val="00195D6F"/>
    <w:rsid w:val="00195D99"/>
    <w:rsid w:val="00195F4F"/>
    <w:rsid w:val="0019608C"/>
    <w:rsid w:val="00196092"/>
    <w:rsid w:val="001967E9"/>
    <w:rsid w:val="001968AF"/>
    <w:rsid w:val="0019717E"/>
    <w:rsid w:val="00197374"/>
    <w:rsid w:val="00197707"/>
    <w:rsid w:val="00197B68"/>
    <w:rsid w:val="00197C7B"/>
    <w:rsid w:val="00197CE6"/>
    <w:rsid w:val="00197F24"/>
    <w:rsid w:val="001A0014"/>
    <w:rsid w:val="001A077B"/>
    <w:rsid w:val="001A0889"/>
    <w:rsid w:val="001A0B34"/>
    <w:rsid w:val="001A0DC6"/>
    <w:rsid w:val="001A1837"/>
    <w:rsid w:val="001A1D4D"/>
    <w:rsid w:val="001A1E11"/>
    <w:rsid w:val="001A235A"/>
    <w:rsid w:val="001A23F2"/>
    <w:rsid w:val="001A23FB"/>
    <w:rsid w:val="001A2B46"/>
    <w:rsid w:val="001A2C99"/>
    <w:rsid w:val="001A31B2"/>
    <w:rsid w:val="001A3273"/>
    <w:rsid w:val="001A32A2"/>
    <w:rsid w:val="001A3515"/>
    <w:rsid w:val="001A3817"/>
    <w:rsid w:val="001A3AC1"/>
    <w:rsid w:val="001A3B38"/>
    <w:rsid w:val="001A3D45"/>
    <w:rsid w:val="001A3DFF"/>
    <w:rsid w:val="001A3E3F"/>
    <w:rsid w:val="001A4005"/>
    <w:rsid w:val="001A403A"/>
    <w:rsid w:val="001A4072"/>
    <w:rsid w:val="001A40B1"/>
    <w:rsid w:val="001A42EF"/>
    <w:rsid w:val="001A48D4"/>
    <w:rsid w:val="001A4A0E"/>
    <w:rsid w:val="001A4C5B"/>
    <w:rsid w:val="001A4EBE"/>
    <w:rsid w:val="001A4F8F"/>
    <w:rsid w:val="001A520D"/>
    <w:rsid w:val="001A53C5"/>
    <w:rsid w:val="001A54EC"/>
    <w:rsid w:val="001A55BA"/>
    <w:rsid w:val="001A55C8"/>
    <w:rsid w:val="001A56D2"/>
    <w:rsid w:val="001A5899"/>
    <w:rsid w:val="001A591B"/>
    <w:rsid w:val="001A5A77"/>
    <w:rsid w:val="001A5C9B"/>
    <w:rsid w:val="001A610E"/>
    <w:rsid w:val="001A6129"/>
    <w:rsid w:val="001A61A6"/>
    <w:rsid w:val="001A65B8"/>
    <w:rsid w:val="001A6681"/>
    <w:rsid w:val="001A6A0B"/>
    <w:rsid w:val="001A6E24"/>
    <w:rsid w:val="001A6E36"/>
    <w:rsid w:val="001A70E4"/>
    <w:rsid w:val="001A7D08"/>
    <w:rsid w:val="001A7E92"/>
    <w:rsid w:val="001A7F3A"/>
    <w:rsid w:val="001B0029"/>
    <w:rsid w:val="001B00EC"/>
    <w:rsid w:val="001B05BB"/>
    <w:rsid w:val="001B0648"/>
    <w:rsid w:val="001B074C"/>
    <w:rsid w:val="001B09AF"/>
    <w:rsid w:val="001B0B1F"/>
    <w:rsid w:val="001B0C5E"/>
    <w:rsid w:val="001B0D9F"/>
    <w:rsid w:val="001B0FFA"/>
    <w:rsid w:val="001B1002"/>
    <w:rsid w:val="001B1180"/>
    <w:rsid w:val="001B16F7"/>
    <w:rsid w:val="001B177B"/>
    <w:rsid w:val="001B1CC8"/>
    <w:rsid w:val="001B1D6B"/>
    <w:rsid w:val="001B2092"/>
    <w:rsid w:val="001B223F"/>
    <w:rsid w:val="001B258F"/>
    <w:rsid w:val="001B2702"/>
    <w:rsid w:val="001B2EE6"/>
    <w:rsid w:val="001B2EF0"/>
    <w:rsid w:val="001B312C"/>
    <w:rsid w:val="001B31E8"/>
    <w:rsid w:val="001B3EFE"/>
    <w:rsid w:val="001B4151"/>
    <w:rsid w:val="001B4468"/>
    <w:rsid w:val="001B44CC"/>
    <w:rsid w:val="001B4675"/>
    <w:rsid w:val="001B46F0"/>
    <w:rsid w:val="001B4DB7"/>
    <w:rsid w:val="001B5019"/>
    <w:rsid w:val="001B505A"/>
    <w:rsid w:val="001B5072"/>
    <w:rsid w:val="001B5149"/>
    <w:rsid w:val="001B51CF"/>
    <w:rsid w:val="001B5695"/>
    <w:rsid w:val="001B5A28"/>
    <w:rsid w:val="001B5B4B"/>
    <w:rsid w:val="001B628C"/>
    <w:rsid w:val="001B62B4"/>
    <w:rsid w:val="001B648C"/>
    <w:rsid w:val="001B6BDB"/>
    <w:rsid w:val="001B6DFE"/>
    <w:rsid w:val="001B7391"/>
    <w:rsid w:val="001B767C"/>
    <w:rsid w:val="001B79E5"/>
    <w:rsid w:val="001B7B51"/>
    <w:rsid w:val="001B7DA7"/>
    <w:rsid w:val="001C0208"/>
    <w:rsid w:val="001C0A3E"/>
    <w:rsid w:val="001C0F8A"/>
    <w:rsid w:val="001C0FC4"/>
    <w:rsid w:val="001C1117"/>
    <w:rsid w:val="001C1127"/>
    <w:rsid w:val="001C11AE"/>
    <w:rsid w:val="001C1734"/>
    <w:rsid w:val="001C1825"/>
    <w:rsid w:val="001C1BC3"/>
    <w:rsid w:val="001C1D11"/>
    <w:rsid w:val="001C1D46"/>
    <w:rsid w:val="001C21F2"/>
    <w:rsid w:val="001C2245"/>
    <w:rsid w:val="001C2A38"/>
    <w:rsid w:val="001C2ADD"/>
    <w:rsid w:val="001C2BCD"/>
    <w:rsid w:val="001C2C5A"/>
    <w:rsid w:val="001C2D41"/>
    <w:rsid w:val="001C2DE9"/>
    <w:rsid w:val="001C2EA8"/>
    <w:rsid w:val="001C2EFA"/>
    <w:rsid w:val="001C32BB"/>
    <w:rsid w:val="001C36D6"/>
    <w:rsid w:val="001C38FA"/>
    <w:rsid w:val="001C3982"/>
    <w:rsid w:val="001C3A01"/>
    <w:rsid w:val="001C40CB"/>
    <w:rsid w:val="001C434A"/>
    <w:rsid w:val="001C4651"/>
    <w:rsid w:val="001C4E1C"/>
    <w:rsid w:val="001C4E2E"/>
    <w:rsid w:val="001C4ED8"/>
    <w:rsid w:val="001C4F24"/>
    <w:rsid w:val="001C4FB2"/>
    <w:rsid w:val="001C54CF"/>
    <w:rsid w:val="001C5828"/>
    <w:rsid w:val="001C5A83"/>
    <w:rsid w:val="001C5B2C"/>
    <w:rsid w:val="001C5C05"/>
    <w:rsid w:val="001C5F1C"/>
    <w:rsid w:val="001C5F37"/>
    <w:rsid w:val="001C62F7"/>
    <w:rsid w:val="001C6372"/>
    <w:rsid w:val="001C6453"/>
    <w:rsid w:val="001C69CE"/>
    <w:rsid w:val="001C6C3B"/>
    <w:rsid w:val="001C6FB9"/>
    <w:rsid w:val="001C707D"/>
    <w:rsid w:val="001C718E"/>
    <w:rsid w:val="001C7225"/>
    <w:rsid w:val="001C733B"/>
    <w:rsid w:val="001C7777"/>
    <w:rsid w:val="001C77ED"/>
    <w:rsid w:val="001C7BE5"/>
    <w:rsid w:val="001C7ED8"/>
    <w:rsid w:val="001D02F6"/>
    <w:rsid w:val="001D0491"/>
    <w:rsid w:val="001D04C1"/>
    <w:rsid w:val="001D069F"/>
    <w:rsid w:val="001D070E"/>
    <w:rsid w:val="001D09AD"/>
    <w:rsid w:val="001D0B6D"/>
    <w:rsid w:val="001D0D98"/>
    <w:rsid w:val="001D0EAD"/>
    <w:rsid w:val="001D13AA"/>
    <w:rsid w:val="001D1673"/>
    <w:rsid w:val="001D1894"/>
    <w:rsid w:val="001D1BD1"/>
    <w:rsid w:val="001D1FD0"/>
    <w:rsid w:val="001D2775"/>
    <w:rsid w:val="001D2BA5"/>
    <w:rsid w:val="001D2CA1"/>
    <w:rsid w:val="001D309A"/>
    <w:rsid w:val="001D340E"/>
    <w:rsid w:val="001D3510"/>
    <w:rsid w:val="001D36F3"/>
    <w:rsid w:val="001D376B"/>
    <w:rsid w:val="001D39FF"/>
    <w:rsid w:val="001D3AB1"/>
    <w:rsid w:val="001D3ED4"/>
    <w:rsid w:val="001D4198"/>
    <w:rsid w:val="001D45F0"/>
    <w:rsid w:val="001D46C4"/>
    <w:rsid w:val="001D4703"/>
    <w:rsid w:val="001D4E16"/>
    <w:rsid w:val="001D5075"/>
    <w:rsid w:val="001D50FE"/>
    <w:rsid w:val="001D510D"/>
    <w:rsid w:val="001D5F46"/>
    <w:rsid w:val="001D6265"/>
    <w:rsid w:val="001D6302"/>
    <w:rsid w:val="001D64FB"/>
    <w:rsid w:val="001D669A"/>
    <w:rsid w:val="001D6727"/>
    <w:rsid w:val="001D68A4"/>
    <w:rsid w:val="001D69B0"/>
    <w:rsid w:val="001D7071"/>
    <w:rsid w:val="001D72D4"/>
    <w:rsid w:val="001D7644"/>
    <w:rsid w:val="001D77C1"/>
    <w:rsid w:val="001D7B02"/>
    <w:rsid w:val="001D7B90"/>
    <w:rsid w:val="001D7EA6"/>
    <w:rsid w:val="001E03C4"/>
    <w:rsid w:val="001E0580"/>
    <w:rsid w:val="001E09F8"/>
    <w:rsid w:val="001E0A24"/>
    <w:rsid w:val="001E0B3E"/>
    <w:rsid w:val="001E11D2"/>
    <w:rsid w:val="001E137A"/>
    <w:rsid w:val="001E1521"/>
    <w:rsid w:val="001E195D"/>
    <w:rsid w:val="001E1976"/>
    <w:rsid w:val="001E1AF0"/>
    <w:rsid w:val="001E1B5E"/>
    <w:rsid w:val="001E1E11"/>
    <w:rsid w:val="001E1E56"/>
    <w:rsid w:val="001E2486"/>
    <w:rsid w:val="001E26B8"/>
    <w:rsid w:val="001E2801"/>
    <w:rsid w:val="001E283D"/>
    <w:rsid w:val="001E2AA9"/>
    <w:rsid w:val="001E2C85"/>
    <w:rsid w:val="001E312E"/>
    <w:rsid w:val="001E33EA"/>
    <w:rsid w:val="001E3431"/>
    <w:rsid w:val="001E36F5"/>
    <w:rsid w:val="001E3700"/>
    <w:rsid w:val="001E3A02"/>
    <w:rsid w:val="001E3CDD"/>
    <w:rsid w:val="001E456F"/>
    <w:rsid w:val="001E457B"/>
    <w:rsid w:val="001E4AF8"/>
    <w:rsid w:val="001E4E44"/>
    <w:rsid w:val="001E51E3"/>
    <w:rsid w:val="001E537E"/>
    <w:rsid w:val="001E53C0"/>
    <w:rsid w:val="001E53D4"/>
    <w:rsid w:val="001E53D8"/>
    <w:rsid w:val="001E5D57"/>
    <w:rsid w:val="001E623A"/>
    <w:rsid w:val="001E6277"/>
    <w:rsid w:val="001E68DC"/>
    <w:rsid w:val="001E6AC0"/>
    <w:rsid w:val="001E6BCD"/>
    <w:rsid w:val="001E6E15"/>
    <w:rsid w:val="001E6EC1"/>
    <w:rsid w:val="001E6ECB"/>
    <w:rsid w:val="001E7077"/>
    <w:rsid w:val="001E7140"/>
    <w:rsid w:val="001E71D0"/>
    <w:rsid w:val="001E7205"/>
    <w:rsid w:val="001E72A1"/>
    <w:rsid w:val="001E7C81"/>
    <w:rsid w:val="001F01DA"/>
    <w:rsid w:val="001F057F"/>
    <w:rsid w:val="001F0F0A"/>
    <w:rsid w:val="001F1038"/>
    <w:rsid w:val="001F1727"/>
    <w:rsid w:val="001F1C98"/>
    <w:rsid w:val="001F1D8C"/>
    <w:rsid w:val="001F1F20"/>
    <w:rsid w:val="001F2319"/>
    <w:rsid w:val="001F23A7"/>
    <w:rsid w:val="001F23E7"/>
    <w:rsid w:val="001F256A"/>
    <w:rsid w:val="001F2574"/>
    <w:rsid w:val="001F269F"/>
    <w:rsid w:val="001F27E7"/>
    <w:rsid w:val="001F2853"/>
    <w:rsid w:val="001F29E6"/>
    <w:rsid w:val="001F2ABA"/>
    <w:rsid w:val="001F2E2B"/>
    <w:rsid w:val="001F34DA"/>
    <w:rsid w:val="001F35E4"/>
    <w:rsid w:val="001F35FC"/>
    <w:rsid w:val="001F3771"/>
    <w:rsid w:val="001F39E9"/>
    <w:rsid w:val="001F3A63"/>
    <w:rsid w:val="001F3F15"/>
    <w:rsid w:val="001F3FA1"/>
    <w:rsid w:val="001F4764"/>
    <w:rsid w:val="001F4827"/>
    <w:rsid w:val="001F4AD6"/>
    <w:rsid w:val="001F4B9F"/>
    <w:rsid w:val="001F4F2D"/>
    <w:rsid w:val="001F51DD"/>
    <w:rsid w:val="001F5253"/>
    <w:rsid w:val="001F53C1"/>
    <w:rsid w:val="001F5523"/>
    <w:rsid w:val="001F5593"/>
    <w:rsid w:val="001F59EB"/>
    <w:rsid w:val="001F5B0B"/>
    <w:rsid w:val="001F5EDD"/>
    <w:rsid w:val="001F5FEF"/>
    <w:rsid w:val="001F601E"/>
    <w:rsid w:val="001F629C"/>
    <w:rsid w:val="001F62D3"/>
    <w:rsid w:val="001F6370"/>
    <w:rsid w:val="001F639F"/>
    <w:rsid w:val="001F6BC5"/>
    <w:rsid w:val="001F6C4F"/>
    <w:rsid w:val="001F7073"/>
    <w:rsid w:val="001F709D"/>
    <w:rsid w:val="001F7A92"/>
    <w:rsid w:val="001F7DEE"/>
    <w:rsid w:val="002000E9"/>
    <w:rsid w:val="00200143"/>
    <w:rsid w:val="00200508"/>
    <w:rsid w:val="00200562"/>
    <w:rsid w:val="002009DD"/>
    <w:rsid w:val="00200CE8"/>
    <w:rsid w:val="00200FBD"/>
    <w:rsid w:val="00200FC2"/>
    <w:rsid w:val="002011EE"/>
    <w:rsid w:val="002015E1"/>
    <w:rsid w:val="002017DD"/>
    <w:rsid w:val="00201D95"/>
    <w:rsid w:val="002021A9"/>
    <w:rsid w:val="002026D4"/>
    <w:rsid w:val="00202775"/>
    <w:rsid w:val="002029AD"/>
    <w:rsid w:val="00202A4E"/>
    <w:rsid w:val="00202CD2"/>
    <w:rsid w:val="00202E71"/>
    <w:rsid w:val="002030C5"/>
    <w:rsid w:val="002032DF"/>
    <w:rsid w:val="0020383E"/>
    <w:rsid w:val="00203B14"/>
    <w:rsid w:val="00203B32"/>
    <w:rsid w:val="00203DB4"/>
    <w:rsid w:val="00203EBE"/>
    <w:rsid w:val="00203FE5"/>
    <w:rsid w:val="0020423C"/>
    <w:rsid w:val="0020475F"/>
    <w:rsid w:val="00204ABE"/>
    <w:rsid w:val="00204BB8"/>
    <w:rsid w:val="00204DFB"/>
    <w:rsid w:val="0020502A"/>
    <w:rsid w:val="0020535B"/>
    <w:rsid w:val="0020550F"/>
    <w:rsid w:val="002057BC"/>
    <w:rsid w:val="002058E2"/>
    <w:rsid w:val="002059AD"/>
    <w:rsid w:val="00205AC0"/>
    <w:rsid w:val="00205B8C"/>
    <w:rsid w:val="00205CD6"/>
    <w:rsid w:val="00205FCE"/>
    <w:rsid w:val="002066A5"/>
    <w:rsid w:val="002066FC"/>
    <w:rsid w:val="00206871"/>
    <w:rsid w:val="002068FB"/>
    <w:rsid w:val="00206ACF"/>
    <w:rsid w:val="0020740D"/>
    <w:rsid w:val="00207611"/>
    <w:rsid w:val="00207613"/>
    <w:rsid w:val="00207A52"/>
    <w:rsid w:val="00207AAD"/>
    <w:rsid w:val="00207F80"/>
    <w:rsid w:val="00210112"/>
    <w:rsid w:val="00210131"/>
    <w:rsid w:val="0021016B"/>
    <w:rsid w:val="002103E1"/>
    <w:rsid w:val="0021098E"/>
    <w:rsid w:val="002109D6"/>
    <w:rsid w:val="002109F8"/>
    <w:rsid w:val="00210C00"/>
    <w:rsid w:val="00210E85"/>
    <w:rsid w:val="002112FE"/>
    <w:rsid w:val="002114C5"/>
    <w:rsid w:val="00211629"/>
    <w:rsid w:val="002119FE"/>
    <w:rsid w:val="00211A34"/>
    <w:rsid w:val="00211C14"/>
    <w:rsid w:val="00212053"/>
    <w:rsid w:val="00212372"/>
    <w:rsid w:val="00212A20"/>
    <w:rsid w:val="00212A2D"/>
    <w:rsid w:val="00212AC2"/>
    <w:rsid w:val="00212CAC"/>
    <w:rsid w:val="00212D90"/>
    <w:rsid w:val="00212E6C"/>
    <w:rsid w:val="00212F2A"/>
    <w:rsid w:val="0021300A"/>
    <w:rsid w:val="002130D9"/>
    <w:rsid w:val="002131F5"/>
    <w:rsid w:val="00213627"/>
    <w:rsid w:val="002138FB"/>
    <w:rsid w:val="00213952"/>
    <w:rsid w:val="00213E27"/>
    <w:rsid w:val="00213E41"/>
    <w:rsid w:val="002144A4"/>
    <w:rsid w:val="00214DC3"/>
    <w:rsid w:val="00214FA3"/>
    <w:rsid w:val="0021570C"/>
    <w:rsid w:val="00216279"/>
    <w:rsid w:val="002163D5"/>
    <w:rsid w:val="00216709"/>
    <w:rsid w:val="002169D5"/>
    <w:rsid w:val="00216A9E"/>
    <w:rsid w:val="00216C99"/>
    <w:rsid w:val="00216E61"/>
    <w:rsid w:val="002171A3"/>
    <w:rsid w:val="0021738B"/>
    <w:rsid w:val="002175ED"/>
    <w:rsid w:val="00217693"/>
    <w:rsid w:val="002176CD"/>
    <w:rsid w:val="00217C8F"/>
    <w:rsid w:val="00217D7F"/>
    <w:rsid w:val="00217E94"/>
    <w:rsid w:val="002200F4"/>
    <w:rsid w:val="002206CC"/>
    <w:rsid w:val="002207DA"/>
    <w:rsid w:val="00220ACA"/>
    <w:rsid w:val="00220CB6"/>
    <w:rsid w:val="00220DE1"/>
    <w:rsid w:val="00220F72"/>
    <w:rsid w:val="00220F9D"/>
    <w:rsid w:val="0022109A"/>
    <w:rsid w:val="0022151A"/>
    <w:rsid w:val="00221857"/>
    <w:rsid w:val="002219DD"/>
    <w:rsid w:val="00221C07"/>
    <w:rsid w:val="00221D76"/>
    <w:rsid w:val="0022223F"/>
    <w:rsid w:val="00222249"/>
    <w:rsid w:val="0022225C"/>
    <w:rsid w:val="002223F0"/>
    <w:rsid w:val="0022250D"/>
    <w:rsid w:val="00222958"/>
    <w:rsid w:val="00222C63"/>
    <w:rsid w:val="00222E93"/>
    <w:rsid w:val="00222F3E"/>
    <w:rsid w:val="00223130"/>
    <w:rsid w:val="002237E8"/>
    <w:rsid w:val="0022382F"/>
    <w:rsid w:val="002239C3"/>
    <w:rsid w:val="00223CE0"/>
    <w:rsid w:val="00223E4C"/>
    <w:rsid w:val="00223EE5"/>
    <w:rsid w:val="00224449"/>
    <w:rsid w:val="002246F2"/>
    <w:rsid w:val="002247AA"/>
    <w:rsid w:val="00224F5F"/>
    <w:rsid w:val="00225007"/>
    <w:rsid w:val="002250F0"/>
    <w:rsid w:val="0022515E"/>
    <w:rsid w:val="00225748"/>
    <w:rsid w:val="00225C9E"/>
    <w:rsid w:val="00225DF6"/>
    <w:rsid w:val="002263E2"/>
    <w:rsid w:val="0022643C"/>
    <w:rsid w:val="00226584"/>
    <w:rsid w:val="00226948"/>
    <w:rsid w:val="002269B2"/>
    <w:rsid w:val="00226A80"/>
    <w:rsid w:val="00226ECB"/>
    <w:rsid w:val="00227593"/>
    <w:rsid w:val="002275D1"/>
    <w:rsid w:val="00227AAC"/>
    <w:rsid w:val="00227BC4"/>
    <w:rsid w:val="00227C9D"/>
    <w:rsid w:val="00227E9A"/>
    <w:rsid w:val="00230116"/>
    <w:rsid w:val="00230244"/>
    <w:rsid w:val="002303C1"/>
    <w:rsid w:val="00230566"/>
    <w:rsid w:val="00230833"/>
    <w:rsid w:val="00230974"/>
    <w:rsid w:val="002309D2"/>
    <w:rsid w:val="00230EA5"/>
    <w:rsid w:val="0023123A"/>
    <w:rsid w:val="0023155F"/>
    <w:rsid w:val="00231846"/>
    <w:rsid w:val="002319EF"/>
    <w:rsid w:val="00231A47"/>
    <w:rsid w:val="00231C4E"/>
    <w:rsid w:val="00231E76"/>
    <w:rsid w:val="00231EB2"/>
    <w:rsid w:val="0023212B"/>
    <w:rsid w:val="00232144"/>
    <w:rsid w:val="0023236B"/>
    <w:rsid w:val="00232400"/>
    <w:rsid w:val="002325D2"/>
    <w:rsid w:val="0023278A"/>
    <w:rsid w:val="002327FD"/>
    <w:rsid w:val="00232BB8"/>
    <w:rsid w:val="00232E65"/>
    <w:rsid w:val="00232F8F"/>
    <w:rsid w:val="0023323F"/>
    <w:rsid w:val="002333A5"/>
    <w:rsid w:val="00233499"/>
    <w:rsid w:val="0023350F"/>
    <w:rsid w:val="00233899"/>
    <w:rsid w:val="00233B1C"/>
    <w:rsid w:val="00233CCD"/>
    <w:rsid w:val="0023409B"/>
    <w:rsid w:val="002346B3"/>
    <w:rsid w:val="002348C7"/>
    <w:rsid w:val="00234A3D"/>
    <w:rsid w:val="00234C54"/>
    <w:rsid w:val="00234C9B"/>
    <w:rsid w:val="00234D12"/>
    <w:rsid w:val="00234EDC"/>
    <w:rsid w:val="00235326"/>
    <w:rsid w:val="002354F3"/>
    <w:rsid w:val="00235564"/>
    <w:rsid w:val="002355A0"/>
    <w:rsid w:val="00235900"/>
    <w:rsid w:val="00235D39"/>
    <w:rsid w:val="00235D63"/>
    <w:rsid w:val="00235DEC"/>
    <w:rsid w:val="00235F3B"/>
    <w:rsid w:val="0023630E"/>
    <w:rsid w:val="0023636F"/>
    <w:rsid w:val="002365B5"/>
    <w:rsid w:val="00236679"/>
    <w:rsid w:val="00236CA0"/>
    <w:rsid w:val="0023713D"/>
    <w:rsid w:val="002371CD"/>
    <w:rsid w:val="00237220"/>
    <w:rsid w:val="00237DE3"/>
    <w:rsid w:val="00240060"/>
    <w:rsid w:val="002400A8"/>
    <w:rsid w:val="002402C9"/>
    <w:rsid w:val="00240BD6"/>
    <w:rsid w:val="00240DA3"/>
    <w:rsid w:val="00240F5C"/>
    <w:rsid w:val="00241067"/>
    <w:rsid w:val="002411B9"/>
    <w:rsid w:val="0024124B"/>
    <w:rsid w:val="002412D5"/>
    <w:rsid w:val="00241E13"/>
    <w:rsid w:val="00241E2A"/>
    <w:rsid w:val="0024241C"/>
    <w:rsid w:val="002425AC"/>
    <w:rsid w:val="00242719"/>
    <w:rsid w:val="00242763"/>
    <w:rsid w:val="0024288C"/>
    <w:rsid w:val="0024296B"/>
    <w:rsid w:val="002430C0"/>
    <w:rsid w:val="002436A0"/>
    <w:rsid w:val="002436D6"/>
    <w:rsid w:val="00243747"/>
    <w:rsid w:val="00243829"/>
    <w:rsid w:val="00243DC9"/>
    <w:rsid w:val="00243F22"/>
    <w:rsid w:val="00244120"/>
    <w:rsid w:val="00244264"/>
    <w:rsid w:val="002443E0"/>
    <w:rsid w:val="00244828"/>
    <w:rsid w:val="002449D5"/>
    <w:rsid w:val="00244B30"/>
    <w:rsid w:val="00244D58"/>
    <w:rsid w:val="00244F0A"/>
    <w:rsid w:val="00244F94"/>
    <w:rsid w:val="00245A5C"/>
    <w:rsid w:val="00245E43"/>
    <w:rsid w:val="00245FBE"/>
    <w:rsid w:val="00246784"/>
    <w:rsid w:val="00246910"/>
    <w:rsid w:val="00246CCD"/>
    <w:rsid w:val="00246F0A"/>
    <w:rsid w:val="00246F10"/>
    <w:rsid w:val="0024746B"/>
    <w:rsid w:val="00247471"/>
    <w:rsid w:val="002475F0"/>
    <w:rsid w:val="00247C1A"/>
    <w:rsid w:val="00247D77"/>
    <w:rsid w:val="00247F22"/>
    <w:rsid w:val="00247F75"/>
    <w:rsid w:val="002501AB"/>
    <w:rsid w:val="0025044A"/>
    <w:rsid w:val="0025044D"/>
    <w:rsid w:val="00250912"/>
    <w:rsid w:val="00250B7C"/>
    <w:rsid w:val="00250C3B"/>
    <w:rsid w:val="00250CE9"/>
    <w:rsid w:val="00250F5D"/>
    <w:rsid w:val="0025133C"/>
    <w:rsid w:val="0025165B"/>
    <w:rsid w:val="0025178B"/>
    <w:rsid w:val="0025193D"/>
    <w:rsid w:val="00251A6D"/>
    <w:rsid w:val="00251AB4"/>
    <w:rsid w:val="00251E01"/>
    <w:rsid w:val="0025234A"/>
    <w:rsid w:val="002524EF"/>
    <w:rsid w:val="0025253D"/>
    <w:rsid w:val="00252554"/>
    <w:rsid w:val="0025297C"/>
    <w:rsid w:val="00252B4F"/>
    <w:rsid w:val="00252EEC"/>
    <w:rsid w:val="00252F09"/>
    <w:rsid w:val="0025328D"/>
    <w:rsid w:val="00253756"/>
    <w:rsid w:val="00253A8B"/>
    <w:rsid w:val="00253E57"/>
    <w:rsid w:val="0025400A"/>
    <w:rsid w:val="0025454C"/>
    <w:rsid w:val="00254772"/>
    <w:rsid w:val="00254BF4"/>
    <w:rsid w:val="00254C3D"/>
    <w:rsid w:val="00254ED9"/>
    <w:rsid w:val="00254FEE"/>
    <w:rsid w:val="00255062"/>
    <w:rsid w:val="002550F7"/>
    <w:rsid w:val="00255220"/>
    <w:rsid w:val="0025530D"/>
    <w:rsid w:val="00255436"/>
    <w:rsid w:val="002554B8"/>
    <w:rsid w:val="00255508"/>
    <w:rsid w:val="00255ABD"/>
    <w:rsid w:val="00255F28"/>
    <w:rsid w:val="00256E42"/>
    <w:rsid w:val="00256EF3"/>
    <w:rsid w:val="0025710C"/>
    <w:rsid w:val="0025714B"/>
    <w:rsid w:val="00257202"/>
    <w:rsid w:val="00257436"/>
    <w:rsid w:val="002574F4"/>
    <w:rsid w:val="002575C4"/>
    <w:rsid w:val="002576B9"/>
    <w:rsid w:val="002578FD"/>
    <w:rsid w:val="00257A5F"/>
    <w:rsid w:val="00257B08"/>
    <w:rsid w:val="00257BA3"/>
    <w:rsid w:val="002602E0"/>
    <w:rsid w:val="00260338"/>
    <w:rsid w:val="00260583"/>
    <w:rsid w:val="002607D8"/>
    <w:rsid w:val="00260A85"/>
    <w:rsid w:val="00260BF8"/>
    <w:rsid w:val="00260D1E"/>
    <w:rsid w:val="00260D76"/>
    <w:rsid w:val="00260FC2"/>
    <w:rsid w:val="00261028"/>
    <w:rsid w:val="0026122C"/>
    <w:rsid w:val="00261976"/>
    <w:rsid w:val="00261C64"/>
    <w:rsid w:val="00261ED6"/>
    <w:rsid w:val="00261F90"/>
    <w:rsid w:val="002620D1"/>
    <w:rsid w:val="00262152"/>
    <w:rsid w:val="0026248C"/>
    <w:rsid w:val="002624A2"/>
    <w:rsid w:val="00262708"/>
    <w:rsid w:val="002627B2"/>
    <w:rsid w:val="00262809"/>
    <w:rsid w:val="002629C0"/>
    <w:rsid w:val="002630A4"/>
    <w:rsid w:val="00263873"/>
    <w:rsid w:val="00263D43"/>
    <w:rsid w:val="00263F8B"/>
    <w:rsid w:val="002640CC"/>
    <w:rsid w:val="0026464D"/>
    <w:rsid w:val="002648B8"/>
    <w:rsid w:val="00265474"/>
    <w:rsid w:val="00265592"/>
    <w:rsid w:val="00265BA6"/>
    <w:rsid w:val="00265CE8"/>
    <w:rsid w:val="00265DA6"/>
    <w:rsid w:val="00265DF5"/>
    <w:rsid w:val="002660B6"/>
    <w:rsid w:val="002661DD"/>
    <w:rsid w:val="00266222"/>
    <w:rsid w:val="002663E1"/>
    <w:rsid w:val="002664C5"/>
    <w:rsid w:val="00266710"/>
    <w:rsid w:val="0026684D"/>
    <w:rsid w:val="00266B45"/>
    <w:rsid w:val="00267109"/>
    <w:rsid w:val="002671EA"/>
    <w:rsid w:val="00267209"/>
    <w:rsid w:val="00267CC4"/>
    <w:rsid w:val="00267ECE"/>
    <w:rsid w:val="00270393"/>
    <w:rsid w:val="0027065F"/>
    <w:rsid w:val="002709A2"/>
    <w:rsid w:val="002709C0"/>
    <w:rsid w:val="002709F3"/>
    <w:rsid w:val="00270BCC"/>
    <w:rsid w:val="00270EB1"/>
    <w:rsid w:val="0027127C"/>
    <w:rsid w:val="00271448"/>
    <w:rsid w:val="0027192D"/>
    <w:rsid w:val="00271F3E"/>
    <w:rsid w:val="00271F7D"/>
    <w:rsid w:val="00272540"/>
    <w:rsid w:val="00272A4B"/>
    <w:rsid w:val="00272C62"/>
    <w:rsid w:val="00272CE9"/>
    <w:rsid w:val="00272E27"/>
    <w:rsid w:val="002730A0"/>
    <w:rsid w:val="002731E1"/>
    <w:rsid w:val="002732BA"/>
    <w:rsid w:val="0027339B"/>
    <w:rsid w:val="002734E6"/>
    <w:rsid w:val="002735F6"/>
    <w:rsid w:val="002736DD"/>
    <w:rsid w:val="00273773"/>
    <w:rsid w:val="00274191"/>
    <w:rsid w:val="002743CE"/>
    <w:rsid w:val="002746EA"/>
    <w:rsid w:val="002747A0"/>
    <w:rsid w:val="00274A24"/>
    <w:rsid w:val="00274D58"/>
    <w:rsid w:val="0027538A"/>
    <w:rsid w:val="0027562A"/>
    <w:rsid w:val="002756A5"/>
    <w:rsid w:val="0027666D"/>
    <w:rsid w:val="0027672C"/>
    <w:rsid w:val="00276869"/>
    <w:rsid w:val="002768EA"/>
    <w:rsid w:val="00276BA5"/>
    <w:rsid w:val="00276D04"/>
    <w:rsid w:val="00276E22"/>
    <w:rsid w:val="002770ED"/>
    <w:rsid w:val="002775E5"/>
    <w:rsid w:val="00277B34"/>
    <w:rsid w:val="00277B76"/>
    <w:rsid w:val="00277D1D"/>
    <w:rsid w:val="002800F0"/>
    <w:rsid w:val="0028056C"/>
    <w:rsid w:val="00280757"/>
    <w:rsid w:val="002808A1"/>
    <w:rsid w:val="00280E57"/>
    <w:rsid w:val="00280F5C"/>
    <w:rsid w:val="002810E9"/>
    <w:rsid w:val="00281159"/>
    <w:rsid w:val="0028131B"/>
    <w:rsid w:val="00281847"/>
    <w:rsid w:val="00281976"/>
    <w:rsid w:val="00281AD6"/>
    <w:rsid w:val="00281D3A"/>
    <w:rsid w:val="00281DA2"/>
    <w:rsid w:val="002821E4"/>
    <w:rsid w:val="00282579"/>
    <w:rsid w:val="00282D15"/>
    <w:rsid w:val="002833D0"/>
    <w:rsid w:val="002834C0"/>
    <w:rsid w:val="00283D6C"/>
    <w:rsid w:val="0028441E"/>
    <w:rsid w:val="00284CAE"/>
    <w:rsid w:val="00284E42"/>
    <w:rsid w:val="002855E9"/>
    <w:rsid w:val="00285A2A"/>
    <w:rsid w:val="002862B3"/>
    <w:rsid w:val="002862CD"/>
    <w:rsid w:val="0028630E"/>
    <w:rsid w:val="0028632D"/>
    <w:rsid w:val="002864D9"/>
    <w:rsid w:val="002864DC"/>
    <w:rsid w:val="00286506"/>
    <w:rsid w:val="0028658F"/>
    <w:rsid w:val="00286600"/>
    <w:rsid w:val="002868B7"/>
    <w:rsid w:val="00286A9A"/>
    <w:rsid w:val="00286A9B"/>
    <w:rsid w:val="00286BCE"/>
    <w:rsid w:val="00286F2F"/>
    <w:rsid w:val="00287368"/>
    <w:rsid w:val="00287514"/>
    <w:rsid w:val="0028757A"/>
    <w:rsid w:val="002875C6"/>
    <w:rsid w:val="002879F5"/>
    <w:rsid w:val="00287A66"/>
    <w:rsid w:val="00287D0B"/>
    <w:rsid w:val="00287D3B"/>
    <w:rsid w:val="00287DBD"/>
    <w:rsid w:val="00287FB1"/>
    <w:rsid w:val="002902E8"/>
    <w:rsid w:val="0029070E"/>
    <w:rsid w:val="0029093C"/>
    <w:rsid w:val="00290C3A"/>
    <w:rsid w:val="002912E2"/>
    <w:rsid w:val="00291404"/>
    <w:rsid w:val="0029152F"/>
    <w:rsid w:val="00291710"/>
    <w:rsid w:val="00291751"/>
    <w:rsid w:val="0029191A"/>
    <w:rsid w:val="00291C25"/>
    <w:rsid w:val="00291C6E"/>
    <w:rsid w:val="00291CEA"/>
    <w:rsid w:val="00291F69"/>
    <w:rsid w:val="00292009"/>
    <w:rsid w:val="002920B9"/>
    <w:rsid w:val="0029216F"/>
    <w:rsid w:val="002922E1"/>
    <w:rsid w:val="0029239B"/>
    <w:rsid w:val="002924C8"/>
    <w:rsid w:val="00292653"/>
    <w:rsid w:val="00292760"/>
    <w:rsid w:val="0029281E"/>
    <w:rsid w:val="00292961"/>
    <w:rsid w:val="002929A0"/>
    <w:rsid w:val="00292AEE"/>
    <w:rsid w:val="00292C1C"/>
    <w:rsid w:val="0029313F"/>
    <w:rsid w:val="00293271"/>
    <w:rsid w:val="002933A3"/>
    <w:rsid w:val="002935E3"/>
    <w:rsid w:val="0029360F"/>
    <w:rsid w:val="002936CF"/>
    <w:rsid w:val="002937F8"/>
    <w:rsid w:val="00293A18"/>
    <w:rsid w:val="00293A24"/>
    <w:rsid w:val="00293ACF"/>
    <w:rsid w:val="00293BBF"/>
    <w:rsid w:val="0029420C"/>
    <w:rsid w:val="0029452F"/>
    <w:rsid w:val="00294810"/>
    <w:rsid w:val="0029486D"/>
    <w:rsid w:val="00294BCE"/>
    <w:rsid w:val="00294C2B"/>
    <w:rsid w:val="00294E29"/>
    <w:rsid w:val="00294F24"/>
    <w:rsid w:val="00294FC3"/>
    <w:rsid w:val="002953FB"/>
    <w:rsid w:val="0029545D"/>
    <w:rsid w:val="002954E7"/>
    <w:rsid w:val="0029571C"/>
    <w:rsid w:val="00295722"/>
    <w:rsid w:val="002959E2"/>
    <w:rsid w:val="00296134"/>
    <w:rsid w:val="00296276"/>
    <w:rsid w:val="002965B1"/>
    <w:rsid w:val="00296A17"/>
    <w:rsid w:val="00296F80"/>
    <w:rsid w:val="002970D0"/>
    <w:rsid w:val="002970EC"/>
    <w:rsid w:val="0029765A"/>
    <w:rsid w:val="00297A4F"/>
    <w:rsid w:val="00297A5F"/>
    <w:rsid w:val="00297E32"/>
    <w:rsid w:val="002A0049"/>
    <w:rsid w:val="002A00C7"/>
    <w:rsid w:val="002A016B"/>
    <w:rsid w:val="002A0208"/>
    <w:rsid w:val="002A0260"/>
    <w:rsid w:val="002A0BD8"/>
    <w:rsid w:val="002A10EC"/>
    <w:rsid w:val="002A10F1"/>
    <w:rsid w:val="002A13B6"/>
    <w:rsid w:val="002A1685"/>
    <w:rsid w:val="002A19AC"/>
    <w:rsid w:val="002A1A5E"/>
    <w:rsid w:val="002A1D21"/>
    <w:rsid w:val="002A1DC3"/>
    <w:rsid w:val="002A1E52"/>
    <w:rsid w:val="002A1EE7"/>
    <w:rsid w:val="002A1F6F"/>
    <w:rsid w:val="002A2035"/>
    <w:rsid w:val="002A20C6"/>
    <w:rsid w:val="002A2842"/>
    <w:rsid w:val="002A2971"/>
    <w:rsid w:val="002A2C61"/>
    <w:rsid w:val="002A347A"/>
    <w:rsid w:val="002A363E"/>
    <w:rsid w:val="002A394B"/>
    <w:rsid w:val="002A3A96"/>
    <w:rsid w:val="002A3AC4"/>
    <w:rsid w:val="002A3BF8"/>
    <w:rsid w:val="002A3C0E"/>
    <w:rsid w:val="002A3C38"/>
    <w:rsid w:val="002A3D2C"/>
    <w:rsid w:val="002A444E"/>
    <w:rsid w:val="002A4553"/>
    <w:rsid w:val="002A4604"/>
    <w:rsid w:val="002A464E"/>
    <w:rsid w:val="002A5A80"/>
    <w:rsid w:val="002A5CE3"/>
    <w:rsid w:val="002A5E18"/>
    <w:rsid w:val="002A65C3"/>
    <w:rsid w:val="002A65D0"/>
    <w:rsid w:val="002A662C"/>
    <w:rsid w:val="002A69A9"/>
    <w:rsid w:val="002A703A"/>
    <w:rsid w:val="002A710A"/>
    <w:rsid w:val="002A729F"/>
    <w:rsid w:val="002A73CB"/>
    <w:rsid w:val="002A760B"/>
    <w:rsid w:val="002A7775"/>
    <w:rsid w:val="002A79D2"/>
    <w:rsid w:val="002A7A63"/>
    <w:rsid w:val="002A7AD5"/>
    <w:rsid w:val="002A7C1E"/>
    <w:rsid w:val="002A7C4B"/>
    <w:rsid w:val="002A7D8B"/>
    <w:rsid w:val="002A7F1E"/>
    <w:rsid w:val="002B010B"/>
    <w:rsid w:val="002B019E"/>
    <w:rsid w:val="002B0590"/>
    <w:rsid w:val="002B0C29"/>
    <w:rsid w:val="002B0E33"/>
    <w:rsid w:val="002B1067"/>
    <w:rsid w:val="002B10F5"/>
    <w:rsid w:val="002B1353"/>
    <w:rsid w:val="002B13C7"/>
    <w:rsid w:val="002B1430"/>
    <w:rsid w:val="002B143F"/>
    <w:rsid w:val="002B1496"/>
    <w:rsid w:val="002B14D0"/>
    <w:rsid w:val="002B1572"/>
    <w:rsid w:val="002B15B2"/>
    <w:rsid w:val="002B168C"/>
    <w:rsid w:val="002B1A57"/>
    <w:rsid w:val="002B1C05"/>
    <w:rsid w:val="002B1C2E"/>
    <w:rsid w:val="002B1C49"/>
    <w:rsid w:val="002B1CB0"/>
    <w:rsid w:val="002B1F79"/>
    <w:rsid w:val="002B23BC"/>
    <w:rsid w:val="002B2423"/>
    <w:rsid w:val="002B24DB"/>
    <w:rsid w:val="002B2562"/>
    <w:rsid w:val="002B2674"/>
    <w:rsid w:val="002B2825"/>
    <w:rsid w:val="002B2BE0"/>
    <w:rsid w:val="002B2D9D"/>
    <w:rsid w:val="002B33FA"/>
    <w:rsid w:val="002B36B6"/>
    <w:rsid w:val="002B3835"/>
    <w:rsid w:val="002B3ACB"/>
    <w:rsid w:val="002B3CDA"/>
    <w:rsid w:val="002B3D9C"/>
    <w:rsid w:val="002B403D"/>
    <w:rsid w:val="002B429A"/>
    <w:rsid w:val="002B4D90"/>
    <w:rsid w:val="002B4FDF"/>
    <w:rsid w:val="002B5436"/>
    <w:rsid w:val="002B575C"/>
    <w:rsid w:val="002B58F5"/>
    <w:rsid w:val="002B5F09"/>
    <w:rsid w:val="002B6108"/>
    <w:rsid w:val="002B62BA"/>
    <w:rsid w:val="002B6404"/>
    <w:rsid w:val="002B6644"/>
    <w:rsid w:val="002B68A9"/>
    <w:rsid w:val="002B68AE"/>
    <w:rsid w:val="002B693F"/>
    <w:rsid w:val="002B69F1"/>
    <w:rsid w:val="002B6ADD"/>
    <w:rsid w:val="002B6D3A"/>
    <w:rsid w:val="002B74E0"/>
    <w:rsid w:val="002B76B7"/>
    <w:rsid w:val="002B77C1"/>
    <w:rsid w:val="002B7B40"/>
    <w:rsid w:val="002B7BD4"/>
    <w:rsid w:val="002B7E62"/>
    <w:rsid w:val="002B7F79"/>
    <w:rsid w:val="002B7FC2"/>
    <w:rsid w:val="002C0135"/>
    <w:rsid w:val="002C0480"/>
    <w:rsid w:val="002C05D9"/>
    <w:rsid w:val="002C07DC"/>
    <w:rsid w:val="002C0813"/>
    <w:rsid w:val="002C0855"/>
    <w:rsid w:val="002C0A58"/>
    <w:rsid w:val="002C113F"/>
    <w:rsid w:val="002C138E"/>
    <w:rsid w:val="002C141D"/>
    <w:rsid w:val="002C14C9"/>
    <w:rsid w:val="002C158E"/>
    <w:rsid w:val="002C1949"/>
    <w:rsid w:val="002C23F9"/>
    <w:rsid w:val="002C2613"/>
    <w:rsid w:val="002C27AC"/>
    <w:rsid w:val="002C280F"/>
    <w:rsid w:val="002C2902"/>
    <w:rsid w:val="002C2B9A"/>
    <w:rsid w:val="002C2FED"/>
    <w:rsid w:val="002C316C"/>
    <w:rsid w:val="002C31F8"/>
    <w:rsid w:val="002C3515"/>
    <w:rsid w:val="002C35BB"/>
    <w:rsid w:val="002C3737"/>
    <w:rsid w:val="002C37CE"/>
    <w:rsid w:val="002C395B"/>
    <w:rsid w:val="002C3A5F"/>
    <w:rsid w:val="002C3C11"/>
    <w:rsid w:val="002C3D12"/>
    <w:rsid w:val="002C45A5"/>
    <w:rsid w:val="002C50A2"/>
    <w:rsid w:val="002C5209"/>
    <w:rsid w:val="002C5228"/>
    <w:rsid w:val="002C5238"/>
    <w:rsid w:val="002C581C"/>
    <w:rsid w:val="002C5997"/>
    <w:rsid w:val="002C59CF"/>
    <w:rsid w:val="002C5B07"/>
    <w:rsid w:val="002C634F"/>
    <w:rsid w:val="002C6375"/>
    <w:rsid w:val="002C665E"/>
    <w:rsid w:val="002C66B6"/>
    <w:rsid w:val="002C67AF"/>
    <w:rsid w:val="002C6D0E"/>
    <w:rsid w:val="002C7004"/>
    <w:rsid w:val="002C7413"/>
    <w:rsid w:val="002C74B1"/>
    <w:rsid w:val="002C759E"/>
    <w:rsid w:val="002C777F"/>
    <w:rsid w:val="002C78BA"/>
    <w:rsid w:val="002C78EC"/>
    <w:rsid w:val="002C7C5E"/>
    <w:rsid w:val="002C7D0E"/>
    <w:rsid w:val="002C7D83"/>
    <w:rsid w:val="002D03A9"/>
    <w:rsid w:val="002D08BF"/>
    <w:rsid w:val="002D0A67"/>
    <w:rsid w:val="002D0C40"/>
    <w:rsid w:val="002D1095"/>
    <w:rsid w:val="002D1B3E"/>
    <w:rsid w:val="002D1C8A"/>
    <w:rsid w:val="002D1D5A"/>
    <w:rsid w:val="002D1D89"/>
    <w:rsid w:val="002D1E3D"/>
    <w:rsid w:val="002D20F3"/>
    <w:rsid w:val="002D2283"/>
    <w:rsid w:val="002D26AC"/>
    <w:rsid w:val="002D275E"/>
    <w:rsid w:val="002D289C"/>
    <w:rsid w:val="002D28AB"/>
    <w:rsid w:val="002D2988"/>
    <w:rsid w:val="002D2A17"/>
    <w:rsid w:val="002D2E33"/>
    <w:rsid w:val="002D2EB3"/>
    <w:rsid w:val="002D2EFE"/>
    <w:rsid w:val="002D33F2"/>
    <w:rsid w:val="002D3658"/>
    <w:rsid w:val="002D3E31"/>
    <w:rsid w:val="002D3E94"/>
    <w:rsid w:val="002D4455"/>
    <w:rsid w:val="002D4499"/>
    <w:rsid w:val="002D4501"/>
    <w:rsid w:val="002D46B4"/>
    <w:rsid w:val="002D471E"/>
    <w:rsid w:val="002D4929"/>
    <w:rsid w:val="002D495E"/>
    <w:rsid w:val="002D4BE9"/>
    <w:rsid w:val="002D4D71"/>
    <w:rsid w:val="002D5131"/>
    <w:rsid w:val="002D52B5"/>
    <w:rsid w:val="002D571D"/>
    <w:rsid w:val="002D5769"/>
    <w:rsid w:val="002D58D7"/>
    <w:rsid w:val="002D6263"/>
    <w:rsid w:val="002D64DD"/>
    <w:rsid w:val="002D6708"/>
    <w:rsid w:val="002D6B9E"/>
    <w:rsid w:val="002D6EE4"/>
    <w:rsid w:val="002D6F8D"/>
    <w:rsid w:val="002D713D"/>
    <w:rsid w:val="002D71CD"/>
    <w:rsid w:val="002D7645"/>
    <w:rsid w:val="002D77AE"/>
    <w:rsid w:val="002D78F4"/>
    <w:rsid w:val="002D7A00"/>
    <w:rsid w:val="002D7C07"/>
    <w:rsid w:val="002D7E83"/>
    <w:rsid w:val="002E007D"/>
    <w:rsid w:val="002E0430"/>
    <w:rsid w:val="002E070E"/>
    <w:rsid w:val="002E074F"/>
    <w:rsid w:val="002E0A5E"/>
    <w:rsid w:val="002E0CAA"/>
    <w:rsid w:val="002E101C"/>
    <w:rsid w:val="002E147A"/>
    <w:rsid w:val="002E1608"/>
    <w:rsid w:val="002E16DE"/>
    <w:rsid w:val="002E1842"/>
    <w:rsid w:val="002E19EB"/>
    <w:rsid w:val="002E1BCF"/>
    <w:rsid w:val="002E1BE2"/>
    <w:rsid w:val="002E1C08"/>
    <w:rsid w:val="002E1DAA"/>
    <w:rsid w:val="002E1E0D"/>
    <w:rsid w:val="002E1EB8"/>
    <w:rsid w:val="002E1F28"/>
    <w:rsid w:val="002E1F8B"/>
    <w:rsid w:val="002E1FF1"/>
    <w:rsid w:val="002E2017"/>
    <w:rsid w:val="002E2696"/>
    <w:rsid w:val="002E2A84"/>
    <w:rsid w:val="002E2ABF"/>
    <w:rsid w:val="002E2DA1"/>
    <w:rsid w:val="002E328F"/>
    <w:rsid w:val="002E37A6"/>
    <w:rsid w:val="002E3B4F"/>
    <w:rsid w:val="002E3C07"/>
    <w:rsid w:val="002E3F5C"/>
    <w:rsid w:val="002E3FC4"/>
    <w:rsid w:val="002E42B9"/>
    <w:rsid w:val="002E465A"/>
    <w:rsid w:val="002E4E2E"/>
    <w:rsid w:val="002E4EF1"/>
    <w:rsid w:val="002E5084"/>
    <w:rsid w:val="002E50B6"/>
    <w:rsid w:val="002E5316"/>
    <w:rsid w:val="002E5709"/>
    <w:rsid w:val="002E5745"/>
    <w:rsid w:val="002E5CF6"/>
    <w:rsid w:val="002E5F72"/>
    <w:rsid w:val="002E5FAA"/>
    <w:rsid w:val="002E5FC4"/>
    <w:rsid w:val="002E61A3"/>
    <w:rsid w:val="002E62BE"/>
    <w:rsid w:val="002E689D"/>
    <w:rsid w:val="002E6E54"/>
    <w:rsid w:val="002E70C0"/>
    <w:rsid w:val="002E70CD"/>
    <w:rsid w:val="002E78C6"/>
    <w:rsid w:val="002E79DB"/>
    <w:rsid w:val="002E7A0D"/>
    <w:rsid w:val="002E7BE3"/>
    <w:rsid w:val="002E7D06"/>
    <w:rsid w:val="002F0240"/>
    <w:rsid w:val="002F02AA"/>
    <w:rsid w:val="002F031A"/>
    <w:rsid w:val="002F0813"/>
    <w:rsid w:val="002F0C06"/>
    <w:rsid w:val="002F1266"/>
    <w:rsid w:val="002F1346"/>
    <w:rsid w:val="002F13AC"/>
    <w:rsid w:val="002F1466"/>
    <w:rsid w:val="002F150B"/>
    <w:rsid w:val="002F169A"/>
    <w:rsid w:val="002F1D58"/>
    <w:rsid w:val="002F1F4A"/>
    <w:rsid w:val="002F20BF"/>
    <w:rsid w:val="002F21A5"/>
    <w:rsid w:val="002F21DB"/>
    <w:rsid w:val="002F23D4"/>
    <w:rsid w:val="002F24DC"/>
    <w:rsid w:val="002F25F2"/>
    <w:rsid w:val="002F299C"/>
    <w:rsid w:val="002F2AF1"/>
    <w:rsid w:val="002F2D05"/>
    <w:rsid w:val="002F2D7F"/>
    <w:rsid w:val="002F2E76"/>
    <w:rsid w:val="002F3810"/>
    <w:rsid w:val="002F39DA"/>
    <w:rsid w:val="002F3A6E"/>
    <w:rsid w:val="002F3AB7"/>
    <w:rsid w:val="002F3C0D"/>
    <w:rsid w:val="002F3C5D"/>
    <w:rsid w:val="002F3D55"/>
    <w:rsid w:val="002F3D6A"/>
    <w:rsid w:val="002F4024"/>
    <w:rsid w:val="002F40C5"/>
    <w:rsid w:val="002F4215"/>
    <w:rsid w:val="002F447C"/>
    <w:rsid w:val="002F4485"/>
    <w:rsid w:val="002F47BE"/>
    <w:rsid w:val="002F47D7"/>
    <w:rsid w:val="002F4AB9"/>
    <w:rsid w:val="002F4C3E"/>
    <w:rsid w:val="002F4C75"/>
    <w:rsid w:val="002F4E8C"/>
    <w:rsid w:val="002F4FC4"/>
    <w:rsid w:val="002F50D4"/>
    <w:rsid w:val="002F5453"/>
    <w:rsid w:val="002F54E2"/>
    <w:rsid w:val="002F583A"/>
    <w:rsid w:val="002F592A"/>
    <w:rsid w:val="002F5BB4"/>
    <w:rsid w:val="002F5C5F"/>
    <w:rsid w:val="002F5D2E"/>
    <w:rsid w:val="002F5D6F"/>
    <w:rsid w:val="002F5D84"/>
    <w:rsid w:val="002F5F71"/>
    <w:rsid w:val="002F5FB6"/>
    <w:rsid w:val="002F61F7"/>
    <w:rsid w:val="002F6204"/>
    <w:rsid w:val="002F6241"/>
    <w:rsid w:val="002F6405"/>
    <w:rsid w:val="002F642F"/>
    <w:rsid w:val="002F6BAD"/>
    <w:rsid w:val="002F6C92"/>
    <w:rsid w:val="002F6E32"/>
    <w:rsid w:val="002F70EF"/>
    <w:rsid w:val="002F71A4"/>
    <w:rsid w:val="002F71CF"/>
    <w:rsid w:val="002F7354"/>
    <w:rsid w:val="002F7683"/>
    <w:rsid w:val="002F76A2"/>
    <w:rsid w:val="002F78A4"/>
    <w:rsid w:val="002F7A6D"/>
    <w:rsid w:val="002F7A76"/>
    <w:rsid w:val="002F7B7B"/>
    <w:rsid w:val="002F7F8F"/>
    <w:rsid w:val="00300186"/>
    <w:rsid w:val="003001D6"/>
    <w:rsid w:val="003003EC"/>
    <w:rsid w:val="00300473"/>
    <w:rsid w:val="003007D3"/>
    <w:rsid w:val="00300C2C"/>
    <w:rsid w:val="00300C93"/>
    <w:rsid w:val="00300FC9"/>
    <w:rsid w:val="0030125B"/>
    <w:rsid w:val="003013AA"/>
    <w:rsid w:val="00301949"/>
    <w:rsid w:val="00301AC7"/>
    <w:rsid w:val="00301B0B"/>
    <w:rsid w:val="00301B2B"/>
    <w:rsid w:val="00301B7E"/>
    <w:rsid w:val="00301F05"/>
    <w:rsid w:val="00302275"/>
    <w:rsid w:val="00302342"/>
    <w:rsid w:val="003026FD"/>
    <w:rsid w:val="00302BEC"/>
    <w:rsid w:val="00302C45"/>
    <w:rsid w:val="00302D1E"/>
    <w:rsid w:val="00302E8C"/>
    <w:rsid w:val="00302F21"/>
    <w:rsid w:val="00303059"/>
    <w:rsid w:val="003031EA"/>
    <w:rsid w:val="00303343"/>
    <w:rsid w:val="003033A7"/>
    <w:rsid w:val="003033AE"/>
    <w:rsid w:val="003033B4"/>
    <w:rsid w:val="00303472"/>
    <w:rsid w:val="00303490"/>
    <w:rsid w:val="00303CF2"/>
    <w:rsid w:val="00303D77"/>
    <w:rsid w:val="00303DE2"/>
    <w:rsid w:val="00304222"/>
    <w:rsid w:val="00304311"/>
    <w:rsid w:val="00304810"/>
    <w:rsid w:val="00304B03"/>
    <w:rsid w:val="00304D94"/>
    <w:rsid w:val="00304E19"/>
    <w:rsid w:val="00304FA0"/>
    <w:rsid w:val="00304FAB"/>
    <w:rsid w:val="003051A5"/>
    <w:rsid w:val="003054E9"/>
    <w:rsid w:val="00305735"/>
    <w:rsid w:val="00305AC6"/>
    <w:rsid w:val="0030605F"/>
    <w:rsid w:val="0030616E"/>
    <w:rsid w:val="003064BE"/>
    <w:rsid w:val="00306663"/>
    <w:rsid w:val="00306A8D"/>
    <w:rsid w:val="00306DF8"/>
    <w:rsid w:val="0030747A"/>
    <w:rsid w:val="00307553"/>
    <w:rsid w:val="0030789D"/>
    <w:rsid w:val="00307A4D"/>
    <w:rsid w:val="00310059"/>
    <w:rsid w:val="00310170"/>
    <w:rsid w:val="00310262"/>
    <w:rsid w:val="00310753"/>
    <w:rsid w:val="00310985"/>
    <w:rsid w:val="00310990"/>
    <w:rsid w:val="00311118"/>
    <w:rsid w:val="0031144D"/>
    <w:rsid w:val="0031150B"/>
    <w:rsid w:val="00311777"/>
    <w:rsid w:val="003119E5"/>
    <w:rsid w:val="00311F1C"/>
    <w:rsid w:val="00311FD9"/>
    <w:rsid w:val="00311FE9"/>
    <w:rsid w:val="003121E5"/>
    <w:rsid w:val="0031287E"/>
    <w:rsid w:val="0031297C"/>
    <w:rsid w:val="00312B87"/>
    <w:rsid w:val="00312F85"/>
    <w:rsid w:val="0031321E"/>
    <w:rsid w:val="00313230"/>
    <w:rsid w:val="003137BB"/>
    <w:rsid w:val="00313CA1"/>
    <w:rsid w:val="00313D50"/>
    <w:rsid w:val="0031406B"/>
    <w:rsid w:val="003140E0"/>
    <w:rsid w:val="003146DE"/>
    <w:rsid w:val="00314838"/>
    <w:rsid w:val="00314929"/>
    <w:rsid w:val="0031495E"/>
    <w:rsid w:val="00314ADB"/>
    <w:rsid w:val="00314AFC"/>
    <w:rsid w:val="00315545"/>
    <w:rsid w:val="00315AE3"/>
    <w:rsid w:val="00315B10"/>
    <w:rsid w:val="00315B28"/>
    <w:rsid w:val="00315EB9"/>
    <w:rsid w:val="0031641F"/>
    <w:rsid w:val="0031655A"/>
    <w:rsid w:val="0031692A"/>
    <w:rsid w:val="00316D26"/>
    <w:rsid w:val="00317334"/>
    <w:rsid w:val="0031742B"/>
    <w:rsid w:val="003174E8"/>
    <w:rsid w:val="003178DE"/>
    <w:rsid w:val="0032057C"/>
    <w:rsid w:val="0032068D"/>
    <w:rsid w:val="003208D8"/>
    <w:rsid w:val="0032097D"/>
    <w:rsid w:val="003209D0"/>
    <w:rsid w:val="00320BCC"/>
    <w:rsid w:val="00320F74"/>
    <w:rsid w:val="003216AD"/>
    <w:rsid w:val="003217D6"/>
    <w:rsid w:val="00321871"/>
    <w:rsid w:val="00321B32"/>
    <w:rsid w:val="00321B6C"/>
    <w:rsid w:val="00321FBA"/>
    <w:rsid w:val="003220D0"/>
    <w:rsid w:val="003220F0"/>
    <w:rsid w:val="00322349"/>
    <w:rsid w:val="00322730"/>
    <w:rsid w:val="003227C5"/>
    <w:rsid w:val="003228BE"/>
    <w:rsid w:val="00322AA5"/>
    <w:rsid w:val="00322BC4"/>
    <w:rsid w:val="00322FF0"/>
    <w:rsid w:val="00323021"/>
    <w:rsid w:val="003231B5"/>
    <w:rsid w:val="003231E4"/>
    <w:rsid w:val="0032323C"/>
    <w:rsid w:val="003232E6"/>
    <w:rsid w:val="00323494"/>
    <w:rsid w:val="003237F7"/>
    <w:rsid w:val="00323A57"/>
    <w:rsid w:val="00323D19"/>
    <w:rsid w:val="0032413B"/>
    <w:rsid w:val="0032482E"/>
    <w:rsid w:val="00324A64"/>
    <w:rsid w:val="00324B9E"/>
    <w:rsid w:val="00324BD1"/>
    <w:rsid w:val="00324C09"/>
    <w:rsid w:val="00324CDB"/>
    <w:rsid w:val="00324EC5"/>
    <w:rsid w:val="00324F3D"/>
    <w:rsid w:val="0032528E"/>
    <w:rsid w:val="0032531E"/>
    <w:rsid w:val="003253CB"/>
    <w:rsid w:val="003254C1"/>
    <w:rsid w:val="00325C08"/>
    <w:rsid w:val="00325FA0"/>
    <w:rsid w:val="003260AC"/>
    <w:rsid w:val="003260B5"/>
    <w:rsid w:val="003261BC"/>
    <w:rsid w:val="0032631D"/>
    <w:rsid w:val="00326F32"/>
    <w:rsid w:val="00326F8C"/>
    <w:rsid w:val="00326FD9"/>
    <w:rsid w:val="00327393"/>
    <w:rsid w:val="00327481"/>
    <w:rsid w:val="003274C4"/>
    <w:rsid w:val="00327541"/>
    <w:rsid w:val="003275D7"/>
    <w:rsid w:val="003277DA"/>
    <w:rsid w:val="003277E5"/>
    <w:rsid w:val="00327B8E"/>
    <w:rsid w:val="00330062"/>
    <w:rsid w:val="0033026E"/>
    <w:rsid w:val="003304A2"/>
    <w:rsid w:val="0033075A"/>
    <w:rsid w:val="00330C8C"/>
    <w:rsid w:val="00330E01"/>
    <w:rsid w:val="00331026"/>
    <w:rsid w:val="003310F9"/>
    <w:rsid w:val="0033113E"/>
    <w:rsid w:val="00331329"/>
    <w:rsid w:val="0033141C"/>
    <w:rsid w:val="00331B66"/>
    <w:rsid w:val="00331CAF"/>
    <w:rsid w:val="00331D33"/>
    <w:rsid w:val="00331D67"/>
    <w:rsid w:val="00331EBE"/>
    <w:rsid w:val="003320A4"/>
    <w:rsid w:val="0033226B"/>
    <w:rsid w:val="0033227D"/>
    <w:rsid w:val="0033229A"/>
    <w:rsid w:val="0033238B"/>
    <w:rsid w:val="0033280D"/>
    <w:rsid w:val="00332C8D"/>
    <w:rsid w:val="00332DC9"/>
    <w:rsid w:val="00332E03"/>
    <w:rsid w:val="00332E6B"/>
    <w:rsid w:val="003333C3"/>
    <w:rsid w:val="00333540"/>
    <w:rsid w:val="003338F6"/>
    <w:rsid w:val="00333ACF"/>
    <w:rsid w:val="00333CBE"/>
    <w:rsid w:val="00334592"/>
    <w:rsid w:val="00334A4F"/>
    <w:rsid w:val="00334B65"/>
    <w:rsid w:val="00334D2C"/>
    <w:rsid w:val="0033554A"/>
    <w:rsid w:val="00335DBB"/>
    <w:rsid w:val="00336136"/>
    <w:rsid w:val="00336351"/>
    <w:rsid w:val="00336409"/>
    <w:rsid w:val="00336842"/>
    <w:rsid w:val="003368D4"/>
    <w:rsid w:val="0033693A"/>
    <w:rsid w:val="00336984"/>
    <w:rsid w:val="00336C5F"/>
    <w:rsid w:val="00336D08"/>
    <w:rsid w:val="0033710A"/>
    <w:rsid w:val="00337707"/>
    <w:rsid w:val="00337864"/>
    <w:rsid w:val="00337B2A"/>
    <w:rsid w:val="00337C2C"/>
    <w:rsid w:val="00337C7E"/>
    <w:rsid w:val="0034011E"/>
    <w:rsid w:val="00340AD5"/>
    <w:rsid w:val="00340BAB"/>
    <w:rsid w:val="00340CC6"/>
    <w:rsid w:val="00340CF2"/>
    <w:rsid w:val="00341081"/>
    <w:rsid w:val="0034132F"/>
    <w:rsid w:val="003414C3"/>
    <w:rsid w:val="00341595"/>
    <w:rsid w:val="003415B1"/>
    <w:rsid w:val="0034163A"/>
    <w:rsid w:val="00341A1B"/>
    <w:rsid w:val="00341B85"/>
    <w:rsid w:val="00341C7B"/>
    <w:rsid w:val="00341CEC"/>
    <w:rsid w:val="00341D9C"/>
    <w:rsid w:val="00341F9D"/>
    <w:rsid w:val="00342025"/>
    <w:rsid w:val="0034245A"/>
    <w:rsid w:val="003426B5"/>
    <w:rsid w:val="00342979"/>
    <w:rsid w:val="00342AB6"/>
    <w:rsid w:val="00342BFD"/>
    <w:rsid w:val="0034333E"/>
    <w:rsid w:val="00343B09"/>
    <w:rsid w:val="00343C23"/>
    <w:rsid w:val="00343CA7"/>
    <w:rsid w:val="00343F13"/>
    <w:rsid w:val="003441C8"/>
    <w:rsid w:val="00344388"/>
    <w:rsid w:val="003444CB"/>
    <w:rsid w:val="00344532"/>
    <w:rsid w:val="003445A0"/>
    <w:rsid w:val="003445B7"/>
    <w:rsid w:val="00344866"/>
    <w:rsid w:val="00344AEA"/>
    <w:rsid w:val="00344DBD"/>
    <w:rsid w:val="0034546F"/>
    <w:rsid w:val="003458F6"/>
    <w:rsid w:val="00345955"/>
    <w:rsid w:val="00345958"/>
    <w:rsid w:val="00345A6B"/>
    <w:rsid w:val="00345F94"/>
    <w:rsid w:val="0034632C"/>
    <w:rsid w:val="0034636B"/>
    <w:rsid w:val="003464EB"/>
    <w:rsid w:val="00346655"/>
    <w:rsid w:val="00346916"/>
    <w:rsid w:val="00346BFA"/>
    <w:rsid w:val="00346C76"/>
    <w:rsid w:val="00346F3E"/>
    <w:rsid w:val="0035048F"/>
    <w:rsid w:val="003504A7"/>
    <w:rsid w:val="0035063D"/>
    <w:rsid w:val="00350962"/>
    <w:rsid w:val="00350EF1"/>
    <w:rsid w:val="00351253"/>
    <w:rsid w:val="003514F8"/>
    <w:rsid w:val="0035168A"/>
    <w:rsid w:val="003516D2"/>
    <w:rsid w:val="003519C4"/>
    <w:rsid w:val="00351B6E"/>
    <w:rsid w:val="00351DA7"/>
    <w:rsid w:val="00351FDA"/>
    <w:rsid w:val="00352030"/>
    <w:rsid w:val="003520CC"/>
    <w:rsid w:val="0035222A"/>
    <w:rsid w:val="003525CB"/>
    <w:rsid w:val="003528E5"/>
    <w:rsid w:val="00352939"/>
    <w:rsid w:val="00352C6E"/>
    <w:rsid w:val="00352E20"/>
    <w:rsid w:val="00352E7F"/>
    <w:rsid w:val="00352FDC"/>
    <w:rsid w:val="00353167"/>
    <w:rsid w:val="0035354C"/>
    <w:rsid w:val="003535C2"/>
    <w:rsid w:val="00353905"/>
    <w:rsid w:val="00353A4D"/>
    <w:rsid w:val="00353D51"/>
    <w:rsid w:val="00353DD1"/>
    <w:rsid w:val="00353DEB"/>
    <w:rsid w:val="003546C6"/>
    <w:rsid w:val="00354977"/>
    <w:rsid w:val="003549CF"/>
    <w:rsid w:val="00354A99"/>
    <w:rsid w:val="00354B75"/>
    <w:rsid w:val="00354C63"/>
    <w:rsid w:val="00355013"/>
    <w:rsid w:val="0035512C"/>
    <w:rsid w:val="00355677"/>
    <w:rsid w:val="003556B0"/>
    <w:rsid w:val="00355964"/>
    <w:rsid w:val="00355D2B"/>
    <w:rsid w:val="00355D5E"/>
    <w:rsid w:val="00355F15"/>
    <w:rsid w:val="003560E0"/>
    <w:rsid w:val="00356453"/>
    <w:rsid w:val="00356527"/>
    <w:rsid w:val="00356620"/>
    <w:rsid w:val="003567D1"/>
    <w:rsid w:val="00356828"/>
    <w:rsid w:val="00356884"/>
    <w:rsid w:val="003568C0"/>
    <w:rsid w:val="00356D9D"/>
    <w:rsid w:val="00356F2A"/>
    <w:rsid w:val="00356FCB"/>
    <w:rsid w:val="00357047"/>
    <w:rsid w:val="003571FB"/>
    <w:rsid w:val="00357228"/>
    <w:rsid w:val="003574C6"/>
    <w:rsid w:val="003575FB"/>
    <w:rsid w:val="00357E27"/>
    <w:rsid w:val="00357E36"/>
    <w:rsid w:val="00360188"/>
    <w:rsid w:val="0036018D"/>
    <w:rsid w:val="00360311"/>
    <w:rsid w:val="003607DD"/>
    <w:rsid w:val="00360A47"/>
    <w:rsid w:val="00360E76"/>
    <w:rsid w:val="003611A1"/>
    <w:rsid w:val="00361413"/>
    <w:rsid w:val="00361481"/>
    <w:rsid w:val="00361579"/>
    <w:rsid w:val="003617FD"/>
    <w:rsid w:val="003619B2"/>
    <w:rsid w:val="00361A45"/>
    <w:rsid w:val="00361ACB"/>
    <w:rsid w:val="00361BB7"/>
    <w:rsid w:val="00361D66"/>
    <w:rsid w:val="00361E1C"/>
    <w:rsid w:val="00362156"/>
    <w:rsid w:val="00362321"/>
    <w:rsid w:val="00362337"/>
    <w:rsid w:val="00362C1B"/>
    <w:rsid w:val="0036300D"/>
    <w:rsid w:val="003630E6"/>
    <w:rsid w:val="00363373"/>
    <w:rsid w:val="0036370C"/>
    <w:rsid w:val="00363A94"/>
    <w:rsid w:val="00363A98"/>
    <w:rsid w:val="00363F13"/>
    <w:rsid w:val="0036419E"/>
    <w:rsid w:val="003643F5"/>
    <w:rsid w:val="00364487"/>
    <w:rsid w:val="00364570"/>
    <w:rsid w:val="003646F4"/>
    <w:rsid w:val="003647B1"/>
    <w:rsid w:val="003649B4"/>
    <w:rsid w:val="00364A77"/>
    <w:rsid w:val="00364D9D"/>
    <w:rsid w:val="00364E9E"/>
    <w:rsid w:val="0036506A"/>
    <w:rsid w:val="003659D4"/>
    <w:rsid w:val="00365ABC"/>
    <w:rsid w:val="00365AD6"/>
    <w:rsid w:val="00365C1A"/>
    <w:rsid w:val="00365C6A"/>
    <w:rsid w:val="003667E1"/>
    <w:rsid w:val="00366851"/>
    <w:rsid w:val="00366959"/>
    <w:rsid w:val="00366DC3"/>
    <w:rsid w:val="00366DCE"/>
    <w:rsid w:val="00366F1E"/>
    <w:rsid w:val="00367171"/>
    <w:rsid w:val="003675CA"/>
    <w:rsid w:val="0036778B"/>
    <w:rsid w:val="003701CB"/>
    <w:rsid w:val="003703B7"/>
    <w:rsid w:val="0037041D"/>
    <w:rsid w:val="00370B43"/>
    <w:rsid w:val="00371185"/>
    <w:rsid w:val="003713B9"/>
    <w:rsid w:val="0037144A"/>
    <w:rsid w:val="00371804"/>
    <w:rsid w:val="00371C37"/>
    <w:rsid w:val="00372131"/>
    <w:rsid w:val="003722C6"/>
    <w:rsid w:val="0037259C"/>
    <w:rsid w:val="00372C5C"/>
    <w:rsid w:val="00372ECC"/>
    <w:rsid w:val="00372EFD"/>
    <w:rsid w:val="0037355D"/>
    <w:rsid w:val="003735E7"/>
    <w:rsid w:val="003736E0"/>
    <w:rsid w:val="00373705"/>
    <w:rsid w:val="00373750"/>
    <w:rsid w:val="00373ADD"/>
    <w:rsid w:val="00373CE4"/>
    <w:rsid w:val="00373D64"/>
    <w:rsid w:val="00374055"/>
    <w:rsid w:val="003745CD"/>
    <w:rsid w:val="0037472C"/>
    <w:rsid w:val="0037479A"/>
    <w:rsid w:val="00374880"/>
    <w:rsid w:val="00374BB0"/>
    <w:rsid w:val="003750FB"/>
    <w:rsid w:val="00375189"/>
    <w:rsid w:val="00375202"/>
    <w:rsid w:val="0037535B"/>
    <w:rsid w:val="00375532"/>
    <w:rsid w:val="00375906"/>
    <w:rsid w:val="00375A10"/>
    <w:rsid w:val="00375C4C"/>
    <w:rsid w:val="00375E79"/>
    <w:rsid w:val="003760B0"/>
    <w:rsid w:val="003765EB"/>
    <w:rsid w:val="00376794"/>
    <w:rsid w:val="0037688D"/>
    <w:rsid w:val="00376985"/>
    <w:rsid w:val="00376BDE"/>
    <w:rsid w:val="00376DBD"/>
    <w:rsid w:val="00376F38"/>
    <w:rsid w:val="0037708E"/>
    <w:rsid w:val="00377161"/>
    <w:rsid w:val="00377413"/>
    <w:rsid w:val="0037741B"/>
    <w:rsid w:val="00377771"/>
    <w:rsid w:val="003777B8"/>
    <w:rsid w:val="0037788B"/>
    <w:rsid w:val="00377A2C"/>
    <w:rsid w:val="00377F02"/>
    <w:rsid w:val="003802E5"/>
    <w:rsid w:val="003802FF"/>
    <w:rsid w:val="00380659"/>
    <w:rsid w:val="0038078A"/>
    <w:rsid w:val="003809AE"/>
    <w:rsid w:val="003813BF"/>
    <w:rsid w:val="00381746"/>
    <w:rsid w:val="0038195D"/>
    <w:rsid w:val="00381A49"/>
    <w:rsid w:val="00381A60"/>
    <w:rsid w:val="00381B17"/>
    <w:rsid w:val="00381F0E"/>
    <w:rsid w:val="00381FC1"/>
    <w:rsid w:val="00382471"/>
    <w:rsid w:val="0038275C"/>
    <w:rsid w:val="0038296E"/>
    <w:rsid w:val="00382CE1"/>
    <w:rsid w:val="00382D6E"/>
    <w:rsid w:val="00382F15"/>
    <w:rsid w:val="00383343"/>
    <w:rsid w:val="003837D4"/>
    <w:rsid w:val="00383BCE"/>
    <w:rsid w:val="00383F0C"/>
    <w:rsid w:val="00383F1D"/>
    <w:rsid w:val="00384199"/>
    <w:rsid w:val="003844D5"/>
    <w:rsid w:val="00384595"/>
    <w:rsid w:val="003848C5"/>
    <w:rsid w:val="003848F4"/>
    <w:rsid w:val="003849D9"/>
    <w:rsid w:val="00384C43"/>
    <w:rsid w:val="00384D23"/>
    <w:rsid w:val="00384DF4"/>
    <w:rsid w:val="00385356"/>
    <w:rsid w:val="003853D9"/>
    <w:rsid w:val="00385B65"/>
    <w:rsid w:val="003863C0"/>
    <w:rsid w:val="00386506"/>
    <w:rsid w:val="00386657"/>
    <w:rsid w:val="0038679F"/>
    <w:rsid w:val="00386AD4"/>
    <w:rsid w:val="00386B5B"/>
    <w:rsid w:val="00386B9D"/>
    <w:rsid w:val="00386BE6"/>
    <w:rsid w:val="00386BE9"/>
    <w:rsid w:val="00386DBC"/>
    <w:rsid w:val="0038722C"/>
    <w:rsid w:val="0038740A"/>
    <w:rsid w:val="003874C8"/>
    <w:rsid w:val="003900F9"/>
    <w:rsid w:val="00390125"/>
    <w:rsid w:val="003901A5"/>
    <w:rsid w:val="003902F9"/>
    <w:rsid w:val="00390615"/>
    <w:rsid w:val="00390B34"/>
    <w:rsid w:val="003912E8"/>
    <w:rsid w:val="00391542"/>
    <w:rsid w:val="00391BFB"/>
    <w:rsid w:val="00391CC3"/>
    <w:rsid w:val="00392382"/>
    <w:rsid w:val="003924A5"/>
    <w:rsid w:val="00392650"/>
    <w:rsid w:val="0039288D"/>
    <w:rsid w:val="00392A8C"/>
    <w:rsid w:val="00392AF3"/>
    <w:rsid w:val="00392B59"/>
    <w:rsid w:val="00392BF8"/>
    <w:rsid w:val="00392F25"/>
    <w:rsid w:val="0039376E"/>
    <w:rsid w:val="0039382A"/>
    <w:rsid w:val="003938B7"/>
    <w:rsid w:val="003939E6"/>
    <w:rsid w:val="00393E35"/>
    <w:rsid w:val="00393E46"/>
    <w:rsid w:val="00393E58"/>
    <w:rsid w:val="003942A0"/>
    <w:rsid w:val="00394FC2"/>
    <w:rsid w:val="0039522F"/>
    <w:rsid w:val="00395295"/>
    <w:rsid w:val="00395740"/>
    <w:rsid w:val="00395813"/>
    <w:rsid w:val="003958AF"/>
    <w:rsid w:val="0039591E"/>
    <w:rsid w:val="003964E9"/>
    <w:rsid w:val="00396B17"/>
    <w:rsid w:val="00396CBE"/>
    <w:rsid w:val="00396D65"/>
    <w:rsid w:val="00396E6A"/>
    <w:rsid w:val="00396FC6"/>
    <w:rsid w:val="0039711F"/>
    <w:rsid w:val="00397879"/>
    <w:rsid w:val="00397A3E"/>
    <w:rsid w:val="00397BE9"/>
    <w:rsid w:val="00397CD2"/>
    <w:rsid w:val="00397E6B"/>
    <w:rsid w:val="003A00FB"/>
    <w:rsid w:val="003A074A"/>
    <w:rsid w:val="003A0C0C"/>
    <w:rsid w:val="003A0E14"/>
    <w:rsid w:val="003A0E8F"/>
    <w:rsid w:val="003A1119"/>
    <w:rsid w:val="003A119C"/>
    <w:rsid w:val="003A1621"/>
    <w:rsid w:val="003A1689"/>
    <w:rsid w:val="003A1928"/>
    <w:rsid w:val="003A1A8C"/>
    <w:rsid w:val="003A1D48"/>
    <w:rsid w:val="003A1FE7"/>
    <w:rsid w:val="003A2196"/>
    <w:rsid w:val="003A238F"/>
    <w:rsid w:val="003A2534"/>
    <w:rsid w:val="003A26A1"/>
    <w:rsid w:val="003A29B7"/>
    <w:rsid w:val="003A2A4B"/>
    <w:rsid w:val="003A2DF8"/>
    <w:rsid w:val="003A2E35"/>
    <w:rsid w:val="003A2FB6"/>
    <w:rsid w:val="003A331E"/>
    <w:rsid w:val="003A351C"/>
    <w:rsid w:val="003A3836"/>
    <w:rsid w:val="003A3A7C"/>
    <w:rsid w:val="003A3CC3"/>
    <w:rsid w:val="003A3E68"/>
    <w:rsid w:val="003A42F6"/>
    <w:rsid w:val="003A44B4"/>
    <w:rsid w:val="003A4838"/>
    <w:rsid w:val="003A508E"/>
    <w:rsid w:val="003A518A"/>
    <w:rsid w:val="003A51DA"/>
    <w:rsid w:val="003A521C"/>
    <w:rsid w:val="003A54EC"/>
    <w:rsid w:val="003A59B2"/>
    <w:rsid w:val="003A59E2"/>
    <w:rsid w:val="003A5B2C"/>
    <w:rsid w:val="003A5D73"/>
    <w:rsid w:val="003A5E80"/>
    <w:rsid w:val="003A6334"/>
    <w:rsid w:val="003A65EF"/>
    <w:rsid w:val="003A6762"/>
    <w:rsid w:val="003A6ADC"/>
    <w:rsid w:val="003A6E2D"/>
    <w:rsid w:val="003A6F84"/>
    <w:rsid w:val="003A7162"/>
    <w:rsid w:val="003A71AC"/>
    <w:rsid w:val="003A7465"/>
    <w:rsid w:val="003A7725"/>
    <w:rsid w:val="003A7A8C"/>
    <w:rsid w:val="003A7B1B"/>
    <w:rsid w:val="003B00C0"/>
    <w:rsid w:val="003B0152"/>
    <w:rsid w:val="003B01B6"/>
    <w:rsid w:val="003B07FF"/>
    <w:rsid w:val="003B08AF"/>
    <w:rsid w:val="003B0C8F"/>
    <w:rsid w:val="003B0D13"/>
    <w:rsid w:val="003B1019"/>
    <w:rsid w:val="003B111C"/>
    <w:rsid w:val="003B12AC"/>
    <w:rsid w:val="003B15A4"/>
    <w:rsid w:val="003B1B07"/>
    <w:rsid w:val="003B1B50"/>
    <w:rsid w:val="003B1C72"/>
    <w:rsid w:val="003B1FC6"/>
    <w:rsid w:val="003B20B5"/>
    <w:rsid w:val="003B2278"/>
    <w:rsid w:val="003B23E2"/>
    <w:rsid w:val="003B244D"/>
    <w:rsid w:val="003B25D8"/>
    <w:rsid w:val="003B2900"/>
    <w:rsid w:val="003B2C7F"/>
    <w:rsid w:val="003B2D45"/>
    <w:rsid w:val="003B321C"/>
    <w:rsid w:val="003B35F3"/>
    <w:rsid w:val="003B3685"/>
    <w:rsid w:val="003B39E9"/>
    <w:rsid w:val="003B3B8A"/>
    <w:rsid w:val="003B3FED"/>
    <w:rsid w:val="003B419D"/>
    <w:rsid w:val="003B4600"/>
    <w:rsid w:val="003B46FE"/>
    <w:rsid w:val="003B5006"/>
    <w:rsid w:val="003B5060"/>
    <w:rsid w:val="003B5124"/>
    <w:rsid w:val="003B515C"/>
    <w:rsid w:val="003B541C"/>
    <w:rsid w:val="003B5AB4"/>
    <w:rsid w:val="003B5EB9"/>
    <w:rsid w:val="003B6105"/>
    <w:rsid w:val="003B611A"/>
    <w:rsid w:val="003B616F"/>
    <w:rsid w:val="003B6332"/>
    <w:rsid w:val="003B652C"/>
    <w:rsid w:val="003B669B"/>
    <w:rsid w:val="003B674A"/>
    <w:rsid w:val="003B678F"/>
    <w:rsid w:val="003B7002"/>
    <w:rsid w:val="003B7428"/>
    <w:rsid w:val="003B780A"/>
    <w:rsid w:val="003C02D8"/>
    <w:rsid w:val="003C03E4"/>
    <w:rsid w:val="003C0486"/>
    <w:rsid w:val="003C0686"/>
    <w:rsid w:val="003C0712"/>
    <w:rsid w:val="003C075B"/>
    <w:rsid w:val="003C0B13"/>
    <w:rsid w:val="003C0C11"/>
    <w:rsid w:val="003C0FDD"/>
    <w:rsid w:val="003C13A6"/>
    <w:rsid w:val="003C1722"/>
    <w:rsid w:val="003C19BC"/>
    <w:rsid w:val="003C1A30"/>
    <w:rsid w:val="003C1AE4"/>
    <w:rsid w:val="003C1BC6"/>
    <w:rsid w:val="003C1D80"/>
    <w:rsid w:val="003C2078"/>
    <w:rsid w:val="003C20FA"/>
    <w:rsid w:val="003C2196"/>
    <w:rsid w:val="003C24BF"/>
    <w:rsid w:val="003C2934"/>
    <w:rsid w:val="003C2AA9"/>
    <w:rsid w:val="003C2C79"/>
    <w:rsid w:val="003C2D1F"/>
    <w:rsid w:val="003C2D94"/>
    <w:rsid w:val="003C2DB0"/>
    <w:rsid w:val="003C2E78"/>
    <w:rsid w:val="003C313E"/>
    <w:rsid w:val="003C31F8"/>
    <w:rsid w:val="003C3437"/>
    <w:rsid w:val="003C390A"/>
    <w:rsid w:val="003C3918"/>
    <w:rsid w:val="003C3AB8"/>
    <w:rsid w:val="003C3DF9"/>
    <w:rsid w:val="003C3E29"/>
    <w:rsid w:val="003C4416"/>
    <w:rsid w:val="003C455D"/>
    <w:rsid w:val="003C45A3"/>
    <w:rsid w:val="003C4CC4"/>
    <w:rsid w:val="003C4D43"/>
    <w:rsid w:val="003C4FBA"/>
    <w:rsid w:val="003C5133"/>
    <w:rsid w:val="003C53FD"/>
    <w:rsid w:val="003C5474"/>
    <w:rsid w:val="003C5918"/>
    <w:rsid w:val="003C5C79"/>
    <w:rsid w:val="003C5E94"/>
    <w:rsid w:val="003C619B"/>
    <w:rsid w:val="003C61B1"/>
    <w:rsid w:val="003C64CC"/>
    <w:rsid w:val="003C66A5"/>
    <w:rsid w:val="003C67DE"/>
    <w:rsid w:val="003C6839"/>
    <w:rsid w:val="003C6C79"/>
    <w:rsid w:val="003C7003"/>
    <w:rsid w:val="003C7481"/>
    <w:rsid w:val="003C7533"/>
    <w:rsid w:val="003C7604"/>
    <w:rsid w:val="003C7662"/>
    <w:rsid w:val="003C7698"/>
    <w:rsid w:val="003C7AA7"/>
    <w:rsid w:val="003C7EA2"/>
    <w:rsid w:val="003C7F82"/>
    <w:rsid w:val="003D0168"/>
    <w:rsid w:val="003D02D4"/>
    <w:rsid w:val="003D05A6"/>
    <w:rsid w:val="003D0DD0"/>
    <w:rsid w:val="003D0E55"/>
    <w:rsid w:val="003D114F"/>
    <w:rsid w:val="003D1385"/>
    <w:rsid w:val="003D1965"/>
    <w:rsid w:val="003D1A10"/>
    <w:rsid w:val="003D1A24"/>
    <w:rsid w:val="003D1C81"/>
    <w:rsid w:val="003D1E9B"/>
    <w:rsid w:val="003D1F0B"/>
    <w:rsid w:val="003D1FCE"/>
    <w:rsid w:val="003D20C6"/>
    <w:rsid w:val="003D2236"/>
    <w:rsid w:val="003D2769"/>
    <w:rsid w:val="003D2A03"/>
    <w:rsid w:val="003D2D7D"/>
    <w:rsid w:val="003D2DAE"/>
    <w:rsid w:val="003D390B"/>
    <w:rsid w:val="003D39B7"/>
    <w:rsid w:val="003D39FA"/>
    <w:rsid w:val="003D3B0A"/>
    <w:rsid w:val="003D40B0"/>
    <w:rsid w:val="003D41AF"/>
    <w:rsid w:val="003D42E2"/>
    <w:rsid w:val="003D4534"/>
    <w:rsid w:val="003D4585"/>
    <w:rsid w:val="003D4600"/>
    <w:rsid w:val="003D471C"/>
    <w:rsid w:val="003D4831"/>
    <w:rsid w:val="003D48E5"/>
    <w:rsid w:val="003D49B9"/>
    <w:rsid w:val="003D4AA2"/>
    <w:rsid w:val="003D50A9"/>
    <w:rsid w:val="003D514A"/>
    <w:rsid w:val="003D51AC"/>
    <w:rsid w:val="003D547B"/>
    <w:rsid w:val="003D5525"/>
    <w:rsid w:val="003D5527"/>
    <w:rsid w:val="003D5DE5"/>
    <w:rsid w:val="003D5ECB"/>
    <w:rsid w:val="003D602B"/>
    <w:rsid w:val="003D6546"/>
    <w:rsid w:val="003D65E1"/>
    <w:rsid w:val="003D65FB"/>
    <w:rsid w:val="003D675C"/>
    <w:rsid w:val="003D6A84"/>
    <w:rsid w:val="003D6AD7"/>
    <w:rsid w:val="003D6AE3"/>
    <w:rsid w:val="003D6EFD"/>
    <w:rsid w:val="003D72A7"/>
    <w:rsid w:val="003D783B"/>
    <w:rsid w:val="003D78AD"/>
    <w:rsid w:val="003D7D71"/>
    <w:rsid w:val="003D7DE2"/>
    <w:rsid w:val="003E0747"/>
    <w:rsid w:val="003E0D06"/>
    <w:rsid w:val="003E0E48"/>
    <w:rsid w:val="003E14B7"/>
    <w:rsid w:val="003E14F7"/>
    <w:rsid w:val="003E154A"/>
    <w:rsid w:val="003E158E"/>
    <w:rsid w:val="003E162E"/>
    <w:rsid w:val="003E16DE"/>
    <w:rsid w:val="003E19A1"/>
    <w:rsid w:val="003E1A9C"/>
    <w:rsid w:val="003E1BD3"/>
    <w:rsid w:val="003E2027"/>
    <w:rsid w:val="003E2031"/>
    <w:rsid w:val="003E2141"/>
    <w:rsid w:val="003E2801"/>
    <w:rsid w:val="003E31ED"/>
    <w:rsid w:val="003E3203"/>
    <w:rsid w:val="003E32BD"/>
    <w:rsid w:val="003E357E"/>
    <w:rsid w:val="003E3B41"/>
    <w:rsid w:val="003E3D0E"/>
    <w:rsid w:val="003E3E99"/>
    <w:rsid w:val="003E4220"/>
    <w:rsid w:val="003E424C"/>
    <w:rsid w:val="003E4DC3"/>
    <w:rsid w:val="003E4DC9"/>
    <w:rsid w:val="003E51D2"/>
    <w:rsid w:val="003E56F2"/>
    <w:rsid w:val="003E57E2"/>
    <w:rsid w:val="003E5909"/>
    <w:rsid w:val="003E595A"/>
    <w:rsid w:val="003E595C"/>
    <w:rsid w:val="003E5982"/>
    <w:rsid w:val="003E5BC0"/>
    <w:rsid w:val="003E5C5E"/>
    <w:rsid w:val="003E615B"/>
    <w:rsid w:val="003E6544"/>
    <w:rsid w:val="003E6825"/>
    <w:rsid w:val="003E6A2F"/>
    <w:rsid w:val="003E6ABB"/>
    <w:rsid w:val="003E6C8F"/>
    <w:rsid w:val="003E6EC8"/>
    <w:rsid w:val="003E6F74"/>
    <w:rsid w:val="003E730B"/>
    <w:rsid w:val="003E7475"/>
    <w:rsid w:val="003E7B41"/>
    <w:rsid w:val="003E7B7E"/>
    <w:rsid w:val="003E7C40"/>
    <w:rsid w:val="003E7D34"/>
    <w:rsid w:val="003E7D4C"/>
    <w:rsid w:val="003E7EE0"/>
    <w:rsid w:val="003E7F1D"/>
    <w:rsid w:val="003E7FDE"/>
    <w:rsid w:val="003F0462"/>
    <w:rsid w:val="003F07EB"/>
    <w:rsid w:val="003F0856"/>
    <w:rsid w:val="003F0C8A"/>
    <w:rsid w:val="003F1073"/>
    <w:rsid w:val="003F13C2"/>
    <w:rsid w:val="003F145A"/>
    <w:rsid w:val="003F18F9"/>
    <w:rsid w:val="003F1F75"/>
    <w:rsid w:val="003F27A2"/>
    <w:rsid w:val="003F2A62"/>
    <w:rsid w:val="003F2D52"/>
    <w:rsid w:val="003F2F2D"/>
    <w:rsid w:val="003F30C4"/>
    <w:rsid w:val="003F33E2"/>
    <w:rsid w:val="003F344F"/>
    <w:rsid w:val="003F3AAC"/>
    <w:rsid w:val="003F3B67"/>
    <w:rsid w:val="003F3FD4"/>
    <w:rsid w:val="003F4D85"/>
    <w:rsid w:val="003F4DC4"/>
    <w:rsid w:val="003F5194"/>
    <w:rsid w:val="003F5FF8"/>
    <w:rsid w:val="003F602E"/>
    <w:rsid w:val="003F6410"/>
    <w:rsid w:val="003F64ED"/>
    <w:rsid w:val="003F6891"/>
    <w:rsid w:val="003F6B13"/>
    <w:rsid w:val="003F6CB2"/>
    <w:rsid w:val="003F6CEF"/>
    <w:rsid w:val="003F6D5D"/>
    <w:rsid w:val="003F7497"/>
    <w:rsid w:val="003F7627"/>
    <w:rsid w:val="003F7967"/>
    <w:rsid w:val="003F7B1E"/>
    <w:rsid w:val="003F7D00"/>
    <w:rsid w:val="003F7DE1"/>
    <w:rsid w:val="00400377"/>
    <w:rsid w:val="00400C89"/>
    <w:rsid w:val="00400E1F"/>
    <w:rsid w:val="00400F97"/>
    <w:rsid w:val="004012CA"/>
    <w:rsid w:val="004012F3"/>
    <w:rsid w:val="0040135D"/>
    <w:rsid w:val="00401764"/>
    <w:rsid w:val="004017B0"/>
    <w:rsid w:val="00401B1F"/>
    <w:rsid w:val="0040246A"/>
    <w:rsid w:val="00402499"/>
    <w:rsid w:val="004026C2"/>
    <w:rsid w:val="004026D6"/>
    <w:rsid w:val="00402744"/>
    <w:rsid w:val="004028D3"/>
    <w:rsid w:val="004029FA"/>
    <w:rsid w:val="00402BDC"/>
    <w:rsid w:val="00403211"/>
    <w:rsid w:val="00403255"/>
    <w:rsid w:val="004032DC"/>
    <w:rsid w:val="00403370"/>
    <w:rsid w:val="004033E9"/>
    <w:rsid w:val="00403415"/>
    <w:rsid w:val="004034E5"/>
    <w:rsid w:val="0040351F"/>
    <w:rsid w:val="004036FD"/>
    <w:rsid w:val="00403AC2"/>
    <w:rsid w:val="00403F09"/>
    <w:rsid w:val="00404026"/>
    <w:rsid w:val="004040B6"/>
    <w:rsid w:val="00404424"/>
    <w:rsid w:val="00404450"/>
    <w:rsid w:val="004044A3"/>
    <w:rsid w:val="004045E8"/>
    <w:rsid w:val="00404B48"/>
    <w:rsid w:val="00404BB2"/>
    <w:rsid w:val="00404D71"/>
    <w:rsid w:val="00404DC1"/>
    <w:rsid w:val="00404FBC"/>
    <w:rsid w:val="0040518F"/>
    <w:rsid w:val="004051D5"/>
    <w:rsid w:val="004051DD"/>
    <w:rsid w:val="0040522A"/>
    <w:rsid w:val="00405377"/>
    <w:rsid w:val="004055CC"/>
    <w:rsid w:val="00405620"/>
    <w:rsid w:val="00405721"/>
    <w:rsid w:val="00405984"/>
    <w:rsid w:val="00405A4D"/>
    <w:rsid w:val="00405F22"/>
    <w:rsid w:val="004063E1"/>
    <w:rsid w:val="004063F9"/>
    <w:rsid w:val="004066EB"/>
    <w:rsid w:val="00406CFF"/>
    <w:rsid w:val="004070CF"/>
    <w:rsid w:val="004070D3"/>
    <w:rsid w:val="0040776F"/>
    <w:rsid w:val="004077C3"/>
    <w:rsid w:val="0040781D"/>
    <w:rsid w:val="004078D6"/>
    <w:rsid w:val="00407A3B"/>
    <w:rsid w:val="00407C62"/>
    <w:rsid w:val="00410002"/>
    <w:rsid w:val="00410612"/>
    <w:rsid w:val="00410631"/>
    <w:rsid w:val="00410A91"/>
    <w:rsid w:val="00410F16"/>
    <w:rsid w:val="004111B2"/>
    <w:rsid w:val="00411333"/>
    <w:rsid w:val="0041133C"/>
    <w:rsid w:val="0041133D"/>
    <w:rsid w:val="00411518"/>
    <w:rsid w:val="0041172B"/>
    <w:rsid w:val="00411932"/>
    <w:rsid w:val="00411B53"/>
    <w:rsid w:val="00411D02"/>
    <w:rsid w:val="00411E39"/>
    <w:rsid w:val="00412138"/>
    <w:rsid w:val="00412262"/>
    <w:rsid w:val="00412378"/>
    <w:rsid w:val="004126E5"/>
    <w:rsid w:val="004128DF"/>
    <w:rsid w:val="004129C6"/>
    <w:rsid w:val="00412A61"/>
    <w:rsid w:val="00412B43"/>
    <w:rsid w:val="00412F28"/>
    <w:rsid w:val="00413075"/>
    <w:rsid w:val="004136DF"/>
    <w:rsid w:val="00413C45"/>
    <w:rsid w:val="00413D5B"/>
    <w:rsid w:val="00413E95"/>
    <w:rsid w:val="004141BF"/>
    <w:rsid w:val="0041494D"/>
    <w:rsid w:val="0041495D"/>
    <w:rsid w:val="00414D71"/>
    <w:rsid w:val="00414E3B"/>
    <w:rsid w:val="00415132"/>
    <w:rsid w:val="00415929"/>
    <w:rsid w:val="00415A1A"/>
    <w:rsid w:val="00415A70"/>
    <w:rsid w:val="00415E0D"/>
    <w:rsid w:val="00416028"/>
    <w:rsid w:val="00416698"/>
    <w:rsid w:val="00416785"/>
    <w:rsid w:val="004168D2"/>
    <w:rsid w:val="00417104"/>
    <w:rsid w:val="00417231"/>
    <w:rsid w:val="00417300"/>
    <w:rsid w:val="0041731D"/>
    <w:rsid w:val="0041777E"/>
    <w:rsid w:val="00417897"/>
    <w:rsid w:val="00417B96"/>
    <w:rsid w:val="00417C5A"/>
    <w:rsid w:val="00417D74"/>
    <w:rsid w:val="00417F5C"/>
    <w:rsid w:val="004202D6"/>
    <w:rsid w:val="004202DE"/>
    <w:rsid w:val="00420505"/>
    <w:rsid w:val="004213C0"/>
    <w:rsid w:val="004215B5"/>
    <w:rsid w:val="00421693"/>
    <w:rsid w:val="00421823"/>
    <w:rsid w:val="00421845"/>
    <w:rsid w:val="00421910"/>
    <w:rsid w:val="00421986"/>
    <w:rsid w:val="00421BF2"/>
    <w:rsid w:val="00421C29"/>
    <w:rsid w:val="004222A0"/>
    <w:rsid w:val="00422335"/>
    <w:rsid w:val="004225E6"/>
    <w:rsid w:val="004226B8"/>
    <w:rsid w:val="00422718"/>
    <w:rsid w:val="004229C9"/>
    <w:rsid w:val="00423519"/>
    <w:rsid w:val="00423667"/>
    <w:rsid w:val="00423751"/>
    <w:rsid w:val="00423E59"/>
    <w:rsid w:val="00423FAC"/>
    <w:rsid w:val="00424491"/>
    <w:rsid w:val="0042471B"/>
    <w:rsid w:val="004249B3"/>
    <w:rsid w:val="00424BD8"/>
    <w:rsid w:val="00424CE8"/>
    <w:rsid w:val="00425374"/>
    <w:rsid w:val="004253E4"/>
    <w:rsid w:val="00425E4E"/>
    <w:rsid w:val="00426476"/>
    <w:rsid w:val="004264DD"/>
    <w:rsid w:val="0042660A"/>
    <w:rsid w:val="00426A2B"/>
    <w:rsid w:val="00426AAE"/>
    <w:rsid w:val="00427084"/>
    <w:rsid w:val="004270B4"/>
    <w:rsid w:val="004271F1"/>
    <w:rsid w:val="00427364"/>
    <w:rsid w:val="0042795E"/>
    <w:rsid w:val="00427E85"/>
    <w:rsid w:val="004300FA"/>
    <w:rsid w:val="00430193"/>
    <w:rsid w:val="00430199"/>
    <w:rsid w:val="004308C3"/>
    <w:rsid w:val="00430A45"/>
    <w:rsid w:val="00430C1A"/>
    <w:rsid w:val="00430C3A"/>
    <w:rsid w:val="00430C57"/>
    <w:rsid w:val="00431019"/>
    <w:rsid w:val="004310E2"/>
    <w:rsid w:val="00431518"/>
    <w:rsid w:val="0043156C"/>
    <w:rsid w:val="004317E4"/>
    <w:rsid w:val="004319DD"/>
    <w:rsid w:val="00431DA6"/>
    <w:rsid w:val="00432234"/>
    <w:rsid w:val="004322E9"/>
    <w:rsid w:val="004326A6"/>
    <w:rsid w:val="0043276C"/>
    <w:rsid w:val="004329A4"/>
    <w:rsid w:val="004329AF"/>
    <w:rsid w:val="00432F54"/>
    <w:rsid w:val="00433299"/>
    <w:rsid w:val="004334E7"/>
    <w:rsid w:val="004334FE"/>
    <w:rsid w:val="00433518"/>
    <w:rsid w:val="004335F8"/>
    <w:rsid w:val="0043369D"/>
    <w:rsid w:val="00433D99"/>
    <w:rsid w:val="00433E94"/>
    <w:rsid w:val="00433FD6"/>
    <w:rsid w:val="0043436F"/>
    <w:rsid w:val="004346CF"/>
    <w:rsid w:val="004348CE"/>
    <w:rsid w:val="00434CC2"/>
    <w:rsid w:val="0043581C"/>
    <w:rsid w:val="004359EA"/>
    <w:rsid w:val="00435B49"/>
    <w:rsid w:val="00435D89"/>
    <w:rsid w:val="00435E84"/>
    <w:rsid w:val="0043604D"/>
    <w:rsid w:val="0043635D"/>
    <w:rsid w:val="004364AD"/>
    <w:rsid w:val="004364B4"/>
    <w:rsid w:val="00436763"/>
    <w:rsid w:val="0043687C"/>
    <w:rsid w:val="004369AE"/>
    <w:rsid w:val="004369C1"/>
    <w:rsid w:val="00436BE5"/>
    <w:rsid w:val="00436E49"/>
    <w:rsid w:val="0043701E"/>
    <w:rsid w:val="00437162"/>
    <w:rsid w:val="004371C4"/>
    <w:rsid w:val="004372E5"/>
    <w:rsid w:val="004378B3"/>
    <w:rsid w:val="0043796B"/>
    <w:rsid w:val="00437A8F"/>
    <w:rsid w:val="00437E5A"/>
    <w:rsid w:val="00437EC7"/>
    <w:rsid w:val="004404EC"/>
    <w:rsid w:val="004405CA"/>
    <w:rsid w:val="004406F7"/>
    <w:rsid w:val="00440A58"/>
    <w:rsid w:val="00440E71"/>
    <w:rsid w:val="00440F15"/>
    <w:rsid w:val="00440F91"/>
    <w:rsid w:val="00440FEA"/>
    <w:rsid w:val="00441064"/>
    <w:rsid w:val="004410BC"/>
    <w:rsid w:val="0044162F"/>
    <w:rsid w:val="00441650"/>
    <w:rsid w:val="00441B0A"/>
    <w:rsid w:val="00441F0B"/>
    <w:rsid w:val="0044219C"/>
    <w:rsid w:val="0044223B"/>
    <w:rsid w:val="004425BD"/>
    <w:rsid w:val="004428F6"/>
    <w:rsid w:val="0044294D"/>
    <w:rsid w:val="00442B00"/>
    <w:rsid w:val="00442E0C"/>
    <w:rsid w:val="00442F32"/>
    <w:rsid w:val="0044301E"/>
    <w:rsid w:val="00443385"/>
    <w:rsid w:val="0044353B"/>
    <w:rsid w:val="00443545"/>
    <w:rsid w:val="004435E1"/>
    <w:rsid w:val="004438D0"/>
    <w:rsid w:val="00443992"/>
    <w:rsid w:val="00443DE8"/>
    <w:rsid w:val="00443E04"/>
    <w:rsid w:val="00443E11"/>
    <w:rsid w:val="0044401E"/>
    <w:rsid w:val="0044409E"/>
    <w:rsid w:val="0044418D"/>
    <w:rsid w:val="004443F0"/>
    <w:rsid w:val="0044485E"/>
    <w:rsid w:val="0044491C"/>
    <w:rsid w:val="00444A5B"/>
    <w:rsid w:val="00444B8D"/>
    <w:rsid w:val="00444F58"/>
    <w:rsid w:val="004450CF"/>
    <w:rsid w:val="0044514C"/>
    <w:rsid w:val="0044515A"/>
    <w:rsid w:val="00445281"/>
    <w:rsid w:val="004453A1"/>
    <w:rsid w:val="0044540A"/>
    <w:rsid w:val="0044582C"/>
    <w:rsid w:val="00446350"/>
    <w:rsid w:val="004463A3"/>
    <w:rsid w:val="004464FD"/>
    <w:rsid w:val="004467BC"/>
    <w:rsid w:val="00446C73"/>
    <w:rsid w:val="00446DF9"/>
    <w:rsid w:val="00446F6B"/>
    <w:rsid w:val="004476BF"/>
    <w:rsid w:val="004477C5"/>
    <w:rsid w:val="004477F0"/>
    <w:rsid w:val="00447A38"/>
    <w:rsid w:val="00447A39"/>
    <w:rsid w:val="00447A8A"/>
    <w:rsid w:val="004503E2"/>
    <w:rsid w:val="00450501"/>
    <w:rsid w:val="00450650"/>
    <w:rsid w:val="004507D0"/>
    <w:rsid w:val="00450C4A"/>
    <w:rsid w:val="00450C8A"/>
    <w:rsid w:val="00450ECC"/>
    <w:rsid w:val="0045114D"/>
    <w:rsid w:val="004512C0"/>
    <w:rsid w:val="004515A3"/>
    <w:rsid w:val="004515D9"/>
    <w:rsid w:val="004517A2"/>
    <w:rsid w:val="00451C03"/>
    <w:rsid w:val="0045203A"/>
    <w:rsid w:val="004520CB"/>
    <w:rsid w:val="00452268"/>
    <w:rsid w:val="00452C5E"/>
    <w:rsid w:val="00452DF3"/>
    <w:rsid w:val="00453013"/>
    <w:rsid w:val="004530BF"/>
    <w:rsid w:val="00453174"/>
    <w:rsid w:val="00453265"/>
    <w:rsid w:val="004532EE"/>
    <w:rsid w:val="0045346E"/>
    <w:rsid w:val="004538CC"/>
    <w:rsid w:val="00453A6E"/>
    <w:rsid w:val="00453EE8"/>
    <w:rsid w:val="00453FEA"/>
    <w:rsid w:val="004542E5"/>
    <w:rsid w:val="004543EC"/>
    <w:rsid w:val="00454540"/>
    <w:rsid w:val="00454668"/>
    <w:rsid w:val="00454972"/>
    <w:rsid w:val="00454F5D"/>
    <w:rsid w:val="004553E7"/>
    <w:rsid w:val="0045553D"/>
    <w:rsid w:val="0045573F"/>
    <w:rsid w:val="0045582E"/>
    <w:rsid w:val="00455A1D"/>
    <w:rsid w:val="00455B77"/>
    <w:rsid w:val="00455D35"/>
    <w:rsid w:val="00455E99"/>
    <w:rsid w:val="00455FC1"/>
    <w:rsid w:val="0045602E"/>
    <w:rsid w:val="0045675C"/>
    <w:rsid w:val="00456E26"/>
    <w:rsid w:val="00456E63"/>
    <w:rsid w:val="00456EDD"/>
    <w:rsid w:val="004573D5"/>
    <w:rsid w:val="0045768B"/>
    <w:rsid w:val="004576A4"/>
    <w:rsid w:val="004578C6"/>
    <w:rsid w:val="00457A74"/>
    <w:rsid w:val="00457B97"/>
    <w:rsid w:val="00457EDB"/>
    <w:rsid w:val="00460224"/>
    <w:rsid w:val="00460606"/>
    <w:rsid w:val="00460A1A"/>
    <w:rsid w:val="00460A7E"/>
    <w:rsid w:val="00460CB8"/>
    <w:rsid w:val="00460D30"/>
    <w:rsid w:val="0046105A"/>
    <w:rsid w:val="00461520"/>
    <w:rsid w:val="00461525"/>
    <w:rsid w:val="0046172E"/>
    <w:rsid w:val="004619A9"/>
    <w:rsid w:val="00461C2A"/>
    <w:rsid w:val="00461C46"/>
    <w:rsid w:val="0046225D"/>
    <w:rsid w:val="0046234D"/>
    <w:rsid w:val="004625F3"/>
    <w:rsid w:val="0046268C"/>
    <w:rsid w:val="00462EF1"/>
    <w:rsid w:val="00462FED"/>
    <w:rsid w:val="0046303A"/>
    <w:rsid w:val="0046319F"/>
    <w:rsid w:val="004634F7"/>
    <w:rsid w:val="00463973"/>
    <w:rsid w:val="004639FE"/>
    <w:rsid w:val="00463ACD"/>
    <w:rsid w:val="00463EA2"/>
    <w:rsid w:val="0046405A"/>
    <w:rsid w:val="00464083"/>
    <w:rsid w:val="00464395"/>
    <w:rsid w:val="00464885"/>
    <w:rsid w:val="00464D70"/>
    <w:rsid w:val="00464F10"/>
    <w:rsid w:val="0046510B"/>
    <w:rsid w:val="004654E4"/>
    <w:rsid w:val="00465754"/>
    <w:rsid w:val="004658DA"/>
    <w:rsid w:val="00465E2B"/>
    <w:rsid w:val="00465ECC"/>
    <w:rsid w:val="00465FBE"/>
    <w:rsid w:val="00466005"/>
    <w:rsid w:val="0046616A"/>
    <w:rsid w:val="0046620D"/>
    <w:rsid w:val="00466415"/>
    <w:rsid w:val="00466CE5"/>
    <w:rsid w:val="00466DCB"/>
    <w:rsid w:val="00466ED2"/>
    <w:rsid w:val="00466F33"/>
    <w:rsid w:val="0046791C"/>
    <w:rsid w:val="004700FD"/>
    <w:rsid w:val="004702C1"/>
    <w:rsid w:val="0047051F"/>
    <w:rsid w:val="0047058E"/>
    <w:rsid w:val="0047062C"/>
    <w:rsid w:val="0047077D"/>
    <w:rsid w:val="00470886"/>
    <w:rsid w:val="00470B03"/>
    <w:rsid w:val="00471300"/>
    <w:rsid w:val="00471386"/>
    <w:rsid w:val="00471591"/>
    <w:rsid w:val="00471628"/>
    <w:rsid w:val="0047173D"/>
    <w:rsid w:val="0047233F"/>
    <w:rsid w:val="00472415"/>
    <w:rsid w:val="0047256F"/>
    <w:rsid w:val="00472A8C"/>
    <w:rsid w:val="0047310E"/>
    <w:rsid w:val="0047313A"/>
    <w:rsid w:val="00473454"/>
    <w:rsid w:val="004735DA"/>
    <w:rsid w:val="0047360F"/>
    <w:rsid w:val="0047363E"/>
    <w:rsid w:val="0047371F"/>
    <w:rsid w:val="00473A70"/>
    <w:rsid w:val="00473ADA"/>
    <w:rsid w:val="00473B8C"/>
    <w:rsid w:val="00473D8F"/>
    <w:rsid w:val="004740EF"/>
    <w:rsid w:val="00474501"/>
    <w:rsid w:val="004746AF"/>
    <w:rsid w:val="0047487D"/>
    <w:rsid w:val="0047499E"/>
    <w:rsid w:val="00474BDF"/>
    <w:rsid w:val="00474E77"/>
    <w:rsid w:val="0047507B"/>
    <w:rsid w:val="00475363"/>
    <w:rsid w:val="00475485"/>
    <w:rsid w:val="004757A4"/>
    <w:rsid w:val="004758B6"/>
    <w:rsid w:val="004761A7"/>
    <w:rsid w:val="004762EC"/>
    <w:rsid w:val="0047657B"/>
    <w:rsid w:val="004766DA"/>
    <w:rsid w:val="00476879"/>
    <w:rsid w:val="00476BC3"/>
    <w:rsid w:val="00476F24"/>
    <w:rsid w:val="0047704B"/>
    <w:rsid w:val="00477218"/>
    <w:rsid w:val="004772E1"/>
    <w:rsid w:val="004772EA"/>
    <w:rsid w:val="004773DE"/>
    <w:rsid w:val="0047746E"/>
    <w:rsid w:val="0047768F"/>
    <w:rsid w:val="004776EA"/>
    <w:rsid w:val="00477AB4"/>
    <w:rsid w:val="00477BA8"/>
    <w:rsid w:val="00480775"/>
    <w:rsid w:val="00480C44"/>
    <w:rsid w:val="00480EE7"/>
    <w:rsid w:val="00480F8D"/>
    <w:rsid w:val="004810A1"/>
    <w:rsid w:val="00481146"/>
    <w:rsid w:val="0048123E"/>
    <w:rsid w:val="00481338"/>
    <w:rsid w:val="004815DB"/>
    <w:rsid w:val="00481704"/>
    <w:rsid w:val="0048190E"/>
    <w:rsid w:val="00481983"/>
    <w:rsid w:val="00481AF7"/>
    <w:rsid w:val="00481C34"/>
    <w:rsid w:val="00481E0F"/>
    <w:rsid w:val="00481E2A"/>
    <w:rsid w:val="00481F35"/>
    <w:rsid w:val="00482308"/>
    <w:rsid w:val="0048233C"/>
    <w:rsid w:val="00482453"/>
    <w:rsid w:val="004827DF"/>
    <w:rsid w:val="0048312B"/>
    <w:rsid w:val="004831B7"/>
    <w:rsid w:val="00483D48"/>
    <w:rsid w:val="00484120"/>
    <w:rsid w:val="00484228"/>
    <w:rsid w:val="00484625"/>
    <w:rsid w:val="00484D78"/>
    <w:rsid w:val="00484D9D"/>
    <w:rsid w:val="00484DD9"/>
    <w:rsid w:val="00484E8A"/>
    <w:rsid w:val="004854CA"/>
    <w:rsid w:val="00485577"/>
    <w:rsid w:val="0048582A"/>
    <w:rsid w:val="00485F72"/>
    <w:rsid w:val="00486007"/>
    <w:rsid w:val="00486171"/>
    <w:rsid w:val="004862F4"/>
    <w:rsid w:val="00486319"/>
    <w:rsid w:val="004864B7"/>
    <w:rsid w:val="00486997"/>
    <w:rsid w:val="004869D6"/>
    <w:rsid w:val="00486F09"/>
    <w:rsid w:val="00486F17"/>
    <w:rsid w:val="00487453"/>
    <w:rsid w:val="004879B5"/>
    <w:rsid w:val="00487B4C"/>
    <w:rsid w:val="00487E0D"/>
    <w:rsid w:val="00487F68"/>
    <w:rsid w:val="004905C9"/>
    <w:rsid w:val="004906BA"/>
    <w:rsid w:val="00490EB6"/>
    <w:rsid w:val="00490FB2"/>
    <w:rsid w:val="00491131"/>
    <w:rsid w:val="004914E2"/>
    <w:rsid w:val="0049161C"/>
    <w:rsid w:val="0049187A"/>
    <w:rsid w:val="0049196D"/>
    <w:rsid w:val="004919B3"/>
    <w:rsid w:val="00491D53"/>
    <w:rsid w:val="00491DF1"/>
    <w:rsid w:val="00491DFB"/>
    <w:rsid w:val="00492668"/>
    <w:rsid w:val="00492733"/>
    <w:rsid w:val="004928EA"/>
    <w:rsid w:val="00492B16"/>
    <w:rsid w:val="004931ED"/>
    <w:rsid w:val="00493883"/>
    <w:rsid w:val="00493E44"/>
    <w:rsid w:val="00494088"/>
    <w:rsid w:val="00494228"/>
    <w:rsid w:val="0049448C"/>
    <w:rsid w:val="004944BD"/>
    <w:rsid w:val="00494701"/>
    <w:rsid w:val="00494704"/>
    <w:rsid w:val="00494707"/>
    <w:rsid w:val="0049477E"/>
    <w:rsid w:val="00494A64"/>
    <w:rsid w:val="00494F63"/>
    <w:rsid w:val="00495C93"/>
    <w:rsid w:val="00495D52"/>
    <w:rsid w:val="0049645E"/>
    <w:rsid w:val="004966AF"/>
    <w:rsid w:val="00496A63"/>
    <w:rsid w:val="00496ED9"/>
    <w:rsid w:val="00496F2C"/>
    <w:rsid w:val="00497202"/>
    <w:rsid w:val="0049735E"/>
    <w:rsid w:val="0049738B"/>
    <w:rsid w:val="00497516"/>
    <w:rsid w:val="00497ACE"/>
    <w:rsid w:val="00497AE2"/>
    <w:rsid w:val="00497CAF"/>
    <w:rsid w:val="00497EE3"/>
    <w:rsid w:val="00497F0A"/>
    <w:rsid w:val="004A0294"/>
    <w:rsid w:val="004A029B"/>
    <w:rsid w:val="004A0310"/>
    <w:rsid w:val="004A03C7"/>
    <w:rsid w:val="004A05CF"/>
    <w:rsid w:val="004A0681"/>
    <w:rsid w:val="004A06F8"/>
    <w:rsid w:val="004A0715"/>
    <w:rsid w:val="004A0805"/>
    <w:rsid w:val="004A0A98"/>
    <w:rsid w:val="004A0DE0"/>
    <w:rsid w:val="004A0E60"/>
    <w:rsid w:val="004A10D3"/>
    <w:rsid w:val="004A14A1"/>
    <w:rsid w:val="004A14E3"/>
    <w:rsid w:val="004A1FEA"/>
    <w:rsid w:val="004A25CD"/>
    <w:rsid w:val="004A2895"/>
    <w:rsid w:val="004A28AF"/>
    <w:rsid w:val="004A2B09"/>
    <w:rsid w:val="004A2C5B"/>
    <w:rsid w:val="004A3151"/>
    <w:rsid w:val="004A3212"/>
    <w:rsid w:val="004A3355"/>
    <w:rsid w:val="004A3997"/>
    <w:rsid w:val="004A3A1E"/>
    <w:rsid w:val="004A3ACE"/>
    <w:rsid w:val="004A3D80"/>
    <w:rsid w:val="004A3EA9"/>
    <w:rsid w:val="004A3F59"/>
    <w:rsid w:val="004A455B"/>
    <w:rsid w:val="004A47E2"/>
    <w:rsid w:val="004A4BB5"/>
    <w:rsid w:val="004A50D0"/>
    <w:rsid w:val="004A5186"/>
    <w:rsid w:val="004A56D0"/>
    <w:rsid w:val="004A594E"/>
    <w:rsid w:val="004A5964"/>
    <w:rsid w:val="004A5F6B"/>
    <w:rsid w:val="004A6302"/>
    <w:rsid w:val="004A6551"/>
    <w:rsid w:val="004A667F"/>
    <w:rsid w:val="004A6705"/>
    <w:rsid w:val="004A68B2"/>
    <w:rsid w:val="004A69B4"/>
    <w:rsid w:val="004A69BF"/>
    <w:rsid w:val="004A6DC4"/>
    <w:rsid w:val="004A6E7C"/>
    <w:rsid w:val="004A6EE8"/>
    <w:rsid w:val="004A7355"/>
    <w:rsid w:val="004A74C8"/>
    <w:rsid w:val="004A7A86"/>
    <w:rsid w:val="004A7CB8"/>
    <w:rsid w:val="004A7D3D"/>
    <w:rsid w:val="004A7D4E"/>
    <w:rsid w:val="004A7DE0"/>
    <w:rsid w:val="004A7F37"/>
    <w:rsid w:val="004B002A"/>
    <w:rsid w:val="004B019B"/>
    <w:rsid w:val="004B025D"/>
    <w:rsid w:val="004B0336"/>
    <w:rsid w:val="004B05DD"/>
    <w:rsid w:val="004B0755"/>
    <w:rsid w:val="004B08A5"/>
    <w:rsid w:val="004B0AC9"/>
    <w:rsid w:val="004B0F8C"/>
    <w:rsid w:val="004B1098"/>
    <w:rsid w:val="004B117A"/>
    <w:rsid w:val="004B12F5"/>
    <w:rsid w:val="004B161E"/>
    <w:rsid w:val="004B1AD8"/>
    <w:rsid w:val="004B2205"/>
    <w:rsid w:val="004B284B"/>
    <w:rsid w:val="004B2A91"/>
    <w:rsid w:val="004B2D17"/>
    <w:rsid w:val="004B2D46"/>
    <w:rsid w:val="004B3200"/>
    <w:rsid w:val="004B32DF"/>
    <w:rsid w:val="004B362E"/>
    <w:rsid w:val="004B3C61"/>
    <w:rsid w:val="004B3F77"/>
    <w:rsid w:val="004B3FC3"/>
    <w:rsid w:val="004B46A5"/>
    <w:rsid w:val="004B4E91"/>
    <w:rsid w:val="004B5704"/>
    <w:rsid w:val="004B5902"/>
    <w:rsid w:val="004B5A57"/>
    <w:rsid w:val="004B5AF7"/>
    <w:rsid w:val="004B6259"/>
    <w:rsid w:val="004B6311"/>
    <w:rsid w:val="004B64D7"/>
    <w:rsid w:val="004B650A"/>
    <w:rsid w:val="004B658B"/>
    <w:rsid w:val="004B6678"/>
    <w:rsid w:val="004B6792"/>
    <w:rsid w:val="004B68CE"/>
    <w:rsid w:val="004B6A1C"/>
    <w:rsid w:val="004B6FF4"/>
    <w:rsid w:val="004B7213"/>
    <w:rsid w:val="004B723B"/>
    <w:rsid w:val="004B7331"/>
    <w:rsid w:val="004B7AA8"/>
    <w:rsid w:val="004B7C71"/>
    <w:rsid w:val="004B7D4C"/>
    <w:rsid w:val="004B7E02"/>
    <w:rsid w:val="004B7E6E"/>
    <w:rsid w:val="004B7FCD"/>
    <w:rsid w:val="004B7FF3"/>
    <w:rsid w:val="004C012C"/>
    <w:rsid w:val="004C03BA"/>
    <w:rsid w:val="004C048C"/>
    <w:rsid w:val="004C060E"/>
    <w:rsid w:val="004C076A"/>
    <w:rsid w:val="004C0797"/>
    <w:rsid w:val="004C0B7E"/>
    <w:rsid w:val="004C10A7"/>
    <w:rsid w:val="004C125E"/>
    <w:rsid w:val="004C12D7"/>
    <w:rsid w:val="004C176D"/>
    <w:rsid w:val="004C1777"/>
    <w:rsid w:val="004C1EB8"/>
    <w:rsid w:val="004C2371"/>
    <w:rsid w:val="004C25CB"/>
    <w:rsid w:val="004C276C"/>
    <w:rsid w:val="004C2A4D"/>
    <w:rsid w:val="004C2B57"/>
    <w:rsid w:val="004C2C56"/>
    <w:rsid w:val="004C2DB3"/>
    <w:rsid w:val="004C2DEE"/>
    <w:rsid w:val="004C31DE"/>
    <w:rsid w:val="004C35C5"/>
    <w:rsid w:val="004C389D"/>
    <w:rsid w:val="004C3A64"/>
    <w:rsid w:val="004C494A"/>
    <w:rsid w:val="004C4D53"/>
    <w:rsid w:val="004C4E85"/>
    <w:rsid w:val="004C50DE"/>
    <w:rsid w:val="004C540E"/>
    <w:rsid w:val="004C5424"/>
    <w:rsid w:val="004C5622"/>
    <w:rsid w:val="004C577F"/>
    <w:rsid w:val="004C5E60"/>
    <w:rsid w:val="004C5E97"/>
    <w:rsid w:val="004C5F62"/>
    <w:rsid w:val="004C676A"/>
    <w:rsid w:val="004C685B"/>
    <w:rsid w:val="004C6FBB"/>
    <w:rsid w:val="004C7324"/>
    <w:rsid w:val="004C7337"/>
    <w:rsid w:val="004C7573"/>
    <w:rsid w:val="004C7617"/>
    <w:rsid w:val="004C76A6"/>
    <w:rsid w:val="004C7747"/>
    <w:rsid w:val="004C78BA"/>
    <w:rsid w:val="004C7B36"/>
    <w:rsid w:val="004C7C93"/>
    <w:rsid w:val="004C7CEA"/>
    <w:rsid w:val="004C7EEC"/>
    <w:rsid w:val="004D00A3"/>
    <w:rsid w:val="004D00F3"/>
    <w:rsid w:val="004D04BB"/>
    <w:rsid w:val="004D04E0"/>
    <w:rsid w:val="004D058F"/>
    <w:rsid w:val="004D05B5"/>
    <w:rsid w:val="004D07E3"/>
    <w:rsid w:val="004D08D9"/>
    <w:rsid w:val="004D0B92"/>
    <w:rsid w:val="004D0C45"/>
    <w:rsid w:val="004D0C67"/>
    <w:rsid w:val="004D0D27"/>
    <w:rsid w:val="004D0E29"/>
    <w:rsid w:val="004D1B2B"/>
    <w:rsid w:val="004D1C75"/>
    <w:rsid w:val="004D1DC1"/>
    <w:rsid w:val="004D1FE7"/>
    <w:rsid w:val="004D2069"/>
    <w:rsid w:val="004D27DC"/>
    <w:rsid w:val="004D2A58"/>
    <w:rsid w:val="004D2B7A"/>
    <w:rsid w:val="004D2D58"/>
    <w:rsid w:val="004D2F43"/>
    <w:rsid w:val="004D2F9B"/>
    <w:rsid w:val="004D33AC"/>
    <w:rsid w:val="004D364A"/>
    <w:rsid w:val="004D372B"/>
    <w:rsid w:val="004D39DB"/>
    <w:rsid w:val="004D3DDB"/>
    <w:rsid w:val="004D3E90"/>
    <w:rsid w:val="004D3F94"/>
    <w:rsid w:val="004D4045"/>
    <w:rsid w:val="004D410A"/>
    <w:rsid w:val="004D45E9"/>
    <w:rsid w:val="004D4770"/>
    <w:rsid w:val="004D4ACF"/>
    <w:rsid w:val="004D5500"/>
    <w:rsid w:val="004D59BA"/>
    <w:rsid w:val="004D5B24"/>
    <w:rsid w:val="004D5F62"/>
    <w:rsid w:val="004D654A"/>
    <w:rsid w:val="004D681B"/>
    <w:rsid w:val="004D69E3"/>
    <w:rsid w:val="004D6A4F"/>
    <w:rsid w:val="004D6D07"/>
    <w:rsid w:val="004D6E5D"/>
    <w:rsid w:val="004D741B"/>
    <w:rsid w:val="004D754A"/>
    <w:rsid w:val="004D758F"/>
    <w:rsid w:val="004D77D4"/>
    <w:rsid w:val="004D7A7F"/>
    <w:rsid w:val="004D7B28"/>
    <w:rsid w:val="004D7B5E"/>
    <w:rsid w:val="004D7EAF"/>
    <w:rsid w:val="004E024F"/>
    <w:rsid w:val="004E0432"/>
    <w:rsid w:val="004E0879"/>
    <w:rsid w:val="004E08B9"/>
    <w:rsid w:val="004E097F"/>
    <w:rsid w:val="004E0E57"/>
    <w:rsid w:val="004E0F1F"/>
    <w:rsid w:val="004E116C"/>
    <w:rsid w:val="004E1280"/>
    <w:rsid w:val="004E1357"/>
    <w:rsid w:val="004E13CB"/>
    <w:rsid w:val="004E1B1A"/>
    <w:rsid w:val="004E1BCC"/>
    <w:rsid w:val="004E2389"/>
    <w:rsid w:val="004E2696"/>
    <w:rsid w:val="004E27EC"/>
    <w:rsid w:val="004E2880"/>
    <w:rsid w:val="004E2C30"/>
    <w:rsid w:val="004E337D"/>
    <w:rsid w:val="004E33DB"/>
    <w:rsid w:val="004E33FC"/>
    <w:rsid w:val="004E3450"/>
    <w:rsid w:val="004E3ADF"/>
    <w:rsid w:val="004E3E93"/>
    <w:rsid w:val="004E4050"/>
    <w:rsid w:val="004E4115"/>
    <w:rsid w:val="004E41EB"/>
    <w:rsid w:val="004E41EE"/>
    <w:rsid w:val="004E46FC"/>
    <w:rsid w:val="004E4754"/>
    <w:rsid w:val="004E47A5"/>
    <w:rsid w:val="004E4909"/>
    <w:rsid w:val="004E4BCF"/>
    <w:rsid w:val="004E4F51"/>
    <w:rsid w:val="004E52CA"/>
    <w:rsid w:val="004E5325"/>
    <w:rsid w:val="004E545D"/>
    <w:rsid w:val="004E55BF"/>
    <w:rsid w:val="004E5A7B"/>
    <w:rsid w:val="004E5D49"/>
    <w:rsid w:val="004E600E"/>
    <w:rsid w:val="004E615E"/>
    <w:rsid w:val="004E6178"/>
    <w:rsid w:val="004E6255"/>
    <w:rsid w:val="004E6662"/>
    <w:rsid w:val="004E672E"/>
    <w:rsid w:val="004E67D0"/>
    <w:rsid w:val="004E687C"/>
    <w:rsid w:val="004E68C5"/>
    <w:rsid w:val="004E68CC"/>
    <w:rsid w:val="004E6BBC"/>
    <w:rsid w:val="004E6F3A"/>
    <w:rsid w:val="004E6FBB"/>
    <w:rsid w:val="004E70D3"/>
    <w:rsid w:val="004E715D"/>
    <w:rsid w:val="004E7243"/>
    <w:rsid w:val="004E7610"/>
    <w:rsid w:val="004E7623"/>
    <w:rsid w:val="004E7F9E"/>
    <w:rsid w:val="004F042F"/>
    <w:rsid w:val="004F054F"/>
    <w:rsid w:val="004F06B1"/>
    <w:rsid w:val="004F0702"/>
    <w:rsid w:val="004F0AF2"/>
    <w:rsid w:val="004F0C51"/>
    <w:rsid w:val="004F171E"/>
    <w:rsid w:val="004F1BBD"/>
    <w:rsid w:val="004F1E19"/>
    <w:rsid w:val="004F1FFD"/>
    <w:rsid w:val="004F20FA"/>
    <w:rsid w:val="004F2712"/>
    <w:rsid w:val="004F27E0"/>
    <w:rsid w:val="004F2E1C"/>
    <w:rsid w:val="004F31BA"/>
    <w:rsid w:val="004F36D1"/>
    <w:rsid w:val="004F3EDE"/>
    <w:rsid w:val="004F400F"/>
    <w:rsid w:val="004F4334"/>
    <w:rsid w:val="004F439F"/>
    <w:rsid w:val="004F441C"/>
    <w:rsid w:val="004F4C58"/>
    <w:rsid w:val="004F52C1"/>
    <w:rsid w:val="004F5AC9"/>
    <w:rsid w:val="004F5FC6"/>
    <w:rsid w:val="004F6362"/>
    <w:rsid w:val="004F6383"/>
    <w:rsid w:val="004F65F1"/>
    <w:rsid w:val="004F66D2"/>
    <w:rsid w:val="004F6832"/>
    <w:rsid w:val="004F68B8"/>
    <w:rsid w:val="004F6A09"/>
    <w:rsid w:val="004F6ABD"/>
    <w:rsid w:val="004F6B8F"/>
    <w:rsid w:val="004F6BEE"/>
    <w:rsid w:val="004F6D3C"/>
    <w:rsid w:val="004F74D8"/>
    <w:rsid w:val="004F767A"/>
    <w:rsid w:val="004F7767"/>
    <w:rsid w:val="004F78ED"/>
    <w:rsid w:val="004F7CEC"/>
    <w:rsid w:val="005000D3"/>
    <w:rsid w:val="005005D9"/>
    <w:rsid w:val="00500CC8"/>
    <w:rsid w:val="00500D11"/>
    <w:rsid w:val="00500D5E"/>
    <w:rsid w:val="00501867"/>
    <w:rsid w:val="00501897"/>
    <w:rsid w:val="005018EC"/>
    <w:rsid w:val="00501AE4"/>
    <w:rsid w:val="00501B95"/>
    <w:rsid w:val="00501DCB"/>
    <w:rsid w:val="005026AB"/>
    <w:rsid w:val="00502702"/>
    <w:rsid w:val="00502C14"/>
    <w:rsid w:val="00502D6B"/>
    <w:rsid w:val="0050333F"/>
    <w:rsid w:val="005035E6"/>
    <w:rsid w:val="005036F9"/>
    <w:rsid w:val="005037A6"/>
    <w:rsid w:val="00503D24"/>
    <w:rsid w:val="00504538"/>
    <w:rsid w:val="0050476E"/>
    <w:rsid w:val="005048A1"/>
    <w:rsid w:val="005048F9"/>
    <w:rsid w:val="00504A0C"/>
    <w:rsid w:val="00504C37"/>
    <w:rsid w:val="00504D0E"/>
    <w:rsid w:val="0050539A"/>
    <w:rsid w:val="0050588F"/>
    <w:rsid w:val="00505924"/>
    <w:rsid w:val="00505965"/>
    <w:rsid w:val="00506373"/>
    <w:rsid w:val="00506638"/>
    <w:rsid w:val="0050663B"/>
    <w:rsid w:val="005066FA"/>
    <w:rsid w:val="00506B54"/>
    <w:rsid w:val="00506C36"/>
    <w:rsid w:val="00506D59"/>
    <w:rsid w:val="00506F71"/>
    <w:rsid w:val="00507273"/>
    <w:rsid w:val="005073FF"/>
    <w:rsid w:val="00507637"/>
    <w:rsid w:val="00507654"/>
    <w:rsid w:val="005079B4"/>
    <w:rsid w:val="00507D36"/>
    <w:rsid w:val="005103FB"/>
    <w:rsid w:val="00510729"/>
    <w:rsid w:val="005107F3"/>
    <w:rsid w:val="00510A3E"/>
    <w:rsid w:val="00510D31"/>
    <w:rsid w:val="00510EF2"/>
    <w:rsid w:val="00511489"/>
    <w:rsid w:val="00511670"/>
    <w:rsid w:val="00511742"/>
    <w:rsid w:val="00511C7A"/>
    <w:rsid w:val="00511E63"/>
    <w:rsid w:val="00511FBF"/>
    <w:rsid w:val="005120BD"/>
    <w:rsid w:val="00512628"/>
    <w:rsid w:val="005126E8"/>
    <w:rsid w:val="00512789"/>
    <w:rsid w:val="00512A3B"/>
    <w:rsid w:val="00512AB6"/>
    <w:rsid w:val="00512B2E"/>
    <w:rsid w:val="00512B39"/>
    <w:rsid w:val="00512D14"/>
    <w:rsid w:val="00512E25"/>
    <w:rsid w:val="00512FB6"/>
    <w:rsid w:val="00513014"/>
    <w:rsid w:val="005132A5"/>
    <w:rsid w:val="005132B9"/>
    <w:rsid w:val="005134A9"/>
    <w:rsid w:val="005136A6"/>
    <w:rsid w:val="00513886"/>
    <w:rsid w:val="005139B0"/>
    <w:rsid w:val="005142A0"/>
    <w:rsid w:val="00514683"/>
    <w:rsid w:val="0051474E"/>
    <w:rsid w:val="00514941"/>
    <w:rsid w:val="00515151"/>
    <w:rsid w:val="0051545C"/>
    <w:rsid w:val="0051549F"/>
    <w:rsid w:val="0051552D"/>
    <w:rsid w:val="0051589B"/>
    <w:rsid w:val="00515C9D"/>
    <w:rsid w:val="00515EAC"/>
    <w:rsid w:val="00516176"/>
    <w:rsid w:val="0051638F"/>
    <w:rsid w:val="005164A7"/>
    <w:rsid w:val="00516534"/>
    <w:rsid w:val="00516607"/>
    <w:rsid w:val="00516608"/>
    <w:rsid w:val="005166A1"/>
    <w:rsid w:val="00516B19"/>
    <w:rsid w:val="00516B6C"/>
    <w:rsid w:val="00516CC8"/>
    <w:rsid w:val="00517A7A"/>
    <w:rsid w:val="00517B19"/>
    <w:rsid w:val="00517D18"/>
    <w:rsid w:val="00517DF3"/>
    <w:rsid w:val="0052010B"/>
    <w:rsid w:val="0052051D"/>
    <w:rsid w:val="0052087D"/>
    <w:rsid w:val="00520C4A"/>
    <w:rsid w:val="005217FC"/>
    <w:rsid w:val="00521FF3"/>
    <w:rsid w:val="0052235B"/>
    <w:rsid w:val="0052257E"/>
    <w:rsid w:val="00522AA3"/>
    <w:rsid w:val="00522C43"/>
    <w:rsid w:val="00522DDB"/>
    <w:rsid w:val="00522F2E"/>
    <w:rsid w:val="00523358"/>
    <w:rsid w:val="005234F1"/>
    <w:rsid w:val="005236B8"/>
    <w:rsid w:val="005236CC"/>
    <w:rsid w:val="005236CF"/>
    <w:rsid w:val="005237D1"/>
    <w:rsid w:val="0052380F"/>
    <w:rsid w:val="0052381A"/>
    <w:rsid w:val="00523987"/>
    <w:rsid w:val="00523A00"/>
    <w:rsid w:val="00523A69"/>
    <w:rsid w:val="00523AD5"/>
    <w:rsid w:val="00523C29"/>
    <w:rsid w:val="00523ED8"/>
    <w:rsid w:val="005242E7"/>
    <w:rsid w:val="00524596"/>
    <w:rsid w:val="0052475F"/>
    <w:rsid w:val="005247D5"/>
    <w:rsid w:val="00524A9D"/>
    <w:rsid w:val="00524B8D"/>
    <w:rsid w:val="00524F48"/>
    <w:rsid w:val="0052520E"/>
    <w:rsid w:val="00525476"/>
    <w:rsid w:val="00525D85"/>
    <w:rsid w:val="00525FCC"/>
    <w:rsid w:val="00526111"/>
    <w:rsid w:val="0052620B"/>
    <w:rsid w:val="00526551"/>
    <w:rsid w:val="005265AA"/>
    <w:rsid w:val="0052664C"/>
    <w:rsid w:val="00526689"/>
    <w:rsid w:val="00527077"/>
    <w:rsid w:val="005270D0"/>
    <w:rsid w:val="00527745"/>
    <w:rsid w:val="005277EA"/>
    <w:rsid w:val="0052788E"/>
    <w:rsid w:val="005279A8"/>
    <w:rsid w:val="005279AE"/>
    <w:rsid w:val="005279EB"/>
    <w:rsid w:val="00527CA2"/>
    <w:rsid w:val="00527F55"/>
    <w:rsid w:val="0053011C"/>
    <w:rsid w:val="0053033F"/>
    <w:rsid w:val="005303EE"/>
    <w:rsid w:val="00530745"/>
    <w:rsid w:val="005308E3"/>
    <w:rsid w:val="00530BB0"/>
    <w:rsid w:val="00531044"/>
    <w:rsid w:val="0053145C"/>
    <w:rsid w:val="0053146A"/>
    <w:rsid w:val="00531C1A"/>
    <w:rsid w:val="005324EB"/>
    <w:rsid w:val="0053264E"/>
    <w:rsid w:val="005327D8"/>
    <w:rsid w:val="00532B3B"/>
    <w:rsid w:val="00532BC6"/>
    <w:rsid w:val="0053361B"/>
    <w:rsid w:val="005338D6"/>
    <w:rsid w:val="0053396C"/>
    <w:rsid w:val="00533C25"/>
    <w:rsid w:val="00533D1A"/>
    <w:rsid w:val="005340CB"/>
    <w:rsid w:val="005341E1"/>
    <w:rsid w:val="005341FC"/>
    <w:rsid w:val="005342AB"/>
    <w:rsid w:val="00534386"/>
    <w:rsid w:val="00534594"/>
    <w:rsid w:val="005346CE"/>
    <w:rsid w:val="00534959"/>
    <w:rsid w:val="00534D2A"/>
    <w:rsid w:val="00534F52"/>
    <w:rsid w:val="00534F76"/>
    <w:rsid w:val="00534FA2"/>
    <w:rsid w:val="005355D9"/>
    <w:rsid w:val="00535B6E"/>
    <w:rsid w:val="00535D8D"/>
    <w:rsid w:val="00535E24"/>
    <w:rsid w:val="00535F58"/>
    <w:rsid w:val="0053617F"/>
    <w:rsid w:val="0053671E"/>
    <w:rsid w:val="00536A17"/>
    <w:rsid w:val="00536A34"/>
    <w:rsid w:val="00536A98"/>
    <w:rsid w:val="00536AED"/>
    <w:rsid w:val="00537038"/>
    <w:rsid w:val="005371E8"/>
    <w:rsid w:val="005373C5"/>
    <w:rsid w:val="0053757D"/>
    <w:rsid w:val="005375BC"/>
    <w:rsid w:val="00537769"/>
    <w:rsid w:val="005377EA"/>
    <w:rsid w:val="0053786A"/>
    <w:rsid w:val="00537A8C"/>
    <w:rsid w:val="00537B41"/>
    <w:rsid w:val="00537BE9"/>
    <w:rsid w:val="00537D98"/>
    <w:rsid w:val="00540095"/>
    <w:rsid w:val="005401A6"/>
    <w:rsid w:val="005401E0"/>
    <w:rsid w:val="0054059E"/>
    <w:rsid w:val="005405EB"/>
    <w:rsid w:val="00540B75"/>
    <w:rsid w:val="00540D6A"/>
    <w:rsid w:val="00541146"/>
    <w:rsid w:val="005412D3"/>
    <w:rsid w:val="005412E4"/>
    <w:rsid w:val="005415C4"/>
    <w:rsid w:val="00541684"/>
    <w:rsid w:val="00541C91"/>
    <w:rsid w:val="00541CE0"/>
    <w:rsid w:val="0054205B"/>
    <w:rsid w:val="00542245"/>
    <w:rsid w:val="005422A3"/>
    <w:rsid w:val="005427C3"/>
    <w:rsid w:val="00542C1E"/>
    <w:rsid w:val="00542C39"/>
    <w:rsid w:val="00542C9D"/>
    <w:rsid w:val="00542CF6"/>
    <w:rsid w:val="00542E5D"/>
    <w:rsid w:val="00543A72"/>
    <w:rsid w:val="00543B7E"/>
    <w:rsid w:val="00543F1C"/>
    <w:rsid w:val="005443B9"/>
    <w:rsid w:val="0054448C"/>
    <w:rsid w:val="00544A5E"/>
    <w:rsid w:val="00544CB8"/>
    <w:rsid w:val="00544D0E"/>
    <w:rsid w:val="00544E93"/>
    <w:rsid w:val="005450E9"/>
    <w:rsid w:val="005455C6"/>
    <w:rsid w:val="00545804"/>
    <w:rsid w:val="0054581A"/>
    <w:rsid w:val="005459D4"/>
    <w:rsid w:val="00545B01"/>
    <w:rsid w:val="00545CE2"/>
    <w:rsid w:val="00545DB1"/>
    <w:rsid w:val="005464AA"/>
    <w:rsid w:val="005467E7"/>
    <w:rsid w:val="00546CAD"/>
    <w:rsid w:val="00546F2D"/>
    <w:rsid w:val="005474F8"/>
    <w:rsid w:val="00547882"/>
    <w:rsid w:val="00547AC0"/>
    <w:rsid w:val="00547CC8"/>
    <w:rsid w:val="00547D26"/>
    <w:rsid w:val="00547E98"/>
    <w:rsid w:val="0055005B"/>
    <w:rsid w:val="0055021B"/>
    <w:rsid w:val="00550248"/>
    <w:rsid w:val="005504A7"/>
    <w:rsid w:val="00550624"/>
    <w:rsid w:val="00550801"/>
    <w:rsid w:val="00550925"/>
    <w:rsid w:val="00550A3C"/>
    <w:rsid w:val="00551154"/>
    <w:rsid w:val="00551157"/>
    <w:rsid w:val="005512A8"/>
    <w:rsid w:val="005515DE"/>
    <w:rsid w:val="0055165E"/>
    <w:rsid w:val="00551B18"/>
    <w:rsid w:val="00551DAB"/>
    <w:rsid w:val="00551EDB"/>
    <w:rsid w:val="00551F22"/>
    <w:rsid w:val="00551F9E"/>
    <w:rsid w:val="00552018"/>
    <w:rsid w:val="00552436"/>
    <w:rsid w:val="00552441"/>
    <w:rsid w:val="00552A7F"/>
    <w:rsid w:val="00552DB2"/>
    <w:rsid w:val="00552E61"/>
    <w:rsid w:val="00552F05"/>
    <w:rsid w:val="0055317D"/>
    <w:rsid w:val="00553672"/>
    <w:rsid w:val="00553B94"/>
    <w:rsid w:val="00553DC9"/>
    <w:rsid w:val="005546E6"/>
    <w:rsid w:val="005547BF"/>
    <w:rsid w:val="00554B84"/>
    <w:rsid w:val="005551E5"/>
    <w:rsid w:val="0055522F"/>
    <w:rsid w:val="0055556F"/>
    <w:rsid w:val="00555702"/>
    <w:rsid w:val="00555760"/>
    <w:rsid w:val="0055612E"/>
    <w:rsid w:val="005567DB"/>
    <w:rsid w:val="00556CC4"/>
    <w:rsid w:val="00556D44"/>
    <w:rsid w:val="00557093"/>
    <w:rsid w:val="0055735E"/>
    <w:rsid w:val="005576B9"/>
    <w:rsid w:val="0055771D"/>
    <w:rsid w:val="00557BBB"/>
    <w:rsid w:val="00557D4D"/>
    <w:rsid w:val="00557DBE"/>
    <w:rsid w:val="00557F81"/>
    <w:rsid w:val="00560892"/>
    <w:rsid w:val="005609A8"/>
    <w:rsid w:val="005609FA"/>
    <w:rsid w:val="00560CE6"/>
    <w:rsid w:val="00560CE8"/>
    <w:rsid w:val="00560F17"/>
    <w:rsid w:val="0056103A"/>
    <w:rsid w:val="0056106F"/>
    <w:rsid w:val="0056123C"/>
    <w:rsid w:val="0056182C"/>
    <w:rsid w:val="00561BE6"/>
    <w:rsid w:val="00561E82"/>
    <w:rsid w:val="00561F13"/>
    <w:rsid w:val="005621C3"/>
    <w:rsid w:val="0056279C"/>
    <w:rsid w:val="00562D40"/>
    <w:rsid w:val="00563051"/>
    <w:rsid w:val="00563158"/>
    <w:rsid w:val="00563589"/>
    <w:rsid w:val="0056378A"/>
    <w:rsid w:val="00563A04"/>
    <w:rsid w:val="00564257"/>
    <w:rsid w:val="0056432A"/>
    <w:rsid w:val="00564A07"/>
    <w:rsid w:val="00564C7A"/>
    <w:rsid w:val="00564DE5"/>
    <w:rsid w:val="005650C8"/>
    <w:rsid w:val="0056526B"/>
    <w:rsid w:val="00565654"/>
    <w:rsid w:val="0056573F"/>
    <w:rsid w:val="0056579C"/>
    <w:rsid w:val="005658D3"/>
    <w:rsid w:val="00565917"/>
    <w:rsid w:val="00565931"/>
    <w:rsid w:val="00565A07"/>
    <w:rsid w:val="00565E5D"/>
    <w:rsid w:val="005663C9"/>
    <w:rsid w:val="00566856"/>
    <w:rsid w:val="0056714F"/>
    <w:rsid w:val="005677D1"/>
    <w:rsid w:val="00567938"/>
    <w:rsid w:val="005700BA"/>
    <w:rsid w:val="005700CC"/>
    <w:rsid w:val="005703E7"/>
    <w:rsid w:val="00570555"/>
    <w:rsid w:val="0057085D"/>
    <w:rsid w:val="00570CF7"/>
    <w:rsid w:val="0057147B"/>
    <w:rsid w:val="0057175C"/>
    <w:rsid w:val="00571816"/>
    <w:rsid w:val="00571B62"/>
    <w:rsid w:val="00571FEF"/>
    <w:rsid w:val="00572117"/>
    <w:rsid w:val="00572384"/>
    <w:rsid w:val="00572414"/>
    <w:rsid w:val="00572572"/>
    <w:rsid w:val="0057261F"/>
    <w:rsid w:val="00572E7A"/>
    <w:rsid w:val="00573053"/>
    <w:rsid w:val="00573360"/>
    <w:rsid w:val="005734BF"/>
    <w:rsid w:val="00573522"/>
    <w:rsid w:val="005735B0"/>
    <w:rsid w:val="0057365A"/>
    <w:rsid w:val="00573C09"/>
    <w:rsid w:val="00573D9D"/>
    <w:rsid w:val="00573E4D"/>
    <w:rsid w:val="00573F06"/>
    <w:rsid w:val="00573F77"/>
    <w:rsid w:val="00574290"/>
    <w:rsid w:val="0057430C"/>
    <w:rsid w:val="00574817"/>
    <w:rsid w:val="00574829"/>
    <w:rsid w:val="00574874"/>
    <w:rsid w:val="00574B7B"/>
    <w:rsid w:val="00574C98"/>
    <w:rsid w:val="00575011"/>
    <w:rsid w:val="005750BE"/>
    <w:rsid w:val="005753D4"/>
    <w:rsid w:val="0057567D"/>
    <w:rsid w:val="005756BA"/>
    <w:rsid w:val="0057574E"/>
    <w:rsid w:val="00575808"/>
    <w:rsid w:val="005758B7"/>
    <w:rsid w:val="00576012"/>
    <w:rsid w:val="00576097"/>
    <w:rsid w:val="00576180"/>
    <w:rsid w:val="00576467"/>
    <w:rsid w:val="00576581"/>
    <w:rsid w:val="005766D0"/>
    <w:rsid w:val="0057670E"/>
    <w:rsid w:val="005767B9"/>
    <w:rsid w:val="0057691D"/>
    <w:rsid w:val="00576A75"/>
    <w:rsid w:val="00576EC8"/>
    <w:rsid w:val="00576FE2"/>
    <w:rsid w:val="00577354"/>
    <w:rsid w:val="00577671"/>
    <w:rsid w:val="0057777A"/>
    <w:rsid w:val="005777CE"/>
    <w:rsid w:val="00577A86"/>
    <w:rsid w:val="00577CA8"/>
    <w:rsid w:val="00577EF2"/>
    <w:rsid w:val="00580476"/>
    <w:rsid w:val="005809FB"/>
    <w:rsid w:val="00580ABA"/>
    <w:rsid w:val="005813BD"/>
    <w:rsid w:val="00581A6E"/>
    <w:rsid w:val="00581AC7"/>
    <w:rsid w:val="0058205C"/>
    <w:rsid w:val="005824B1"/>
    <w:rsid w:val="005826E6"/>
    <w:rsid w:val="005827AF"/>
    <w:rsid w:val="005828E6"/>
    <w:rsid w:val="00582926"/>
    <w:rsid w:val="00582BB9"/>
    <w:rsid w:val="00582E2C"/>
    <w:rsid w:val="00582EDF"/>
    <w:rsid w:val="00582F03"/>
    <w:rsid w:val="00583212"/>
    <w:rsid w:val="00583346"/>
    <w:rsid w:val="00583377"/>
    <w:rsid w:val="005835DC"/>
    <w:rsid w:val="005836A4"/>
    <w:rsid w:val="00583A06"/>
    <w:rsid w:val="00583B47"/>
    <w:rsid w:val="00583EA5"/>
    <w:rsid w:val="00583F44"/>
    <w:rsid w:val="00584169"/>
    <w:rsid w:val="005841E7"/>
    <w:rsid w:val="0058444A"/>
    <w:rsid w:val="00584A16"/>
    <w:rsid w:val="00584D96"/>
    <w:rsid w:val="00585034"/>
    <w:rsid w:val="00585177"/>
    <w:rsid w:val="00585446"/>
    <w:rsid w:val="005855D8"/>
    <w:rsid w:val="00585807"/>
    <w:rsid w:val="0058584A"/>
    <w:rsid w:val="005859FF"/>
    <w:rsid w:val="00585BC3"/>
    <w:rsid w:val="00585D1F"/>
    <w:rsid w:val="00585EF0"/>
    <w:rsid w:val="00586415"/>
    <w:rsid w:val="00586E25"/>
    <w:rsid w:val="005870A0"/>
    <w:rsid w:val="00587136"/>
    <w:rsid w:val="00587161"/>
    <w:rsid w:val="005874B2"/>
    <w:rsid w:val="005875DF"/>
    <w:rsid w:val="00587720"/>
    <w:rsid w:val="00587B1F"/>
    <w:rsid w:val="00587B87"/>
    <w:rsid w:val="00587E56"/>
    <w:rsid w:val="00590AE6"/>
    <w:rsid w:val="00590D3E"/>
    <w:rsid w:val="00590D57"/>
    <w:rsid w:val="0059126D"/>
    <w:rsid w:val="00591506"/>
    <w:rsid w:val="00591518"/>
    <w:rsid w:val="0059168F"/>
    <w:rsid w:val="00591951"/>
    <w:rsid w:val="0059196F"/>
    <w:rsid w:val="00591A51"/>
    <w:rsid w:val="00591AE8"/>
    <w:rsid w:val="00591B68"/>
    <w:rsid w:val="00591DB1"/>
    <w:rsid w:val="00591E05"/>
    <w:rsid w:val="00591FC0"/>
    <w:rsid w:val="005922B4"/>
    <w:rsid w:val="005922DA"/>
    <w:rsid w:val="0059238D"/>
    <w:rsid w:val="00592473"/>
    <w:rsid w:val="005925C9"/>
    <w:rsid w:val="0059296C"/>
    <w:rsid w:val="00592D24"/>
    <w:rsid w:val="00592DD3"/>
    <w:rsid w:val="00592E7B"/>
    <w:rsid w:val="00593038"/>
    <w:rsid w:val="00593206"/>
    <w:rsid w:val="0059325B"/>
    <w:rsid w:val="00593277"/>
    <w:rsid w:val="00593708"/>
    <w:rsid w:val="0059376C"/>
    <w:rsid w:val="005937D6"/>
    <w:rsid w:val="00593900"/>
    <w:rsid w:val="00593BC9"/>
    <w:rsid w:val="00593F00"/>
    <w:rsid w:val="00593FB7"/>
    <w:rsid w:val="005946CC"/>
    <w:rsid w:val="005946DD"/>
    <w:rsid w:val="0059474D"/>
    <w:rsid w:val="00594C0F"/>
    <w:rsid w:val="00594C47"/>
    <w:rsid w:val="00594C8F"/>
    <w:rsid w:val="00594DFC"/>
    <w:rsid w:val="0059518B"/>
    <w:rsid w:val="00595238"/>
    <w:rsid w:val="005953A5"/>
    <w:rsid w:val="00595579"/>
    <w:rsid w:val="005957EE"/>
    <w:rsid w:val="00595B2C"/>
    <w:rsid w:val="0059630B"/>
    <w:rsid w:val="005969EB"/>
    <w:rsid w:val="0059711D"/>
    <w:rsid w:val="0059735C"/>
    <w:rsid w:val="0059742A"/>
    <w:rsid w:val="0059751A"/>
    <w:rsid w:val="005977FD"/>
    <w:rsid w:val="005978B4"/>
    <w:rsid w:val="00597C5F"/>
    <w:rsid w:val="00597E32"/>
    <w:rsid w:val="005A002C"/>
    <w:rsid w:val="005A014F"/>
    <w:rsid w:val="005A041C"/>
    <w:rsid w:val="005A0607"/>
    <w:rsid w:val="005A0E68"/>
    <w:rsid w:val="005A0F98"/>
    <w:rsid w:val="005A1133"/>
    <w:rsid w:val="005A11B7"/>
    <w:rsid w:val="005A134E"/>
    <w:rsid w:val="005A1393"/>
    <w:rsid w:val="005A158D"/>
    <w:rsid w:val="005A174A"/>
    <w:rsid w:val="005A2039"/>
    <w:rsid w:val="005A2061"/>
    <w:rsid w:val="005A2107"/>
    <w:rsid w:val="005A248A"/>
    <w:rsid w:val="005A25F5"/>
    <w:rsid w:val="005A27F9"/>
    <w:rsid w:val="005A28BC"/>
    <w:rsid w:val="005A293C"/>
    <w:rsid w:val="005A2A48"/>
    <w:rsid w:val="005A2ACD"/>
    <w:rsid w:val="005A2CCD"/>
    <w:rsid w:val="005A3112"/>
    <w:rsid w:val="005A32E7"/>
    <w:rsid w:val="005A32E8"/>
    <w:rsid w:val="005A3476"/>
    <w:rsid w:val="005A3489"/>
    <w:rsid w:val="005A358E"/>
    <w:rsid w:val="005A397A"/>
    <w:rsid w:val="005A3EF2"/>
    <w:rsid w:val="005A4051"/>
    <w:rsid w:val="005A4231"/>
    <w:rsid w:val="005A43CE"/>
    <w:rsid w:val="005A446A"/>
    <w:rsid w:val="005A44A2"/>
    <w:rsid w:val="005A44FE"/>
    <w:rsid w:val="005A4532"/>
    <w:rsid w:val="005A46A7"/>
    <w:rsid w:val="005A4A3F"/>
    <w:rsid w:val="005A547B"/>
    <w:rsid w:val="005A553B"/>
    <w:rsid w:val="005A571E"/>
    <w:rsid w:val="005A5739"/>
    <w:rsid w:val="005A592C"/>
    <w:rsid w:val="005A59BA"/>
    <w:rsid w:val="005A5A39"/>
    <w:rsid w:val="005A5B7A"/>
    <w:rsid w:val="005A6081"/>
    <w:rsid w:val="005A61A4"/>
    <w:rsid w:val="005A65B2"/>
    <w:rsid w:val="005A6858"/>
    <w:rsid w:val="005A6A46"/>
    <w:rsid w:val="005A6A88"/>
    <w:rsid w:val="005A6DB0"/>
    <w:rsid w:val="005A6E19"/>
    <w:rsid w:val="005A6E43"/>
    <w:rsid w:val="005A6EFE"/>
    <w:rsid w:val="005A72F6"/>
    <w:rsid w:val="005A7772"/>
    <w:rsid w:val="005A7885"/>
    <w:rsid w:val="005A79CB"/>
    <w:rsid w:val="005A7C65"/>
    <w:rsid w:val="005A7CA9"/>
    <w:rsid w:val="005A7F7E"/>
    <w:rsid w:val="005A7FE8"/>
    <w:rsid w:val="005B0253"/>
    <w:rsid w:val="005B03B5"/>
    <w:rsid w:val="005B0532"/>
    <w:rsid w:val="005B0916"/>
    <w:rsid w:val="005B0A28"/>
    <w:rsid w:val="005B0E3E"/>
    <w:rsid w:val="005B0EA5"/>
    <w:rsid w:val="005B0F36"/>
    <w:rsid w:val="005B0FA7"/>
    <w:rsid w:val="005B1525"/>
    <w:rsid w:val="005B158F"/>
    <w:rsid w:val="005B159F"/>
    <w:rsid w:val="005B1716"/>
    <w:rsid w:val="005B1ABE"/>
    <w:rsid w:val="005B27BF"/>
    <w:rsid w:val="005B2EFC"/>
    <w:rsid w:val="005B34A6"/>
    <w:rsid w:val="005B3607"/>
    <w:rsid w:val="005B38C5"/>
    <w:rsid w:val="005B3B62"/>
    <w:rsid w:val="005B3C79"/>
    <w:rsid w:val="005B3D39"/>
    <w:rsid w:val="005B3DCA"/>
    <w:rsid w:val="005B3E38"/>
    <w:rsid w:val="005B3E7E"/>
    <w:rsid w:val="005B40B5"/>
    <w:rsid w:val="005B4104"/>
    <w:rsid w:val="005B434F"/>
    <w:rsid w:val="005B4642"/>
    <w:rsid w:val="005B4897"/>
    <w:rsid w:val="005B4A5C"/>
    <w:rsid w:val="005B4BFB"/>
    <w:rsid w:val="005B4F6F"/>
    <w:rsid w:val="005B509E"/>
    <w:rsid w:val="005B5384"/>
    <w:rsid w:val="005B5419"/>
    <w:rsid w:val="005B54C3"/>
    <w:rsid w:val="005B5892"/>
    <w:rsid w:val="005B5ACC"/>
    <w:rsid w:val="005B5AD4"/>
    <w:rsid w:val="005B5B0D"/>
    <w:rsid w:val="005B5E5E"/>
    <w:rsid w:val="005B6447"/>
    <w:rsid w:val="005B66D5"/>
    <w:rsid w:val="005B6B62"/>
    <w:rsid w:val="005B6D23"/>
    <w:rsid w:val="005B7018"/>
    <w:rsid w:val="005B759B"/>
    <w:rsid w:val="005B792F"/>
    <w:rsid w:val="005B79F8"/>
    <w:rsid w:val="005B7C5A"/>
    <w:rsid w:val="005B7CA9"/>
    <w:rsid w:val="005B7E87"/>
    <w:rsid w:val="005C0121"/>
    <w:rsid w:val="005C01F0"/>
    <w:rsid w:val="005C06EB"/>
    <w:rsid w:val="005C0970"/>
    <w:rsid w:val="005C0B85"/>
    <w:rsid w:val="005C0C19"/>
    <w:rsid w:val="005C0D7D"/>
    <w:rsid w:val="005C0E32"/>
    <w:rsid w:val="005C1110"/>
    <w:rsid w:val="005C12B9"/>
    <w:rsid w:val="005C1318"/>
    <w:rsid w:val="005C15F4"/>
    <w:rsid w:val="005C1818"/>
    <w:rsid w:val="005C189B"/>
    <w:rsid w:val="005C19EE"/>
    <w:rsid w:val="005C1A48"/>
    <w:rsid w:val="005C1C47"/>
    <w:rsid w:val="005C1CCC"/>
    <w:rsid w:val="005C1DA5"/>
    <w:rsid w:val="005C1FC3"/>
    <w:rsid w:val="005C2280"/>
    <w:rsid w:val="005C23A5"/>
    <w:rsid w:val="005C255A"/>
    <w:rsid w:val="005C2639"/>
    <w:rsid w:val="005C2812"/>
    <w:rsid w:val="005C29A8"/>
    <w:rsid w:val="005C29B3"/>
    <w:rsid w:val="005C2C1B"/>
    <w:rsid w:val="005C310F"/>
    <w:rsid w:val="005C31C8"/>
    <w:rsid w:val="005C3214"/>
    <w:rsid w:val="005C32E3"/>
    <w:rsid w:val="005C335D"/>
    <w:rsid w:val="005C3623"/>
    <w:rsid w:val="005C380C"/>
    <w:rsid w:val="005C4271"/>
    <w:rsid w:val="005C4282"/>
    <w:rsid w:val="005C4A31"/>
    <w:rsid w:val="005C4ABC"/>
    <w:rsid w:val="005C4E96"/>
    <w:rsid w:val="005C54F5"/>
    <w:rsid w:val="005C5557"/>
    <w:rsid w:val="005C55B0"/>
    <w:rsid w:val="005C55E3"/>
    <w:rsid w:val="005C582C"/>
    <w:rsid w:val="005C5840"/>
    <w:rsid w:val="005C5854"/>
    <w:rsid w:val="005C58D9"/>
    <w:rsid w:val="005C5945"/>
    <w:rsid w:val="005C5A51"/>
    <w:rsid w:val="005C5BC1"/>
    <w:rsid w:val="005C5CFF"/>
    <w:rsid w:val="005C5EA0"/>
    <w:rsid w:val="005C5FC8"/>
    <w:rsid w:val="005C60CB"/>
    <w:rsid w:val="005C62DA"/>
    <w:rsid w:val="005C676F"/>
    <w:rsid w:val="005C6826"/>
    <w:rsid w:val="005C6BE1"/>
    <w:rsid w:val="005C6C48"/>
    <w:rsid w:val="005C6E0A"/>
    <w:rsid w:val="005C6EBC"/>
    <w:rsid w:val="005C71BF"/>
    <w:rsid w:val="005C75EE"/>
    <w:rsid w:val="005C7794"/>
    <w:rsid w:val="005C783A"/>
    <w:rsid w:val="005C791A"/>
    <w:rsid w:val="005C7D46"/>
    <w:rsid w:val="005C7E5F"/>
    <w:rsid w:val="005C7EB7"/>
    <w:rsid w:val="005D03AC"/>
    <w:rsid w:val="005D04CC"/>
    <w:rsid w:val="005D04E6"/>
    <w:rsid w:val="005D07E2"/>
    <w:rsid w:val="005D0890"/>
    <w:rsid w:val="005D0A8D"/>
    <w:rsid w:val="005D0AA1"/>
    <w:rsid w:val="005D0B2C"/>
    <w:rsid w:val="005D0E0F"/>
    <w:rsid w:val="005D0EF8"/>
    <w:rsid w:val="005D131F"/>
    <w:rsid w:val="005D1462"/>
    <w:rsid w:val="005D1469"/>
    <w:rsid w:val="005D16C9"/>
    <w:rsid w:val="005D2411"/>
    <w:rsid w:val="005D242B"/>
    <w:rsid w:val="005D25CA"/>
    <w:rsid w:val="005D2817"/>
    <w:rsid w:val="005D2BCA"/>
    <w:rsid w:val="005D2CED"/>
    <w:rsid w:val="005D2EA7"/>
    <w:rsid w:val="005D2F0A"/>
    <w:rsid w:val="005D2F3E"/>
    <w:rsid w:val="005D3346"/>
    <w:rsid w:val="005D338B"/>
    <w:rsid w:val="005D3481"/>
    <w:rsid w:val="005D3733"/>
    <w:rsid w:val="005D3934"/>
    <w:rsid w:val="005D3B6A"/>
    <w:rsid w:val="005D3CDB"/>
    <w:rsid w:val="005D3D5F"/>
    <w:rsid w:val="005D3E3E"/>
    <w:rsid w:val="005D3E64"/>
    <w:rsid w:val="005D4218"/>
    <w:rsid w:val="005D491D"/>
    <w:rsid w:val="005D4C46"/>
    <w:rsid w:val="005D4E1E"/>
    <w:rsid w:val="005D54C5"/>
    <w:rsid w:val="005D5635"/>
    <w:rsid w:val="005D578F"/>
    <w:rsid w:val="005D5B4B"/>
    <w:rsid w:val="005D5E87"/>
    <w:rsid w:val="005D60D7"/>
    <w:rsid w:val="005D61E4"/>
    <w:rsid w:val="005D61E8"/>
    <w:rsid w:val="005D61F4"/>
    <w:rsid w:val="005D62D1"/>
    <w:rsid w:val="005D6403"/>
    <w:rsid w:val="005D65C2"/>
    <w:rsid w:val="005D6D08"/>
    <w:rsid w:val="005D77C0"/>
    <w:rsid w:val="005D7913"/>
    <w:rsid w:val="005D7A2C"/>
    <w:rsid w:val="005D7DAA"/>
    <w:rsid w:val="005D7DD2"/>
    <w:rsid w:val="005D7E29"/>
    <w:rsid w:val="005E01CD"/>
    <w:rsid w:val="005E01FF"/>
    <w:rsid w:val="005E0280"/>
    <w:rsid w:val="005E030C"/>
    <w:rsid w:val="005E0313"/>
    <w:rsid w:val="005E03A7"/>
    <w:rsid w:val="005E0A6E"/>
    <w:rsid w:val="005E0EEE"/>
    <w:rsid w:val="005E0EF9"/>
    <w:rsid w:val="005E0FF5"/>
    <w:rsid w:val="005E10D0"/>
    <w:rsid w:val="005E1503"/>
    <w:rsid w:val="005E150B"/>
    <w:rsid w:val="005E15EC"/>
    <w:rsid w:val="005E1741"/>
    <w:rsid w:val="005E18C4"/>
    <w:rsid w:val="005E1969"/>
    <w:rsid w:val="005E19FD"/>
    <w:rsid w:val="005E1DE7"/>
    <w:rsid w:val="005E28A1"/>
    <w:rsid w:val="005E2AF0"/>
    <w:rsid w:val="005E2BEC"/>
    <w:rsid w:val="005E2D62"/>
    <w:rsid w:val="005E36B8"/>
    <w:rsid w:val="005E3764"/>
    <w:rsid w:val="005E3959"/>
    <w:rsid w:val="005E3ABF"/>
    <w:rsid w:val="005E3C8C"/>
    <w:rsid w:val="005E3F42"/>
    <w:rsid w:val="005E4832"/>
    <w:rsid w:val="005E4AE5"/>
    <w:rsid w:val="005E4CCC"/>
    <w:rsid w:val="005E4D10"/>
    <w:rsid w:val="005E505E"/>
    <w:rsid w:val="005E528D"/>
    <w:rsid w:val="005E52AF"/>
    <w:rsid w:val="005E5F64"/>
    <w:rsid w:val="005E63D3"/>
    <w:rsid w:val="005E658A"/>
    <w:rsid w:val="005E66A7"/>
    <w:rsid w:val="005E68F3"/>
    <w:rsid w:val="005E6A25"/>
    <w:rsid w:val="005E6A4C"/>
    <w:rsid w:val="005E6A91"/>
    <w:rsid w:val="005E6E6E"/>
    <w:rsid w:val="005E750F"/>
    <w:rsid w:val="005E76F2"/>
    <w:rsid w:val="005E799B"/>
    <w:rsid w:val="005E7A5D"/>
    <w:rsid w:val="005E7A7E"/>
    <w:rsid w:val="005E7AE1"/>
    <w:rsid w:val="005E7D30"/>
    <w:rsid w:val="005F016E"/>
    <w:rsid w:val="005F01E6"/>
    <w:rsid w:val="005F01F8"/>
    <w:rsid w:val="005F029C"/>
    <w:rsid w:val="005F0543"/>
    <w:rsid w:val="005F0673"/>
    <w:rsid w:val="005F06F2"/>
    <w:rsid w:val="005F08C4"/>
    <w:rsid w:val="005F0C00"/>
    <w:rsid w:val="005F0F6A"/>
    <w:rsid w:val="005F1015"/>
    <w:rsid w:val="005F106D"/>
    <w:rsid w:val="005F130F"/>
    <w:rsid w:val="005F1366"/>
    <w:rsid w:val="005F1EAA"/>
    <w:rsid w:val="005F204F"/>
    <w:rsid w:val="005F21FE"/>
    <w:rsid w:val="005F243B"/>
    <w:rsid w:val="005F259F"/>
    <w:rsid w:val="005F2917"/>
    <w:rsid w:val="005F2F18"/>
    <w:rsid w:val="005F35B0"/>
    <w:rsid w:val="005F3B60"/>
    <w:rsid w:val="005F3C17"/>
    <w:rsid w:val="005F3DD9"/>
    <w:rsid w:val="005F40D2"/>
    <w:rsid w:val="005F43C5"/>
    <w:rsid w:val="005F446F"/>
    <w:rsid w:val="005F46B9"/>
    <w:rsid w:val="005F4722"/>
    <w:rsid w:val="005F4915"/>
    <w:rsid w:val="005F4B99"/>
    <w:rsid w:val="005F4E6D"/>
    <w:rsid w:val="005F5253"/>
    <w:rsid w:val="005F52D4"/>
    <w:rsid w:val="005F534F"/>
    <w:rsid w:val="005F5704"/>
    <w:rsid w:val="005F5AF4"/>
    <w:rsid w:val="005F62FE"/>
    <w:rsid w:val="005F6528"/>
    <w:rsid w:val="005F6742"/>
    <w:rsid w:val="005F6A7C"/>
    <w:rsid w:val="005F6EF1"/>
    <w:rsid w:val="005F70F6"/>
    <w:rsid w:val="005F7593"/>
    <w:rsid w:val="005F7A2C"/>
    <w:rsid w:val="005F7BA5"/>
    <w:rsid w:val="005F7FC6"/>
    <w:rsid w:val="0060032A"/>
    <w:rsid w:val="006003E2"/>
    <w:rsid w:val="006005DB"/>
    <w:rsid w:val="006009B6"/>
    <w:rsid w:val="00600F86"/>
    <w:rsid w:val="00601546"/>
    <w:rsid w:val="006017BC"/>
    <w:rsid w:val="006019D7"/>
    <w:rsid w:val="00601A35"/>
    <w:rsid w:val="00601BE1"/>
    <w:rsid w:val="00601CF8"/>
    <w:rsid w:val="0060212E"/>
    <w:rsid w:val="006022AB"/>
    <w:rsid w:val="00602596"/>
    <w:rsid w:val="0060261E"/>
    <w:rsid w:val="00602917"/>
    <w:rsid w:val="00602B6F"/>
    <w:rsid w:val="00602C3B"/>
    <w:rsid w:val="00602EF1"/>
    <w:rsid w:val="0060336F"/>
    <w:rsid w:val="0060390A"/>
    <w:rsid w:val="0060394C"/>
    <w:rsid w:val="006039B9"/>
    <w:rsid w:val="00603B49"/>
    <w:rsid w:val="00603D77"/>
    <w:rsid w:val="00604240"/>
    <w:rsid w:val="00604286"/>
    <w:rsid w:val="006042FF"/>
    <w:rsid w:val="00604786"/>
    <w:rsid w:val="00604F0C"/>
    <w:rsid w:val="00605692"/>
    <w:rsid w:val="00605AB2"/>
    <w:rsid w:val="00605CF7"/>
    <w:rsid w:val="00605EBD"/>
    <w:rsid w:val="0060603C"/>
    <w:rsid w:val="006062A0"/>
    <w:rsid w:val="00606577"/>
    <w:rsid w:val="00606640"/>
    <w:rsid w:val="00606755"/>
    <w:rsid w:val="00606993"/>
    <w:rsid w:val="00606D21"/>
    <w:rsid w:val="00607362"/>
    <w:rsid w:val="0060740B"/>
    <w:rsid w:val="0060756A"/>
    <w:rsid w:val="00610324"/>
    <w:rsid w:val="00610557"/>
    <w:rsid w:val="006108F6"/>
    <w:rsid w:val="00610939"/>
    <w:rsid w:val="006109EA"/>
    <w:rsid w:val="00610A57"/>
    <w:rsid w:val="00610B44"/>
    <w:rsid w:val="00610BAC"/>
    <w:rsid w:val="00610C47"/>
    <w:rsid w:val="00610CC9"/>
    <w:rsid w:val="00610DD1"/>
    <w:rsid w:val="00610FA1"/>
    <w:rsid w:val="006110D1"/>
    <w:rsid w:val="006110F5"/>
    <w:rsid w:val="006116AF"/>
    <w:rsid w:val="006119B2"/>
    <w:rsid w:val="00611F53"/>
    <w:rsid w:val="0061218B"/>
    <w:rsid w:val="0061222A"/>
    <w:rsid w:val="006122FF"/>
    <w:rsid w:val="006125E5"/>
    <w:rsid w:val="0061273B"/>
    <w:rsid w:val="00612A61"/>
    <w:rsid w:val="00612DAC"/>
    <w:rsid w:val="00612FFF"/>
    <w:rsid w:val="00613021"/>
    <w:rsid w:val="00613170"/>
    <w:rsid w:val="00613275"/>
    <w:rsid w:val="00613514"/>
    <w:rsid w:val="00613595"/>
    <w:rsid w:val="0061370C"/>
    <w:rsid w:val="00613B74"/>
    <w:rsid w:val="00613E93"/>
    <w:rsid w:val="0061450E"/>
    <w:rsid w:val="00614740"/>
    <w:rsid w:val="0061488A"/>
    <w:rsid w:val="006148FD"/>
    <w:rsid w:val="00614AF3"/>
    <w:rsid w:val="00614CF2"/>
    <w:rsid w:val="00614F38"/>
    <w:rsid w:val="00614FA4"/>
    <w:rsid w:val="00615423"/>
    <w:rsid w:val="006157D3"/>
    <w:rsid w:val="00615905"/>
    <w:rsid w:val="00615A09"/>
    <w:rsid w:val="00615A8E"/>
    <w:rsid w:val="00615AA5"/>
    <w:rsid w:val="00615AF2"/>
    <w:rsid w:val="00615DE5"/>
    <w:rsid w:val="006161C4"/>
    <w:rsid w:val="00616490"/>
    <w:rsid w:val="006164C5"/>
    <w:rsid w:val="00616607"/>
    <w:rsid w:val="00616748"/>
    <w:rsid w:val="00616767"/>
    <w:rsid w:val="006168B7"/>
    <w:rsid w:val="00616AEF"/>
    <w:rsid w:val="00616B80"/>
    <w:rsid w:val="00617104"/>
    <w:rsid w:val="00617213"/>
    <w:rsid w:val="00617287"/>
    <w:rsid w:val="006175C0"/>
    <w:rsid w:val="006176DE"/>
    <w:rsid w:val="00617CEB"/>
    <w:rsid w:val="00620129"/>
    <w:rsid w:val="006201E3"/>
    <w:rsid w:val="00620530"/>
    <w:rsid w:val="00620AE3"/>
    <w:rsid w:val="00620CC2"/>
    <w:rsid w:val="00620E95"/>
    <w:rsid w:val="00620FFB"/>
    <w:rsid w:val="006210E4"/>
    <w:rsid w:val="0062142C"/>
    <w:rsid w:val="0062145F"/>
    <w:rsid w:val="0062173C"/>
    <w:rsid w:val="00621745"/>
    <w:rsid w:val="00621E43"/>
    <w:rsid w:val="00621F85"/>
    <w:rsid w:val="00622194"/>
    <w:rsid w:val="0062221C"/>
    <w:rsid w:val="006222C0"/>
    <w:rsid w:val="006227B5"/>
    <w:rsid w:val="00622A67"/>
    <w:rsid w:val="0062301A"/>
    <w:rsid w:val="006233E3"/>
    <w:rsid w:val="0062394D"/>
    <w:rsid w:val="00623C83"/>
    <w:rsid w:val="00623E25"/>
    <w:rsid w:val="00623E7D"/>
    <w:rsid w:val="00623E9D"/>
    <w:rsid w:val="0062404F"/>
    <w:rsid w:val="0062450D"/>
    <w:rsid w:val="00624BF5"/>
    <w:rsid w:val="00625034"/>
    <w:rsid w:val="0062537B"/>
    <w:rsid w:val="00625446"/>
    <w:rsid w:val="00625758"/>
    <w:rsid w:val="00625B70"/>
    <w:rsid w:val="006262C5"/>
    <w:rsid w:val="0062634F"/>
    <w:rsid w:val="00626E95"/>
    <w:rsid w:val="00627487"/>
    <w:rsid w:val="0062769A"/>
    <w:rsid w:val="006302A6"/>
    <w:rsid w:val="0063044B"/>
    <w:rsid w:val="00630753"/>
    <w:rsid w:val="00631065"/>
    <w:rsid w:val="0063108F"/>
    <w:rsid w:val="0063132F"/>
    <w:rsid w:val="006318A5"/>
    <w:rsid w:val="00631B45"/>
    <w:rsid w:val="00631F16"/>
    <w:rsid w:val="00632297"/>
    <w:rsid w:val="0063238D"/>
    <w:rsid w:val="00632760"/>
    <w:rsid w:val="006327EA"/>
    <w:rsid w:val="00632EE0"/>
    <w:rsid w:val="0063305A"/>
    <w:rsid w:val="00633065"/>
    <w:rsid w:val="0063320D"/>
    <w:rsid w:val="0063355B"/>
    <w:rsid w:val="0063374B"/>
    <w:rsid w:val="00633C19"/>
    <w:rsid w:val="00633F1C"/>
    <w:rsid w:val="00634099"/>
    <w:rsid w:val="006344E8"/>
    <w:rsid w:val="0063464F"/>
    <w:rsid w:val="0063482F"/>
    <w:rsid w:val="00634B63"/>
    <w:rsid w:val="00634DBF"/>
    <w:rsid w:val="00634F9A"/>
    <w:rsid w:val="006350EE"/>
    <w:rsid w:val="0063554C"/>
    <w:rsid w:val="00635840"/>
    <w:rsid w:val="00635AB6"/>
    <w:rsid w:val="00635C86"/>
    <w:rsid w:val="00635DBC"/>
    <w:rsid w:val="00635E79"/>
    <w:rsid w:val="00635FF3"/>
    <w:rsid w:val="00636704"/>
    <w:rsid w:val="00636797"/>
    <w:rsid w:val="00636B77"/>
    <w:rsid w:val="00636D3F"/>
    <w:rsid w:val="0063723F"/>
    <w:rsid w:val="006373FD"/>
    <w:rsid w:val="00637458"/>
    <w:rsid w:val="00637681"/>
    <w:rsid w:val="0063798B"/>
    <w:rsid w:val="006379B3"/>
    <w:rsid w:val="00637C95"/>
    <w:rsid w:val="00637E48"/>
    <w:rsid w:val="00637F21"/>
    <w:rsid w:val="0064076C"/>
    <w:rsid w:val="0064084D"/>
    <w:rsid w:val="00640A36"/>
    <w:rsid w:val="00640B7E"/>
    <w:rsid w:val="00640E98"/>
    <w:rsid w:val="006410EC"/>
    <w:rsid w:val="00641246"/>
    <w:rsid w:val="006412DD"/>
    <w:rsid w:val="00641475"/>
    <w:rsid w:val="00641499"/>
    <w:rsid w:val="006414A5"/>
    <w:rsid w:val="0064162D"/>
    <w:rsid w:val="006419FC"/>
    <w:rsid w:val="00641EC2"/>
    <w:rsid w:val="0064208D"/>
    <w:rsid w:val="006425C6"/>
    <w:rsid w:val="00642645"/>
    <w:rsid w:val="00642949"/>
    <w:rsid w:val="00642E3A"/>
    <w:rsid w:val="00642E70"/>
    <w:rsid w:val="006430E9"/>
    <w:rsid w:val="00643224"/>
    <w:rsid w:val="00643426"/>
    <w:rsid w:val="00643B64"/>
    <w:rsid w:val="00644447"/>
    <w:rsid w:val="00644552"/>
    <w:rsid w:val="00644DD4"/>
    <w:rsid w:val="0064501E"/>
    <w:rsid w:val="00645102"/>
    <w:rsid w:val="0064553F"/>
    <w:rsid w:val="0064595C"/>
    <w:rsid w:val="00645C97"/>
    <w:rsid w:val="00645F5C"/>
    <w:rsid w:val="00646018"/>
    <w:rsid w:val="0064654A"/>
    <w:rsid w:val="0064677D"/>
    <w:rsid w:val="006469DC"/>
    <w:rsid w:val="00646B04"/>
    <w:rsid w:val="00646BBF"/>
    <w:rsid w:val="00647196"/>
    <w:rsid w:val="0064751C"/>
    <w:rsid w:val="00647CB8"/>
    <w:rsid w:val="006500D2"/>
    <w:rsid w:val="0065029B"/>
    <w:rsid w:val="0065031E"/>
    <w:rsid w:val="0065044F"/>
    <w:rsid w:val="00650465"/>
    <w:rsid w:val="00650827"/>
    <w:rsid w:val="0065083E"/>
    <w:rsid w:val="00650A81"/>
    <w:rsid w:val="00650BA8"/>
    <w:rsid w:val="00651142"/>
    <w:rsid w:val="006511A0"/>
    <w:rsid w:val="00651214"/>
    <w:rsid w:val="0065199C"/>
    <w:rsid w:val="00651C61"/>
    <w:rsid w:val="00651C8C"/>
    <w:rsid w:val="00651E5E"/>
    <w:rsid w:val="00651F3D"/>
    <w:rsid w:val="00651F93"/>
    <w:rsid w:val="006522A4"/>
    <w:rsid w:val="00652639"/>
    <w:rsid w:val="006528EC"/>
    <w:rsid w:val="006529E2"/>
    <w:rsid w:val="00653016"/>
    <w:rsid w:val="00653210"/>
    <w:rsid w:val="006534E6"/>
    <w:rsid w:val="00653610"/>
    <w:rsid w:val="006539F4"/>
    <w:rsid w:val="00653FC6"/>
    <w:rsid w:val="006541E9"/>
    <w:rsid w:val="00654266"/>
    <w:rsid w:val="00654379"/>
    <w:rsid w:val="0065452D"/>
    <w:rsid w:val="00654615"/>
    <w:rsid w:val="006547B0"/>
    <w:rsid w:val="0065489F"/>
    <w:rsid w:val="00654B51"/>
    <w:rsid w:val="00654C60"/>
    <w:rsid w:val="00654E47"/>
    <w:rsid w:val="00655203"/>
    <w:rsid w:val="00655B04"/>
    <w:rsid w:val="00655B86"/>
    <w:rsid w:val="00655BC9"/>
    <w:rsid w:val="00656383"/>
    <w:rsid w:val="00656711"/>
    <w:rsid w:val="00656C68"/>
    <w:rsid w:val="00660263"/>
    <w:rsid w:val="0066066C"/>
    <w:rsid w:val="00660718"/>
    <w:rsid w:val="0066078A"/>
    <w:rsid w:val="00660B7A"/>
    <w:rsid w:val="00660CEF"/>
    <w:rsid w:val="0066112C"/>
    <w:rsid w:val="006611AB"/>
    <w:rsid w:val="00661237"/>
    <w:rsid w:val="00661603"/>
    <w:rsid w:val="00661C83"/>
    <w:rsid w:val="00661CD3"/>
    <w:rsid w:val="00661D56"/>
    <w:rsid w:val="006622DA"/>
    <w:rsid w:val="006625FA"/>
    <w:rsid w:val="006627D7"/>
    <w:rsid w:val="00662873"/>
    <w:rsid w:val="00662A6D"/>
    <w:rsid w:val="00662C3B"/>
    <w:rsid w:val="00663095"/>
    <w:rsid w:val="006630C9"/>
    <w:rsid w:val="00663315"/>
    <w:rsid w:val="006636BC"/>
    <w:rsid w:val="00663A89"/>
    <w:rsid w:val="00663BCD"/>
    <w:rsid w:val="00663DF6"/>
    <w:rsid w:val="00664069"/>
    <w:rsid w:val="00664550"/>
    <w:rsid w:val="006645CF"/>
    <w:rsid w:val="00664630"/>
    <w:rsid w:val="0066464B"/>
    <w:rsid w:val="0066503A"/>
    <w:rsid w:val="0066509D"/>
    <w:rsid w:val="006652F6"/>
    <w:rsid w:val="006655DF"/>
    <w:rsid w:val="0066588C"/>
    <w:rsid w:val="00665F68"/>
    <w:rsid w:val="006665B3"/>
    <w:rsid w:val="00666727"/>
    <w:rsid w:val="006668AC"/>
    <w:rsid w:val="00666BFB"/>
    <w:rsid w:val="00666DCC"/>
    <w:rsid w:val="00666EE1"/>
    <w:rsid w:val="00667063"/>
    <w:rsid w:val="006670E7"/>
    <w:rsid w:val="00667234"/>
    <w:rsid w:val="0066746A"/>
    <w:rsid w:val="0066756D"/>
    <w:rsid w:val="006676DC"/>
    <w:rsid w:val="00667CD3"/>
    <w:rsid w:val="00670050"/>
    <w:rsid w:val="0067057A"/>
    <w:rsid w:val="0067065D"/>
    <w:rsid w:val="00670D62"/>
    <w:rsid w:val="00670F41"/>
    <w:rsid w:val="006715B0"/>
    <w:rsid w:val="006715FA"/>
    <w:rsid w:val="0067176E"/>
    <w:rsid w:val="00671838"/>
    <w:rsid w:val="00671EC5"/>
    <w:rsid w:val="00671FA1"/>
    <w:rsid w:val="00671FE3"/>
    <w:rsid w:val="00672295"/>
    <w:rsid w:val="006725C7"/>
    <w:rsid w:val="00672632"/>
    <w:rsid w:val="00672946"/>
    <w:rsid w:val="00672E5F"/>
    <w:rsid w:val="00672F3C"/>
    <w:rsid w:val="0067325C"/>
    <w:rsid w:val="00673278"/>
    <w:rsid w:val="0067329F"/>
    <w:rsid w:val="006732F0"/>
    <w:rsid w:val="006736AE"/>
    <w:rsid w:val="00673ADC"/>
    <w:rsid w:val="00673AE1"/>
    <w:rsid w:val="00674012"/>
    <w:rsid w:val="006740C7"/>
    <w:rsid w:val="00674134"/>
    <w:rsid w:val="006743B7"/>
    <w:rsid w:val="006743C7"/>
    <w:rsid w:val="00674403"/>
    <w:rsid w:val="00674486"/>
    <w:rsid w:val="00674711"/>
    <w:rsid w:val="00674722"/>
    <w:rsid w:val="0067488B"/>
    <w:rsid w:val="00674A6B"/>
    <w:rsid w:val="00674DAF"/>
    <w:rsid w:val="0067500A"/>
    <w:rsid w:val="006751F5"/>
    <w:rsid w:val="006754AB"/>
    <w:rsid w:val="006757B4"/>
    <w:rsid w:val="00675967"/>
    <w:rsid w:val="0067599A"/>
    <w:rsid w:val="00675AA1"/>
    <w:rsid w:val="00675D09"/>
    <w:rsid w:val="006761CC"/>
    <w:rsid w:val="006762AB"/>
    <w:rsid w:val="00676375"/>
    <w:rsid w:val="00676628"/>
    <w:rsid w:val="00676784"/>
    <w:rsid w:val="00676B13"/>
    <w:rsid w:val="00676D23"/>
    <w:rsid w:val="00677123"/>
    <w:rsid w:val="0067734D"/>
    <w:rsid w:val="00677350"/>
    <w:rsid w:val="006775B8"/>
    <w:rsid w:val="006776D3"/>
    <w:rsid w:val="00677750"/>
    <w:rsid w:val="006778A8"/>
    <w:rsid w:val="00677B50"/>
    <w:rsid w:val="00677C06"/>
    <w:rsid w:val="00677DD6"/>
    <w:rsid w:val="00677E92"/>
    <w:rsid w:val="00680116"/>
    <w:rsid w:val="0068018C"/>
    <w:rsid w:val="006804CD"/>
    <w:rsid w:val="00680E12"/>
    <w:rsid w:val="0068130E"/>
    <w:rsid w:val="00681422"/>
    <w:rsid w:val="00681452"/>
    <w:rsid w:val="006819EA"/>
    <w:rsid w:val="00681CB8"/>
    <w:rsid w:val="00682343"/>
    <w:rsid w:val="00682877"/>
    <w:rsid w:val="00682A50"/>
    <w:rsid w:val="00682C01"/>
    <w:rsid w:val="00682EBD"/>
    <w:rsid w:val="00683137"/>
    <w:rsid w:val="00683342"/>
    <w:rsid w:val="00683578"/>
    <w:rsid w:val="00683760"/>
    <w:rsid w:val="006837F8"/>
    <w:rsid w:val="00683813"/>
    <w:rsid w:val="00683CF9"/>
    <w:rsid w:val="00683E10"/>
    <w:rsid w:val="00683E49"/>
    <w:rsid w:val="00683FF8"/>
    <w:rsid w:val="006840BA"/>
    <w:rsid w:val="006841E4"/>
    <w:rsid w:val="00684211"/>
    <w:rsid w:val="0068437B"/>
    <w:rsid w:val="00684B06"/>
    <w:rsid w:val="00684DBD"/>
    <w:rsid w:val="00684E07"/>
    <w:rsid w:val="0068524E"/>
    <w:rsid w:val="00685461"/>
    <w:rsid w:val="00685640"/>
    <w:rsid w:val="00685B10"/>
    <w:rsid w:val="00685CA7"/>
    <w:rsid w:val="00686157"/>
    <w:rsid w:val="00686D12"/>
    <w:rsid w:val="00686E7A"/>
    <w:rsid w:val="00686E89"/>
    <w:rsid w:val="00686EE0"/>
    <w:rsid w:val="00687781"/>
    <w:rsid w:val="0068787B"/>
    <w:rsid w:val="00687890"/>
    <w:rsid w:val="00687A60"/>
    <w:rsid w:val="00687AF8"/>
    <w:rsid w:val="00687D46"/>
    <w:rsid w:val="00687DEC"/>
    <w:rsid w:val="00687F65"/>
    <w:rsid w:val="00690116"/>
    <w:rsid w:val="006901F0"/>
    <w:rsid w:val="00690967"/>
    <w:rsid w:val="00690AF1"/>
    <w:rsid w:val="00690AF4"/>
    <w:rsid w:val="00690BF6"/>
    <w:rsid w:val="00690C30"/>
    <w:rsid w:val="006911C8"/>
    <w:rsid w:val="006912A8"/>
    <w:rsid w:val="00691A28"/>
    <w:rsid w:val="00691AC4"/>
    <w:rsid w:val="00691C42"/>
    <w:rsid w:val="00691CA2"/>
    <w:rsid w:val="00691E69"/>
    <w:rsid w:val="00692228"/>
    <w:rsid w:val="0069249D"/>
    <w:rsid w:val="00692518"/>
    <w:rsid w:val="00692B29"/>
    <w:rsid w:val="00692BA0"/>
    <w:rsid w:val="00692BF2"/>
    <w:rsid w:val="00693251"/>
    <w:rsid w:val="00693490"/>
    <w:rsid w:val="006934FF"/>
    <w:rsid w:val="0069350F"/>
    <w:rsid w:val="00693604"/>
    <w:rsid w:val="006936F4"/>
    <w:rsid w:val="006944D9"/>
    <w:rsid w:val="006945D7"/>
    <w:rsid w:val="0069514E"/>
    <w:rsid w:val="006955F5"/>
    <w:rsid w:val="00695647"/>
    <w:rsid w:val="00695A06"/>
    <w:rsid w:val="00696027"/>
    <w:rsid w:val="0069631E"/>
    <w:rsid w:val="0069640A"/>
    <w:rsid w:val="006964D8"/>
    <w:rsid w:val="006964F1"/>
    <w:rsid w:val="006965CC"/>
    <w:rsid w:val="006966B4"/>
    <w:rsid w:val="00696BB9"/>
    <w:rsid w:val="00696DEB"/>
    <w:rsid w:val="00697437"/>
    <w:rsid w:val="00697808"/>
    <w:rsid w:val="006979E2"/>
    <w:rsid w:val="00697C67"/>
    <w:rsid w:val="006A00E0"/>
    <w:rsid w:val="006A0138"/>
    <w:rsid w:val="006A0139"/>
    <w:rsid w:val="006A0166"/>
    <w:rsid w:val="006A0246"/>
    <w:rsid w:val="006A0317"/>
    <w:rsid w:val="006A09FB"/>
    <w:rsid w:val="006A0CE4"/>
    <w:rsid w:val="006A0ED9"/>
    <w:rsid w:val="006A122B"/>
    <w:rsid w:val="006A1272"/>
    <w:rsid w:val="006A1528"/>
    <w:rsid w:val="006A16EE"/>
    <w:rsid w:val="006A2035"/>
    <w:rsid w:val="006A21DA"/>
    <w:rsid w:val="006A2338"/>
    <w:rsid w:val="006A2471"/>
    <w:rsid w:val="006A27B0"/>
    <w:rsid w:val="006A27C3"/>
    <w:rsid w:val="006A2886"/>
    <w:rsid w:val="006A290B"/>
    <w:rsid w:val="006A2BDA"/>
    <w:rsid w:val="006A309A"/>
    <w:rsid w:val="006A32C0"/>
    <w:rsid w:val="006A330E"/>
    <w:rsid w:val="006A34C1"/>
    <w:rsid w:val="006A38F7"/>
    <w:rsid w:val="006A39AB"/>
    <w:rsid w:val="006A3ED3"/>
    <w:rsid w:val="006A3F38"/>
    <w:rsid w:val="006A3F8B"/>
    <w:rsid w:val="006A3FEA"/>
    <w:rsid w:val="006A4A10"/>
    <w:rsid w:val="006A4AAF"/>
    <w:rsid w:val="006A4C31"/>
    <w:rsid w:val="006A50F2"/>
    <w:rsid w:val="006A5244"/>
    <w:rsid w:val="006A537F"/>
    <w:rsid w:val="006A58C3"/>
    <w:rsid w:val="006A5A98"/>
    <w:rsid w:val="006A6103"/>
    <w:rsid w:val="006A63DE"/>
    <w:rsid w:val="006A67DE"/>
    <w:rsid w:val="006A6859"/>
    <w:rsid w:val="006A6B10"/>
    <w:rsid w:val="006A6B19"/>
    <w:rsid w:val="006A6B3A"/>
    <w:rsid w:val="006A6C53"/>
    <w:rsid w:val="006A7155"/>
    <w:rsid w:val="006A7E2E"/>
    <w:rsid w:val="006A7E77"/>
    <w:rsid w:val="006A7F2E"/>
    <w:rsid w:val="006B034A"/>
    <w:rsid w:val="006B0ECA"/>
    <w:rsid w:val="006B1021"/>
    <w:rsid w:val="006B11E4"/>
    <w:rsid w:val="006B12B0"/>
    <w:rsid w:val="006B144B"/>
    <w:rsid w:val="006B1504"/>
    <w:rsid w:val="006B1873"/>
    <w:rsid w:val="006B1914"/>
    <w:rsid w:val="006B1B87"/>
    <w:rsid w:val="006B202E"/>
    <w:rsid w:val="006B2055"/>
    <w:rsid w:val="006B20DE"/>
    <w:rsid w:val="006B20E1"/>
    <w:rsid w:val="006B2142"/>
    <w:rsid w:val="006B23EA"/>
    <w:rsid w:val="006B247E"/>
    <w:rsid w:val="006B2731"/>
    <w:rsid w:val="006B2CA0"/>
    <w:rsid w:val="006B3113"/>
    <w:rsid w:val="006B3423"/>
    <w:rsid w:val="006B37A0"/>
    <w:rsid w:val="006B3919"/>
    <w:rsid w:val="006B3AE5"/>
    <w:rsid w:val="006B3B2E"/>
    <w:rsid w:val="006B3E58"/>
    <w:rsid w:val="006B4439"/>
    <w:rsid w:val="006B44E6"/>
    <w:rsid w:val="006B4535"/>
    <w:rsid w:val="006B4574"/>
    <w:rsid w:val="006B45BB"/>
    <w:rsid w:val="006B4654"/>
    <w:rsid w:val="006B4DA6"/>
    <w:rsid w:val="006B51ED"/>
    <w:rsid w:val="006B5229"/>
    <w:rsid w:val="006B5243"/>
    <w:rsid w:val="006B525F"/>
    <w:rsid w:val="006B5831"/>
    <w:rsid w:val="006B5CC6"/>
    <w:rsid w:val="006B5FE5"/>
    <w:rsid w:val="006B6009"/>
    <w:rsid w:val="006B6208"/>
    <w:rsid w:val="006B62CA"/>
    <w:rsid w:val="006B63DC"/>
    <w:rsid w:val="006B6711"/>
    <w:rsid w:val="006B6720"/>
    <w:rsid w:val="006B67F5"/>
    <w:rsid w:val="006B6806"/>
    <w:rsid w:val="006B6BA3"/>
    <w:rsid w:val="006B6DCE"/>
    <w:rsid w:val="006B7766"/>
    <w:rsid w:val="006B786C"/>
    <w:rsid w:val="006B78D8"/>
    <w:rsid w:val="006B78EF"/>
    <w:rsid w:val="006B7C8B"/>
    <w:rsid w:val="006C02FB"/>
    <w:rsid w:val="006C05C2"/>
    <w:rsid w:val="006C0684"/>
    <w:rsid w:val="006C06CA"/>
    <w:rsid w:val="006C0870"/>
    <w:rsid w:val="006C0AB3"/>
    <w:rsid w:val="006C0C33"/>
    <w:rsid w:val="006C0DAA"/>
    <w:rsid w:val="006C0E3B"/>
    <w:rsid w:val="006C0E40"/>
    <w:rsid w:val="006C0E52"/>
    <w:rsid w:val="006C0F47"/>
    <w:rsid w:val="006C0FC4"/>
    <w:rsid w:val="006C1104"/>
    <w:rsid w:val="006C12E0"/>
    <w:rsid w:val="006C1457"/>
    <w:rsid w:val="006C1924"/>
    <w:rsid w:val="006C1AC8"/>
    <w:rsid w:val="006C1BF5"/>
    <w:rsid w:val="006C1C99"/>
    <w:rsid w:val="006C1CA1"/>
    <w:rsid w:val="006C1EE7"/>
    <w:rsid w:val="006C1FD2"/>
    <w:rsid w:val="006C2217"/>
    <w:rsid w:val="006C264A"/>
    <w:rsid w:val="006C2A6B"/>
    <w:rsid w:val="006C2AD0"/>
    <w:rsid w:val="006C2FD6"/>
    <w:rsid w:val="006C3092"/>
    <w:rsid w:val="006C3268"/>
    <w:rsid w:val="006C3440"/>
    <w:rsid w:val="006C34C6"/>
    <w:rsid w:val="006C35CE"/>
    <w:rsid w:val="006C399F"/>
    <w:rsid w:val="006C3A5E"/>
    <w:rsid w:val="006C3AD7"/>
    <w:rsid w:val="006C3ADF"/>
    <w:rsid w:val="006C3D00"/>
    <w:rsid w:val="006C3F1B"/>
    <w:rsid w:val="006C3FCB"/>
    <w:rsid w:val="006C40A3"/>
    <w:rsid w:val="006C4385"/>
    <w:rsid w:val="006C469D"/>
    <w:rsid w:val="006C4C0C"/>
    <w:rsid w:val="006C4F69"/>
    <w:rsid w:val="006C516E"/>
    <w:rsid w:val="006C5204"/>
    <w:rsid w:val="006C544A"/>
    <w:rsid w:val="006C571C"/>
    <w:rsid w:val="006C5F72"/>
    <w:rsid w:val="006C6245"/>
    <w:rsid w:val="006C6828"/>
    <w:rsid w:val="006C6861"/>
    <w:rsid w:val="006C6ADF"/>
    <w:rsid w:val="006C6B8A"/>
    <w:rsid w:val="006C6E96"/>
    <w:rsid w:val="006C6EA9"/>
    <w:rsid w:val="006C737D"/>
    <w:rsid w:val="006C7501"/>
    <w:rsid w:val="006C7563"/>
    <w:rsid w:val="006C756E"/>
    <w:rsid w:val="006C7EDA"/>
    <w:rsid w:val="006C7F36"/>
    <w:rsid w:val="006D003B"/>
    <w:rsid w:val="006D01D7"/>
    <w:rsid w:val="006D04FF"/>
    <w:rsid w:val="006D06FC"/>
    <w:rsid w:val="006D07F2"/>
    <w:rsid w:val="006D096B"/>
    <w:rsid w:val="006D0AD7"/>
    <w:rsid w:val="006D0CAD"/>
    <w:rsid w:val="006D0D70"/>
    <w:rsid w:val="006D0DFC"/>
    <w:rsid w:val="006D0E6E"/>
    <w:rsid w:val="006D13B4"/>
    <w:rsid w:val="006D170C"/>
    <w:rsid w:val="006D176C"/>
    <w:rsid w:val="006D178F"/>
    <w:rsid w:val="006D1A3B"/>
    <w:rsid w:val="006D1BBA"/>
    <w:rsid w:val="006D1DD0"/>
    <w:rsid w:val="006D1F94"/>
    <w:rsid w:val="006D208E"/>
    <w:rsid w:val="006D21CA"/>
    <w:rsid w:val="006D21F1"/>
    <w:rsid w:val="006D2230"/>
    <w:rsid w:val="006D2347"/>
    <w:rsid w:val="006D2367"/>
    <w:rsid w:val="006D2614"/>
    <w:rsid w:val="006D2D04"/>
    <w:rsid w:val="006D2D53"/>
    <w:rsid w:val="006D3119"/>
    <w:rsid w:val="006D3271"/>
    <w:rsid w:val="006D3411"/>
    <w:rsid w:val="006D36E2"/>
    <w:rsid w:val="006D36E3"/>
    <w:rsid w:val="006D379C"/>
    <w:rsid w:val="006D3FC1"/>
    <w:rsid w:val="006D458E"/>
    <w:rsid w:val="006D4710"/>
    <w:rsid w:val="006D4CB4"/>
    <w:rsid w:val="006D4FE2"/>
    <w:rsid w:val="006D50DD"/>
    <w:rsid w:val="006D56AE"/>
    <w:rsid w:val="006D59F4"/>
    <w:rsid w:val="006D5D49"/>
    <w:rsid w:val="006D5FB0"/>
    <w:rsid w:val="006D5FB9"/>
    <w:rsid w:val="006D5FED"/>
    <w:rsid w:val="006D6113"/>
    <w:rsid w:val="006D61EE"/>
    <w:rsid w:val="006D6212"/>
    <w:rsid w:val="006D658D"/>
    <w:rsid w:val="006D66A3"/>
    <w:rsid w:val="006D67EF"/>
    <w:rsid w:val="006D6982"/>
    <w:rsid w:val="006D6DDB"/>
    <w:rsid w:val="006D6EC3"/>
    <w:rsid w:val="006D757D"/>
    <w:rsid w:val="006D76BC"/>
    <w:rsid w:val="006D7718"/>
    <w:rsid w:val="006D785A"/>
    <w:rsid w:val="006D7DC7"/>
    <w:rsid w:val="006D7DDC"/>
    <w:rsid w:val="006D7F0B"/>
    <w:rsid w:val="006E00C8"/>
    <w:rsid w:val="006E0269"/>
    <w:rsid w:val="006E0438"/>
    <w:rsid w:val="006E06ED"/>
    <w:rsid w:val="006E0903"/>
    <w:rsid w:val="006E0970"/>
    <w:rsid w:val="006E09A3"/>
    <w:rsid w:val="006E0BAB"/>
    <w:rsid w:val="006E0FF8"/>
    <w:rsid w:val="006E1075"/>
    <w:rsid w:val="006E13BB"/>
    <w:rsid w:val="006E14F6"/>
    <w:rsid w:val="006E18E5"/>
    <w:rsid w:val="006E1C10"/>
    <w:rsid w:val="006E1ED5"/>
    <w:rsid w:val="006E1F88"/>
    <w:rsid w:val="006E1FF1"/>
    <w:rsid w:val="006E23B9"/>
    <w:rsid w:val="006E24D1"/>
    <w:rsid w:val="006E2627"/>
    <w:rsid w:val="006E26F7"/>
    <w:rsid w:val="006E270F"/>
    <w:rsid w:val="006E2988"/>
    <w:rsid w:val="006E2B2D"/>
    <w:rsid w:val="006E2E12"/>
    <w:rsid w:val="006E2EED"/>
    <w:rsid w:val="006E30C2"/>
    <w:rsid w:val="006E3515"/>
    <w:rsid w:val="006E37D2"/>
    <w:rsid w:val="006E39D7"/>
    <w:rsid w:val="006E3B63"/>
    <w:rsid w:val="006E4112"/>
    <w:rsid w:val="006E4291"/>
    <w:rsid w:val="006E4370"/>
    <w:rsid w:val="006E495B"/>
    <w:rsid w:val="006E4BBB"/>
    <w:rsid w:val="006E4E29"/>
    <w:rsid w:val="006E513A"/>
    <w:rsid w:val="006E5199"/>
    <w:rsid w:val="006E51C1"/>
    <w:rsid w:val="006E53F3"/>
    <w:rsid w:val="006E540B"/>
    <w:rsid w:val="006E5519"/>
    <w:rsid w:val="006E581F"/>
    <w:rsid w:val="006E595C"/>
    <w:rsid w:val="006E5D1D"/>
    <w:rsid w:val="006E5D5D"/>
    <w:rsid w:val="006E5F8F"/>
    <w:rsid w:val="006E622F"/>
    <w:rsid w:val="006E623A"/>
    <w:rsid w:val="006E6310"/>
    <w:rsid w:val="006E6370"/>
    <w:rsid w:val="006E67FD"/>
    <w:rsid w:val="006E6839"/>
    <w:rsid w:val="006E68EC"/>
    <w:rsid w:val="006E6B63"/>
    <w:rsid w:val="006E6BF4"/>
    <w:rsid w:val="006E6F00"/>
    <w:rsid w:val="006E74CB"/>
    <w:rsid w:val="006E7977"/>
    <w:rsid w:val="006E7B24"/>
    <w:rsid w:val="006E7C90"/>
    <w:rsid w:val="006E7CEB"/>
    <w:rsid w:val="006F00D2"/>
    <w:rsid w:val="006F05C9"/>
    <w:rsid w:val="006F0ADB"/>
    <w:rsid w:val="006F0EA5"/>
    <w:rsid w:val="006F0F07"/>
    <w:rsid w:val="006F1547"/>
    <w:rsid w:val="006F17A5"/>
    <w:rsid w:val="006F1AA4"/>
    <w:rsid w:val="006F1AAF"/>
    <w:rsid w:val="006F1C09"/>
    <w:rsid w:val="006F1F1D"/>
    <w:rsid w:val="006F1F2F"/>
    <w:rsid w:val="006F2316"/>
    <w:rsid w:val="006F28FA"/>
    <w:rsid w:val="006F29CC"/>
    <w:rsid w:val="006F29EC"/>
    <w:rsid w:val="006F2DC7"/>
    <w:rsid w:val="006F2EF3"/>
    <w:rsid w:val="006F2F43"/>
    <w:rsid w:val="006F3051"/>
    <w:rsid w:val="006F3137"/>
    <w:rsid w:val="006F33FC"/>
    <w:rsid w:val="006F358F"/>
    <w:rsid w:val="006F36A7"/>
    <w:rsid w:val="006F383F"/>
    <w:rsid w:val="006F3904"/>
    <w:rsid w:val="006F3916"/>
    <w:rsid w:val="006F3E1E"/>
    <w:rsid w:val="006F3FDC"/>
    <w:rsid w:val="006F411A"/>
    <w:rsid w:val="006F449C"/>
    <w:rsid w:val="006F4553"/>
    <w:rsid w:val="006F456E"/>
    <w:rsid w:val="006F476D"/>
    <w:rsid w:val="006F48DD"/>
    <w:rsid w:val="006F4A56"/>
    <w:rsid w:val="006F4B9B"/>
    <w:rsid w:val="006F4C0F"/>
    <w:rsid w:val="006F4D64"/>
    <w:rsid w:val="006F4F8F"/>
    <w:rsid w:val="006F5268"/>
    <w:rsid w:val="006F528C"/>
    <w:rsid w:val="006F5389"/>
    <w:rsid w:val="006F5454"/>
    <w:rsid w:val="006F5481"/>
    <w:rsid w:val="006F57AA"/>
    <w:rsid w:val="006F58E1"/>
    <w:rsid w:val="006F6E46"/>
    <w:rsid w:val="006F760B"/>
    <w:rsid w:val="006F7C39"/>
    <w:rsid w:val="006F7CB6"/>
    <w:rsid w:val="007006DB"/>
    <w:rsid w:val="00700DDB"/>
    <w:rsid w:val="00700DED"/>
    <w:rsid w:val="0070155D"/>
    <w:rsid w:val="0070172E"/>
    <w:rsid w:val="0070186C"/>
    <w:rsid w:val="007018BF"/>
    <w:rsid w:val="00701995"/>
    <w:rsid w:val="0070211E"/>
    <w:rsid w:val="00702271"/>
    <w:rsid w:val="007022B0"/>
    <w:rsid w:val="0070234F"/>
    <w:rsid w:val="007030CF"/>
    <w:rsid w:val="0070322A"/>
    <w:rsid w:val="007036AB"/>
    <w:rsid w:val="00703782"/>
    <w:rsid w:val="00703C21"/>
    <w:rsid w:val="00703FB2"/>
    <w:rsid w:val="0070424B"/>
    <w:rsid w:val="0070478C"/>
    <w:rsid w:val="00704A20"/>
    <w:rsid w:val="00704A69"/>
    <w:rsid w:val="00704B2D"/>
    <w:rsid w:val="00704D13"/>
    <w:rsid w:val="00704DE7"/>
    <w:rsid w:val="00704F8B"/>
    <w:rsid w:val="00704FDD"/>
    <w:rsid w:val="00705061"/>
    <w:rsid w:val="007050EE"/>
    <w:rsid w:val="00705478"/>
    <w:rsid w:val="007054D7"/>
    <w:rsid w:val="007055E2"/>
    <w:rsid w:val="00705668"/>
    <w:rsid w:val="007058F7"/>
    <w:rsid w:val="00705FA6"/>
    <w:rsid w:val="007063AF"/>
    <w:rsid w:val="007064C0"/>
    <w:rsid w:val="00706A1D"/>
    <w:rsid w:val="00706A73"/>
    <w:rsid w:val="00706B3F"/>
    <w:rsid w:val="00706B40"/>
    <w:rsid w:val="00706D82"/>
    <w:rsid w:val="007070CD"/>
    <w:rsid w:val="00707194"/>
    <w:rsid w:val="00707642"/>
    <w:rsid w:val="007076FE"/>
    <w:rsid w:val="007079A6"/>
    <w:rsid w:val="00707BE6"/>
    <w:rsid w:val="00707BFC"/>
    <w:rsid w:val="00707C9C"/>
    <w:rsid w:val="00707D03"/>
    <w:rsid w:val="00707F15"/>
    <w:rsid w:val="00707F5A"/>
    <w:rsid w:val="007104FA"/>
    <w:rsid w:val="0071050B"/>
    <w:rsid w:val="0071050E"/>
    <w:rsid w:val="00710C3F"/>
    <w:rsid w:val="00710CD7"/>
    <w:rsid w:val="0071129D"/>
    <w:rsid w:val="00711356"/>
    <w:rsid w:val="00711425"/>
    <w:rsid w:val="00711B6C"/>
    <w:rsid w:val="0071204A"/>
    <w:rsid w:val="00712220"/>
    <w:rsid w:val="007123E9"/>
    <w:rsid w:val="00712757"/>
    <w:rsid w:val="0071288B"/>
    <w:rsid w:val="00712BE4"/>
    <w:rsid w:val="00712E18"/>
    <w:rsid w:val="0071372F"/>
    <w:rsid w:val="007137ED"/>
    <w:rsid w:val="00713833"/>
    <w:rsid w:val="007139ED"/>
    <w:rsid w:val="00713BA6"/>
    <w:rsid w:val="00714186"/>
    <w:rsid w:val="00714188"/>
    <w:rsid w:val="007142FC"/>
    <w:rsid w:val="007146BE"/>
    <w:rsid w:val="007147BD"/>
    <w:rsid w:val="00714818"/>
    <w:rsid w:val="00714850"/>
    <w:rsid w:val="0071485E"/>
    <w:rsid w:val="007148B6"/>
    <w:rsid w:val="00714C38"/>
    <w:rsid w:val="007159D7"/>
    <w:rsid w:val="007159D9"/>
    <w:rsid w:val="00716113"/>
    <w:rsid w:val="00716229"/>
    <w:rsid w:val="007162A1"/>
    <w:rsid w:val="007165FA"/>
    <w:rsid w:val="007168C2"/>
    <w:rsid w:val="007169CF"/>
    <w:rsid w:val="00717278"/>
    <w:rsid w:val="00717418"/>
    <w:rsid w:val="0071754C"/>
    <w:rsid w:val="007175A1"/>
    <w:rsid w:val="007176BF"/>
    <w:rsid w:val="0071777F"/>
    <w:rsid w:val="0071793C"/>
    <w:rsid w:val="007203AC"/>
    <w:rsid w:val="00720B68"/>
    <w:rsid w:val="00720CC3"/>
    <w:rsid w:val="00721156"/>
    <w:rsid w:val="007216E0"/>
    <w:rsid w:val="007219D1"/>
    <w:rsid w:val="00721E0E"/>
    <w:rsid w:val="0072223F"/>
    <w:rsid w:val="007222D2"/>
    <w:rsid w:val="007226DB"/>
    <w:rsid w:val="0072270E"/>
    <w:rsid w:val="007228B6"/>
    <w:rsid w:val="00722954"/>
    <w:rsid w:val="00722974"/>
    <w:rsid w:val="00722DD6"/>
    <w:rsid w:val="00722F97"/>
    <w:rsid w:val="0072314E"/>
    <w:rsid w:val="0072352A"/>
    <w:rsid w:val="00723635"/>
    <w:rsid w:val="007236B8"/>
    <w:rsid w:val="007236B9"/>
    <w:rsid w:val="00723749"/>
    <w:rsid w:val="00723CE0"/>
    <w:rsid w:val="00723FF3"/>
    <w:rsid w:val="007249D5"/>
    <w:rsid w:val="00724E2F"/>
    <w:rsid w:val="0072508C"/>
    <w:rsid w:val="0072527E"/>
    <w:rsid w:val="0072565A"/>
    <w:rsid w:val="007256FE"/>
    <w:rsid w:val="0072576F"/>
    <w:rsid w:val="007257E4"/>
    <w:rsid w:val="0072596A"/>
    <w:rsid w:val="00725CB9"/>
    <w:rsid w:val="00725CF1"/>
    <w:rsid w:val="00725DC8"/>
    <w:rsid w:val="0072673D"/>
    <w:rsid w:val="00726785"/>
    <w:rsid w:val="0072681A"/>
    <w:rsid w:val="007268F5"/>
    <w:rsid w:val="00726C3E"/>
    <w:rsid w:val="00726D46"/>
    <w:rsid w:val="00726E21"/>
    <w:rsid w:val="00727526"/>
    <w:rsid w:val="0072787A"/>
    <w:rsid w:val="00730429"/>
    <w:rsid w:val="00730448"/>
    <w:rsid w:val="00730542"/>
    <w:rsid w:val="00730546"/>
    <w:rsid w:val="00730975"/>
    <w:rsid w:val="007309E7"/>
    <w:rsid w:val="00730DA5"/>
    <w:rsid w:val="00731188"/>
    <w:rsid w:val="007318CD"/>
    <w:rsid w:val="00731B3D"/>
    <w:rsid w:val="00731BBD"/>
    <w:rsid w:val="00732235"/>
    <w:rsid w:val="007322A5"/>
    <w:rsid w:val="0073234C"/>
    <w:rsid w:val="00732879"/>
    <w:rsid w:val="00732EAE"/>
    <w:rsid w:val="00732F12"/>
    <w:rsid w:val="007330A4"/>
    <w:rsid w:val="007339BB"/>
    <w:rsid w:val="00733C21"/>
    <w:rsid w:val="00733C25"/>
    <w:rsid w:val="00733DA0"/>
    <w:rsid w:val="00733DDD"/>
    <w:rsid w:val="00733E28"/>
    <w:rsid w:val="007340C2"/>
    <w:rsid w:val="007343B5"/>
    <w:rsid w:val="007343EA"/>
    <w:rsid w:val="00734442"/>
    <w:rsid w:val="00734519"/>
    <w:rsid w:val="007349B9"/>
    <w:rsid w:val="00734AE8"/>
    <w:rsid w:val="00734CFA"/>
    <w:rsid w:val="00734E8C"/>
    <w:rsid w:val="00734EFE"/>
    <w:rsid w:val="007352A8"/>
    <w:rsid w:val="0073574E"/>
    <w:rsid w:val="00735B32"/>
    <w:rsid w:val="00735B49"/>
    <w:rsid w:val="00735CF0"/>
    <w:rsid w:val="00735FBC"/>
    <w:rsid w:val="007360D5"/>
    <w:rsid w:val="0073669B"/>
    <w:rsid w:val="00736DE5"/>
    <w:rsid w:val="007370F3"/>
    <w:rsid w:val="00737111"/>
    <w:rsid w:val="00737168"/>
    <w:rsid w:val="007372D9"/>
    <w:rsid w:val="007373CA"/>
    <w:rsid w:val="007373DD"/>
    <w:rsid w:val="007379C0"/>
    <w:rsid w:val="00737A59"/>
    <w:rsid w:val="00737EDD"/>
    <w:rsid w:val="00737F28"/>
    <w:rsid w:val="00740270"/>
    <w:rsid w:val="007404DF"/>
    <w:rsid w:val="00740F02"/>
    <w:rsid w:val="007411BE"/>
    <w:rsid w:val="00741566"/>
    <w:rsid w:val="0074159D"/>
    <w:rsid w:val="00741885"/>
    <w:rsid w:val="00742031"/>
    <w:rsid w:val="007422C1"/>
    <w:rsid w:val="00742473"/>
    <w:rsid w:val="007425F9"/>
    <w:rsid w:val="00742758"/>
    <w:rsid w:val="00742934"/>
    <w:rsid w:val="00742A85"/>
    <w:rsid w:val="00742C55"/>
    <w:rsid w:val="00742DA5"/>
    <w:rsid w:val="00743002"/>
    <w:rsid w:val="00743980"/>
    <w:rsid w:val="00743B6E"/>
    <w:rsid w:val="00743EF1"/>
    <w:rsid w:val="007440C1"/>
    <w:rsid w:val="007442A2"/>
    <w:rsid w:val="00744326"/>
    <w:rsid w:val="007444E8"/>
    <w:rsid w:val="00744647"/>
    <w:rsid w:val="00744924"/>
    <w:rsid w:val="007449D8"/>
    <w:rsid w:val="00744BD3"/>
    <w:rsid w:val="00744DFC"/>
    <w:rsid w:val="007451C9"/>
    <w:rsid w:val="0074527A"/>
    <w:rsid w:val="0074532F"/>
    <w:rsid w:val="00745391"/>
    <w:rsid w:val="00745483"/>
    <w:rsid w:val="00745DB9"/>
    <w:rsid w:val="00745DF4"/>
    <w:rsid w:val="00745E45"/>
    <w:rsid w:val="00745F9C"/>
    <w:rsid w:val="00746017"/>
    <w:rsid w:val="0074601C"/>
    <w:rsid w:val="0074632D"/>
    <w:rsid w:val="007463EA"/>
    <w:rsid w:val="00746659"/>
    <w:rsid w:val="00746954"/>
    <w:rsid w:val="00746968"/>
    <w:rsid w:val="00746B3D"/>
    <w:rsid w:val="00746DEA"/>
    <w:rsid w:val="00746FE5"/>
    <w:rsid w:val="00747038"/>
    <w:rsid w:val="007477AA"/>
    <w:rsid w:val="00747F79"/>
    <w:rsid w:val="00747FB9"/>
    <w:rsid w:val="0075007F"/>
    <w:rsid w:val="00750149"/>
    <w:rsid w:val="00750433"/>
    <w:rsid w:val="0075083A"/>
    <w:rsid w:val="00750874"/>
    <w:rsid w:val="0075097E"/>
    <w:rsid w:val="00750BC4"/>
    <w:rsid w:val="00750C9B"/>
    <w:rsid w:val="007512D3"/>
    <w:rsid w:val="007514EF"/>
    <w:rsid w:val="00751770"/>
    <w:rsid w:val="007517D9"/>
    <w:rsid w:val="00751B04"/>
    <w:rsid w:val="00751CD5"/>
    <w:rsid w:val="00751E3E"/>
    <w:rsid w:val="007523F6"/>
    <w:rsid w:val="0075248E"/>
    <w:rsid w:val="00752A9D"/>
    <w:rsid w:val="007531C6"/>
    <w:rsid w:val="007535E9"/>
    <w:rsid w:val="00753643"/>
    <w:rsid w:val="007536CA"/>
    <w:rsid w:val="00754197"/>
    <w:rsid w:val="007541BC"/>
    <w:rsid w:val="007543B9"/>
    <w:rsid w:val="00754AF5"/>
    <w:rsid w:val="00754AFF"/>
    <w:rsid w:val="00754CC4"/>
    <w:rsid w:val="00754F5C"/>
    <w:rsid w:val="00755046"/>
    <w:rsid w:val="00755272"/>
    <w:rsid w:val="00755454"/>
    <w:rsid w:val="00755792"/>
    <w:rsid w:val="00755BF4"/>
    <w:rsid w:val="00755C11"/>
    <w:rsid w:val="00755D6A"/>
    <w:rsid w:val="00755E24"/>
    <w:rsid w:val="00755E44"/>
    <w:rsid w:val="00756101"/>
    <w:rsid w:val="00756444"/>
    <w:rsid w:val="007564E7"/>
    <w:rsid w:val="007568EF"/>
    <w:rsid w:val="00756911"/>
    <w:rsid w:val="00756A94"/>
    <w:rsid w:val="00756BFE"/>
    <w:rsid w:val="00756F31"/>
    <w:rsid w:val="007570ED"/>
    <w:rsid w:val="00757147"/>
    <w:rsid w:val="007571BE"/>
    <w:rsid w:val="00757607"/>
    <w:rsid w:val="00757666"/>
    <w:rsid w:val="007576CC"/>
    <w:rsid w:val="0076018C"/>
    <w:rsid w:val="00760788"/>
    <w:rsid w:val="00760B31"/>
    <w:rsid w:val="00760C43"/>
    <w:rsid w:val="00760FBD"/>
    <w:rsid w:val="007610A4"/>
    <w:rsid w:val="00761535"/>
    <w:rsid w:val="00761DC7"/>
    <w:rsid w:val="00761EF8"/>
    <w:rsid w:val="00762171"/>
    <w:rsid w:val="00762519"/>
    <w:rsid w:val="0076298C"/>
    <w:rsid w:val="00762C24"/>
    <w:rsid w:val="00762DDC"/>
    <w:rsid w:val="00762E34"/>
    <w:rsid w:val="00762F7D"/>
    <w:rsid w:val="0076310C"/>
    <w:rsid w:val="00763188"/>
    <w:rsid w:val="00763916"/>
    <w:rsid w:val="00763CC8"/>
    <w:rsid w:val="00763D2F"/>
    <w:rsid w:val="00763F20"/>
    <w:rsid w:val="00764132"/>
    <w:rsid w:val="00764349"/>
    <w:rsid w:val="007643FB"/>
    <w:rsid w:val="0076447E"/>
    <w:rsid w:val="00764626"/>
    <w:rsid w:val="007647B6"/>
    <w:rsid w:val="007649F0"/>
    <w:rsid w:val="00764ADF"/>
    <w:rsid w:val="00764C59"/>
    <w:rsid w:val="00764D26"/>
    <w:rsid w:val="007658DB"/>
    <w:rsid w:val="007659C1"/>
    <w:rsid w:val="00765D4C"/>
    <w:rsid w:val="00766429"/>
    <w:rsid w:val="007664AE"/>
    <w:rsid w:val="007667EC"/>
    <w:rsid w:val="00766960"/>
    <w:rsid w:val="00766969"/>
    <w:rsid w:val="00766A37"/>
    <w:rsid w:val="00766C87"/>
    <w:rsid w:val="00766E18"/>
    <w:rsid w:val="007671FA"/>
    <w:rsid w:val="007673E8"/>
    <w:rsid w:val="007678E7"/>
    <w:rsid w:val="00767A38"/>
    <w:rsid w:val="00770064"/>
    <w:rsid w:val="007702A6"/>
    <w:rsid w:val="00770310"/>
    <w:rsid w:val="00770548"/>
    <w:rsid w:val="0077066F"/>
    <w:rsid w:val="00770AAC"/>
    <w:rsid w:val="00770B71"/>
    <w:rsid w:val="00770CE5"/>
    <w:rsid w:val="0077137D"/>
    <w:rsid w:val="0077175E"/>
    <w:rsid w:val="00771CFB"/>
    <w:rsid w:val="00771EE3"/>
    <w:rsid w:val="00772098"/>
    <w:rsid w:val="007720C9"/>
    <w:rsid w:val="007720CC"/>
    <w:rsid w:val="00772A03"/>
    <w:rsid w:val="00772A27"/>
    <w:rsid w:val="00772AE3"/>
    <w:rsid w:val="00773214"/>
    <w:rsid w:val="00773840"/>
    <w:rsid w:val="00773A56"/>
    <w:rsid w:val="00773AA1"/>
    <w:rsid w:val="00773D9B"/>
    <w:rsid w:val="00773E1B"/>
    <w:rsid w:val="00773F04"/>
    <w:rsid w:val="00773FEE"/>
    <w:rsid w:val="00774144"/>
    <w:rsid w:val="00774346"/>
    <w:rsid w:val="00774641"/>
    <w:rsid w:val="0077465E"/>
    <w:rsid w:val="00774DAD"/>
    <w:rsid w:val="007750EA"/>
    <w:rsid w:val="007751B9"/>
    <w:rsid w:val="007755F2"/>
    <w:rsid w:val="007756A9"/>
    <w:rsid w:val="00775792"/>
    <w:rsid w:val="0077582A"/>
    <w:rsid w:val="0077586B"/>
    <w:rsid w:val="00775930"/>
    <w:rsid w:val="00775EC5"/>
    <w:rsid w:val="00776727"/>
    <w:rsid w:val="00776A37"/>
    <w:rsid w:val="00776FB7"/>
    <w:rsid w:val="0077710F"/>
    <w:rsid w:val="00777220"/>
    <w:rsid w:val="007774A1"/>
    <w:rsid w:val="007774CA"/>
    <w:rsid w:val="007774F5"/>
    <w:rsid w:val="0077773B"/>
    <w:rsid w:val="007777EB"/>
    <w:rsid w:val="00780199"/>
    <w:rsid w:val="007804B1"/>
    <w:rsid w:val="007810CB"/>
    <w:rsid w:val="007813CA"/>
    <w:rsid w:val="00781410"/>
    <w:rsid w:val="007816A9"/>
    <w:rsid w:val="0078176A"/>
    <w:rsid w:val="007818A6"/>
    <w:rsid w:val="00781B27"/>
    <w:rsid w:val="00781B9B"/>
    <w:rsid w:val="00781D18"/>
    <w:rsid w:val="00781FF2"/>
    <w:rsid w:val="00782107"/>
    <w:rsid w:val="007821CE"/>
    <w:rsid w:val="00782291"/>
    <w:rsid w:val="0078231B"/>
    <w:rsid w:val="0078245C"/>
    <w:rsid w:val="0078256F"/>
    <w:rsid w:val="00782ACC"/>
    <w:rsid w:val="007831FC"/>
    <w:rsid w:val="00783221"/>
    <w:rsid w:val="007832E3"/>
    <w:rsid w:val="0078380C"/>
    <w:rsid w:val="00783B35"/>
    <w:rsid w:val="00784493"/>
    <w:rsid w:val="007846A7"/>
    <w:rsid w:val="007846F4"/>
    <w:rsid w:val="007847E5"/>
    <w:rsid w:val="007848CC"/>
    <w:rsid w:val="00785030"/>
    <w:rsid w:val="0078517A"/>
    <w:rsid w:val="00785805"/>
    <w:rsid w:val="0078582D"/>
    <w:rsid w:val="00786116"/>
    <w:rsid w:val="00786236"/>
    <w:rsid w:val="00786250"/>
    <w:rsid w:val="007864EE"/>
    <w:rsid w:val="00786634"/>
    <w:rsid w:val="0078676C"/>
    <w:rsid w:val="00786AE9"/>
    <w:rsid w:val="00786DD9"/>
    <w:rsid w:val="00787495"/>
    <w:rsid w:val="00787518"/>
    <w:rsid w:val="00787533"/>
    <w:rsid w:val="00787645"/>
    <w:rsid w:val="00787A7C"/>
    <w:rsid w:val="0079024F"/>
    <w:rsid w:val="007903E6"/>
    <w:rsid w:val="00790C6E"/>
    <w:rsid w:val="00790C8A"/>
    <w:rsid w:val="00790EB8"/>
    <w:rsid w:val="00791163"/>
    <w:rsid w:val="00791237"/>
    <w:rsid w:val="0079138A"/>
    <w:rsid w:val="007913C2"/>
    <w:rsid w:val="00791797"/>
    <w:rsid w:val="007917CA"/>
    <w:rsid w:val="00791DDA"/>
    <w:rsid w:val="00792061"/>
    <w:rsid w:val="007923BD"/>
    <w:rsid w:val="00792704"/>
    <w:rsid w:val="00792A90"/>
    <w:rsid w:val="00792F6F"/>
    <w:rsid w:val="00793074"/>
    <w:rsid w:val="007931CB"/>
    <w:rsid w:val="007934FA"/>
    <w:rsid w:val="007935C4"/>
    <w:rsid w:val="00793913"/>
    <w:rsid w:val="00793AA2"/>
    <w:rsid w:val="00793AA3"/>
    <w:rsid w:val="00793ADD"/>
    <w:rsid w:val="00793B02"/>
    <w:rsid w:val="00793B76"/>
    <w:rsid w:val="00793F95"/>
    <w:rsid w:val="007940C4"/>
    <w:rsid w:val="007940DF"/>
    <w:rsid w:val="007941E2"/>
    <w:rsid w:val="007945F2"/>
    <w:rsid w:val="007949E6"/>
    <w:rsid w:val="00794D3C"/>
    <w:rsid w:val="00794D66"/>
    <w:rsid w:val="00794DF9"/>
    <w:rsid w:val="00794E41"/>
    <w:rsid w:val="00794F05"/>
    <w:rsid w:val="00795207"/>
    <w:rsid w:val="0079567C"/>
    <w:rsid w:val="007959D1"/>
    <w:rsid w:val="007959E2"/>
    <w:rsid w:val="00795F3B"/>
    <w:rsid w:val="00796046"/>
    <w:rsid w:val="0079614E"/>
    <w:rsid w:val="0079615A"/>
    <w:rsid w:val="007961FC"/>
    <w:rsid w:val="0079623F"/>
    <w:rsid w:val="00796B5E"/>
    <w:rsid w:val="00796D85"/>
    <w:rsid w:val="00796FD4"/>
    <w:rsid w:val="00796FF5"/>
    <w:rsid w:val="00797752"/>
    <w:rsid w:val="00797BD1"/>
    <w:rsid w:val="007A00ED"/>
    <w:rsid w:val="007A0192"/>
    <w:rsid w:val="007A0253"/>
    <w:rsid w:val="007A0348"/>
    <w:rsid w:val="007A03FA"/>
    <w:rsid w:val="007A03FD"/>
    <w:rsid w:val="007A092B"/>
    <w:rsid w:val="007A0B99"/>
    <w:rsid w:val="007A0BA4"/>
    <w:rsid w:val="007A0E9A"/>
    <w:rsid w:val="007A1256"/>
    <w:rsid w:val="007A1398"/>
    <w:rsid w:val="007A1498"/>
    <w:rsid w:val="007A15A3"/>
    <w:rsid w:val="007A1748"/>
    <w:rsid w:val="007A1989"/>
    <w:rsid w:val="007A19C0"/>
    <w:rsid w:val="007A1D8A"/>
    <w:rsid w:val="007A1DCA"/>
    <w:rsid w:val="007A1E38"/>
    <w:rsid w:val="007A2174"/>
    <w:rsid w:val="007A230C"/>
    <w:rsid w:val="007A231F"/>
    <w:rsid w:val="007A261B"/>
    <w:rsid w:val="007A2732"/>
    <w:rsid w:val="007A2814"/>
    <w:rsid w:val="007A2E81"/>
    <w:rsid w:val="007A36BD"/>
    <w:rsid w:val="007A38D5"/>
    <w:rsid w:val="007A39B9"/>
    <w:rsid w:val="007A3D72"/>
    <w:rsid w:val="007A4069"/>
    <w:rsid w:val="007A47EE"/>
    <w:rsid w:val="007A48F9"/>
    <w:rsid w:val="007A4A4B"/>
    <w:rsid w:val="007A4B7F"/>
    <w:rsid w:val="007A4F37"/>
    <w:rsid w:val="007A524D"/>
    <w:rsid w:val="007A5408"/>
    <w:rsid w:val="007A5712"/>
    <w:rsid w:val="007A57E9"/>
    <w:rsid w:val="007A58FE"/>
    <w:rsid w:val="007A591A"/>
    <w:rsid w:val="007A59EE"/>
    <w:rsid w:val="007A5A91"/>
    <w:rsid w:val="007A5D30"/>
    <w:rsid w:val="007A5DFD"/>
    <w:rsid w:val="007A631A"/>
    <w:rsid w:val="007A668C"/>
    <w:rsid w:val="007A6AC2"/>
    <w:rsid w:val="007A6B44"/>
    <w:rsid w:val="007A6BB0"/>
    <w:rsid w:val="007A6DBE"/>
    <w:rsid w:val="007A70CA"/>
    <w:rsid w:val="007A70D8"/>
    <w:rsid w:val="007A7307"/>
    <w:rsid w:val="007A7427"/>
    <w:rsid w:val="007A7543"/>
    <w:rsid w:val="007A7751"/>
    <w:rsid w:val="007A7902"/>
    <w:rsid w:val="007A7C01"/>
    <w:rsid w:val="007A7C90"/>
    <w:rsid w:val="007B0123"/>
    <w:rsid w:val="007B0155"/>
    <w:rsid w:val="007B0181"/>
    <w:rsid w:val="007B02C7"/>
    <w:rsid w:val="007B04A2"/>
    <w:rsid w:val="007B086B"/>
    <w:rsid w:val="007B0B42"/>
    <w:rsid w:val="007B0B66"/>
    <w:rsid w:val="007B0E28"/>
    <w:rsid w:val="007B0EA9"/>
    <w:rsid w:val="007B125F"/>
    <w:rsid w:val="007B1458"/>
    <w:rsid w:val="007B15A9"/>
    <w:rsid w:val="007B16CC"/>
    <w:rsid w:val="007B1753"/>
    <w:rsid w:val="007B18D3"/>
    <w:rsid w:val="007B1F37"/>
    <w:rsid w:val="007B1F4A"/>
    <w:rsid w:val="007B233D"/>
    <w:rsid w:val="007B23C7"/>
    <w:rsid w:val="007B2533"/>
    <w:rsid w:val="007B2544"/>
    <w:rsid w:val="007B2586"/>
    <w:rsid w:val="007B2831"/>
    <w:rsid w:val="007B295B"/>
    <w:rsid w:val="007B2F63"/>
    <w:rsid w:val="007B361C"/>
    <w:rsid w:val="007B392C"/>
    <w:rsid w:val="007B3E9F"/>
    <w:rsid w:val="007B45B3"/>
    <w:rsid w:val="007B4604"/>
    <w:rsid w:val="007B4746"/>
    <w:rsid w:val="007B4784"/>
    <w:rsid w:val="007B47BD"/>
    <w:rsid w:val="007B48A6"/>
    <w:rsid w:val="007B4960"/>
    <w:rsid w:val="007B49ED"/>
    <w:rsid w:val="007B529D"/>
    <w:rsid w:val="007B53F8"/>
    <w:rsid w:val="007B5449"/>
    <w:rsid w:val="007B5588"/>
    <w:rsid w:val="007B559F"/>
    <w:rsid w:val="007B5643"/>
    <w:rsid w:val="007B5815"/>
    <w:rsid w:val="007B5C55"/>
    <w:rsid w:val="007B5E6E"/>
    <w:rsid w:val="007B616D"/>
    <w:rsid w:val="007B6214"/>
    <w:rsid w:val="007B6599"/>
    <w:rsid w:val="007B6977"/>
    <w:rsid w:val="007B6B5B"/>
    <w:rsid w:val="007B6D49"/>
    <w:rsid w:val="007B6E48"/>
    <w:rsid w:val="007B75F6"/>
    <w:rsid w:val="007B7732"/>
    <w:rsid w:val="007B7884"/>
    <w:rsid w:val="007B78D5"/>
    <w:rsid w:val="007B7F2C"/>
    <w:rsid w:val="007C039B"/>
    <w:rsid w:val="007C04F6"/>
    <w:rsid w:val="007C061D"/>
    <w:rsid w:val="007C06F6"/>
    <w:rsid w:val="007C0B0B"/>
    <w:rsid w:val="007C0DF1"/>
    <w:rsid w:val="007C0FB0"/>
    <w:rsid w:val="007C0FCF"/>
    <w:rsid w:val="007C12A4"/>
    <w:rsid w:val="007C1405"/>
    <w:rsid w:val="007C164C"/>
    <w:rsid w:val="007C1667"/>
    <w:rsid w:val="007C1711"/>
    <w:rsid w:val="007C18FD"/>
    <w:rsid w:val="007C1982"/>
    <w:rsid w:val="007C1C9E"/>
    <w:rsid w:val="007C1E14"/>
    <w:rsid w:val="007C29E6"/>
    <w:rsid w:val="007C2BD2"/>
    <w:rsid w:val="007C2E76"/>
    <w:rsid w:val="007C31D2"/>
    <w:rsid w:val="007C32A3"/>
    <w:rsid w:val="007C32A5"/>
    <w:rsid w:val="007C35ED"/>
    <w:rsid w:val="007C3713"/>
    <w:rsid w:val="007C375E"/>
    <w:rsid w:val="007C3803"/>
    <w:rsid w:val="007C3A09"/>
    <w:rsid w:val="007C3B20"/>
    <w:rsid w:val="007C3D9E"/>
    <w:rsid w:val="007C40E8"/>
    <w:rsid w:val="007C4297"/>
    <w:rsid w:val="007C4429"/>
    <w:rsid w:val="007C44CA"/>
    <w:rsid w:val="007C4660"/>
    <w:rsid w:val="007C4770"/>
    <w:rsid w:val="007C52EE"/>
    <w:rsid w:val="007C530F"/>
    <w:rsid w:val="007C53C1"/>
    <w:rsid w:val="007C54D4"/>
    <w:rsid w:val="007C58C6"/>
    <w:rsid w:val="007C5EA4"/>
    <w:rsid w:val="007C6423"/>
    <w:rsid w:val="007C6496"/>
    <w:rsid w:val="007C64E7"/>
    <w:rsid w:val="007C65DD"/>
    <w:rsid w:val="007C65FA"/>
    <w:rsid w:val="007C6603"/>
    <w:rsid w:val="007C6ABA"/>
    <w:rsid w:val="007C6B88"/>
    <w:rsid w:val="007C6CBF"/>
    <w:rsid w:val="007C6D24"/>
    <w:rsid w:val="007C6D9E"/>
    <w:rsid w:val="007C70D5"/>
    <w:rsid w:val="007C7385"/>
    <w:rsid w:val="007C7389"/>
    <w:rsid w:val="007C7C85"/>
    <w:rsid w:val="007C7CBB"/>
    <w:rsid w:val="007C7D76"/>
    <w:rsid w:val="007C7FAF"/>
    <w:rsid w:val="007D0368"/>
    <w:rsid w:val="007D0A0D"/>
    <w:rsid w:val="007D0BDA"/>
    <w:rsid w:val="007D13A4"/>
    <w:rsid w:val="007D1518"/>
    <w:rsid w:val="007D15D9"/>
    <w:rsid w:val="007D1673"/>
    <w:rsid w:val="007D16B9"/>
    <w:rsid w:val="007D1816"/>
    <w:rsid w:val="007D186E"/>
    <w:rsid w:val="007D1962"/>
    <w:rsid w:val="007D1A69"/>
    <w:rsid w:val="007D2628"/>
    <w:rsid w:val="007D2851"/>
    <w:rsid w:val="007D28F6"/>
    <w:rsid w:val="007D2E3C"/>
    <w:rsid w:val="007D2F97"/>
    <w:rsid w:val="007D310A"/>
    <w:rsid w:val="007D337E"/>
    <w:rsid w:val="007D355A"/>
    <w:rsid w:val="007D3803"/>
    <w:rsid w:val="007D3A5A"/>
    <w:rsid w:val="007D3E33"/>
    <w:rsid w:val="007D4333"/>
    <w:rsid w:val="007D44BE"/>
    <w:rsid w:val="007D453D"/>
    <w:rsid w:val="007D4A88"/>
    <w:rsid w:val="007D4BB7"/>
    <w:rsid w:val="007D4C08"/>
    <w:rsid w:val="007D4DEE"/>
    <w:rsid w:val="007D4F5A"/>
    <w:rsid w:val="007D50F3"/>
    <w:rsid w:val="007D53D1"/>
    <w:rsid w:val="007D5414"/>
    <w:rsid w:val="007D551D"/>
    <w:rsid w:val="007D5689"/>
    <w:rsid w:val="007D571E"/>
    <w:rsid w:val="007D57D7"/>
    <w:rsid w:val="007D5AED"/>
    <w:rsid w:val="007D5C23"/>
    <w:rsid w:val="007D5C7F"/>
    <w:rsid w:val="007D5F72"/>
    <w:rsid w:val="007D62F0"/>
    <w:rsid w:val="007D6715"/>
    <w:rsid w:val="007D6747"/>
    <w:rsid w:val="007D6827"/>
    <w:rsid w:val="007D69C7"/>
    <w:rsid w:val="007D6FAD"/>
    <w:rsid w:val="007D72BF"/>
    <w:rsid w:val="007D7344"/>
    <w:rsid w:val="007D7727"/>
    <w:rsid w:val="007D7C08"/>
    <w:rsid w:val="007E03C8"/>
    <w:rsid w:val="007E07B6"/>
    <w:rsid w:val="007E07BD"/>
    <w:rsid w:val="007E0E4D"/>
    <w:rsid w:val="007E0FC5"/>
    <w:rsid w:val="007E1520"/>
    <w:rsid w:val="007E157C"/>
    <w:rsid w:val="007E16EE"/>
    <w:rsid w:val="007E1869"/>
    <w:rsid w:val="007E18E1"/>
    <w:rsid w:val="007E195B"/>
    <w:rsid w:val="007E1D20"/>
    <w:rsid w:val="007E1F54"/>
    <w:rsid w:val="007E22AC"/>
    <w:rsid w:val="007E2551"/>
    <w:rsid w:val="007E2623"/>
    <w:rsid w:val="007E2649"/>
    <w:rsid w:val="007E2908"/>
    <w:rsid w:val="007E2CEE"/>
    <w:rsid w:val="007E2D6E"/>
    <w:rsid w:val="007E3078"/>
    <w:rsid w:val="007E3846"/>
    <w:rsid w:val="007E38BA"/>
    <w:rsid w:val="007E399E"/>
    <w:rsid w:val="007E3A31"/>
    <w:rsid w:val="007E3A87"/>
    <w:rsid w:val="007E4186"/>
    <w:rsid w:val="007E42BD"/>
    <w:rsid w:val="007E4379"/>
    <w:rsid w:val="007E45B8"/>
    <w:rsid w:val="007E4780"/>
    <w:rsid w:val="007E488F"/>
    <w:rsid w:val="007E499E"/>
    <w:rsid w:val="007E49F3"/>
    <w:rsid w:val="007E4BFB"/>
    <w:rsid w:val="007E4E9C"/>
    <w:rsid w:val="007E518C"/>
    <w:rsid w:val="007E5214"/>
    <w:rsid w:val="007E5BCA"/>
    <w:rsid w:val="007E5C5A"/>
    <w:rsid w:val="007E5D9D"/>
    <w:rsid w:val="007E5E3E"/>
    <w:rsid w:val="007E61BA"/>
    <w:rsid w:val="007E6389"/>
    <w:rsid w:val="007E673C"/>
    <w:rsid w:val="007E6816"/>
    <w:rsid w:val="007E68AE"/>
    <w:rsid w:val="007E6B03"/>
    <w:rsid w:val="007E6DC9"/>
    <w:rsid w:val="007E6E2F"/>
    <w:rsid w:val="007E6FD3"/>
    <w:rsid w:val="007E71DE"/>
    <w:rsid w:val="007E73C6"/>
    <w:rsid w:val="007E746E"/>
    <w:rsid w:val="007E76F6"/>
    <w:rsid w:val="007E7744"/>
    <w:rsid w:val="007E7838"/>
    <w:rsid w:val="007E7C0D"/>
    <w:rsid w:val="007E7CA7"/>
    <w:rsid w:val="007F0242"/>
    <w:rsid w:val="007F05E9"/>
    <w:rsid w:val="007F07B6"/>
    <w:rsid w:val="007F0A4A"/>
    <w:rsid w:val="007F0AAD"/>
    <w:rsid w:val="007F0EF1"/>
    <w:rsid w:val="007F0F17"/>
    <w:rsid w:val="007F0FD0"/>
    <w:rsid w:val="007F174A"/>
    <w:rsid w:val="007F1882"/>
    <w:rsid w:val="007F1AA4"/>
    <w:rsid w:val="007F1EBF"/>
    <w:rsid w:val="007F1FE0"/>
    <w:rsid w:val="007F2032"/>
    <w:rsid w:val="007F22FE"/>
    <w:rsid w:val="007F262C"/>
    <w:rsid w:val="007F26AE"/>
    <w:rsid w:val="007F2A96"/>
    <w:rsid w:val="007F2BA0"/>
    <w:rsid w:val="007F2C56"/>
    <w:rsid w:val="007F2DBE"/>
    <w:rsid w:val="007F2F4C"/>
    <w:rsid w:val="007F308F"/>
    <w:rsid w:val="007F360E"/>
    <w:rsid w:val="007F36EF"/>
    <w:rsid w:val="007F4009"/>
    <w:rsid w:val="007F4539"/>
    <w:rsid w:val="007F521B"/>
    <w:rsid w:val="007F52F7"/>
    <w:rsid w:val="007F532F"/>
    <w:rsid w:val="007F5361"/>
    <w:rsid w:val="007F575A"/>
    <w:rsid w:val="007F5BBF"/>
    <w:rsid w:val="007F5CEE"/>
    <w:rsid w:val="007F613D"/>
    <w:rsid w:val="007F63E8"/>
    <w:rsid w:val="007F6479"/>
    <w:rsid w:val="007F6799"/>
    <w:rsid w:val="007F691C"/>
    <w:rsid w:val="007F6942"/>
    <w:rsid w:val="007F6A0B"/>
    <w:rsid w:val="007F6B7F"/>
    <w:rsid w:val="007F70CF"/>
    <w:rsid w:val="007F73C7"/>
    <w:rsid w:val="007F73C8"/>
    <w:rsid w:val="007F75D3"/>
    <w:rsid w:val="007F77C2"/>
    <w:rsid w:val="007F7C57"/>
    <w:rsid w:val="007F7F15"/>
    <w:rsid w:val="0080030A"/>
    <w:rsid w:val="00800714"/>
    <w:rsid w:val="008009A3"/>
    <w:rsid w:val="00800B3B"/>
    <w:rsid w:val="00800C7B"/>
    <w:rsid w:val="00800E2D"/>
    <w:rsid w:val="0080107A"/>
    <w:rsid w:val="008014B2"/>
    <w:rsid w:val="00801AA7"/>
    <w:rsid w:val="00801C02"/>
    <w:rsid w:val="00801E38"/>
    <w:rsid w:val="008022F9"/>
    <w:rsid w:val="008025E5"/>
    <w:rsid w:val="00802614"/>
    <w:rsid w:val="008026BC"/>
    <w:rsid w:val="00802B12"/>
    <w:rsid w:val="00802B3F"/>
    <w:rsid w:val="00802CA6"/>
    <w:rsid w:val="00802CD7"/>
    <w:rsid w:val="00802EF1"/>
    <w:rsid w:val="00803343"/>
    <w:rsid w:val="0080341E"/>
    <w:rsid w:val="0080373D"/>
    <w:rsid w:val="00803A28"/>
    <w:rsid w:val="00803E14"/>
    <w:rsid w:val="00803F1D"/>
    <w:rsid w:val="008043FA"/>
    <w:rsid w:val="00804613"/>
    <w:rsid w:val="008048CB"/>
    <w:rsid w:val="00804930"/>
    <w:rsid w:val="00804E80"/>
    <w:rsid w:val="00805362"/>
    <w:rsid w:val="0080545E"/>
    <w:rsid w:val="008054B5"/>
    <w:rsid w:val="00805652"/>
    <w:rsid w:val="008057F1"/>
    <w:rsid w:val="008059AC"/>
    <w:rsid w:val="00805D4F"/>
    <w:rsid w:val="00805EFF"/>
    <w:rsid w:val="00806174"/>
    <w:rsid w:val="008062B8"/>
    <w:rsid w:val="008062DD"/>
    <w:rsid w:val="008066C4"/>
    <w:rsid w:val="008066E1"/>
    <w:rsid w:val="0080694F"/>
    <w:rsid w:val="00806B45"/>
    <w:rsid w:val="00806B6B"/>
    <w:rsid w:val="00806F52"/>
    <w:rsid w:val="008070C6"/>
    <w:rsid w:val="008073DD"/>
    <w:rsid w:val="008074C7"/>
    <w:rsid w:val="008074D1"/>
    <w:rsid w:val="008074F9"/>
    <w:rsid w:val="008077D4"/>
    <w:rsid w:val="0080780C"/>
    <w:rsid w:val="00807AB3"/>
    <w:rsid w:val="00807D67"/>
    <w:rsid w:val="008101C6"/>
    <w:rsid w:val="008106B3"/>
    <w:rsid w:val="0081092C"/>
    <w:rsid w:val="008109B3"/>
    <w:rsid w:val="00810AFD"/>
    <w:rsid w:val="00810B3D"/>
    <w:rsid w:val="00810B5B"/>
    <w:rsid w:val="00810BDB"/>
    <w:rsid w:val="00810ECD"/>
    <w:rsid w:val="00810F5D"/>
    <w:rsid w:val="00811116"/>
    <w:rsid w:val="0081112A"/>
    <w:rsid w:val="0081194B"/>
    <w:rsid w:val="00811B7C"/>
    <w:rsid w:val="00811EB2"/>
    <w:rsid w:val="00811F2E"/>
    <w:rsid w:val="00811F60"/>
    <w:rsid w:val="008127BD"/>
    <w:rsid w:val="00812BFA"/>
    <w:rsid w:val="00812EBF"/>
    <w:rsid w:val="00812EE1"/>
    <w:rsid w:val="00812F08"/>
    <w:rsid w:val="0081323C"/>
    <w:rsid w:val="008134E6"/>
    <w:rsid w:val="00813522"/>
    <w:rsid w:val="00813878"/>
    <w:rsid w:val="00813A4C"/>
    <w:rsid w:val="00813B26"/>
    <w:rsid w:val="00813B6A"/>
    <w:rsid w:val="00813C75"/>
    <w:rsid w:val="00813CF9"/>
    <w:rsid w:val="00813F94"/>
    <w:rsid w:val="00813FD3"/>
    <w:rsid w:val="00814035"/>
    <w:rsid w:val="00814462"/>
    <w:rsid w:val="0081483D"/>
    <w:rsid w:val="00814AD2"/>
    <w:rsid w:val="00814B25"/>
    <w:rsid w:val="00814C20"/>
    <w:rsid w:val="00814F6F"/>
    <w:rsid w:val="00814FC4"/>
    <w:rsid w:val="0081517C"/>
    <w:rsid w:val="008154A3"/>
    <w:rsid w:val="008154E4"/>
    <w:rsid w:val="008154F4"/>
    <w:rsid w:val="00815859"/>
    <w:rsid w:val="00815E0D"/>
    <w:rsid w:val="00815E83"/>
    <w:rsid w:val="0081600F"/>
    <w:rsid w:val="00816170"/>
    <w:rsid w:val="008162F1"/>
    <w:rsid w:val="00816554"/>
    <w:rsid w:val="00816743"/>
    <w:rsid w:val="00816FD0"/>
    <w:rsid w:val="00817159"/>
    <w:rsid w:val="00817302"/>
    <w:rsid w:val="0081739F"/>
    <w:rsid w:val="00817670"/>
    <w:rsid w:val="0081779C"/>
    <w:rsid w:val="00817941"/>
    <w:rsid w:val="0081796A"/>
    <w:rsid w:val="00817BC1"/>
    <w:rsid w:val="00817E92"/>
    <w:rsid w:val="00817F12"/>
    <w:rsid w:val="00817F66"/>
    <w:rsid w:val="00820006"/>
    <w:rsid w:val="008209EC"/>
    <w:rsid w:val="00820C4C"/>
    <w:rsid w:val="00820DA0"/>
    <w:rsid w:val="008210A9"/>
    <w:rsid w:val="0082121A"/>
    <w:rsid w:val="008212C7"/>
    <w:rsid w:val="008216B8"/>
    <w:rsid w:val="00821960"/>
    <w:rsid w:val="00821A15"/>
    <w:rsid w:val="00821B4D"/>
    <w:rsid w:val="00821C8D"/>
    <w:rsid w:val="00821D08"/>
    <w:rsid w:val="0082239B"/>
    <w:rsid w:val="008224AF"/>
    <w:rsid w:val="0082297D"/>
    <w:rsid w:val="00822B85"/>
    <w:rsid w:val="00822C38"/>
    <w:rsid w:val="00822CCF"/>
    <w:rsid w:val="00822F43"/>
    <w:rsid w:val="0082312C"/>
    <w:rsid w:val="00823360"/>
    <w:rsid w:val="00824472"/>
    <w:rsid w:val="0082457A"/>
    <w:rsid w:val="00824A0B"/>
    <w:rsid w:val="00824C0C"/>
    <w:rsid w:val="00824DF2"/>
    <w:rsid w:val="00824E12"/>
    <w:rsid w:val="00824F05"/>
    <w:rsid w:val="00824F6B"/>
    <w:rsid w:val="0082513D"/>
    <w:rsid w:val="008255EB"/>
    <w:rsid w:val="0082567B"/>
    <w:rsid w:val="008257C8"/>
    <w:rsid w:val="008258C5"/>
    <w:rsid w:val="00825ADB"/>
    <w:rsid w:val="00825B6E"/>
    <w:rsid w:val="00825BF7"/>
    <w:rsid w:val="00825C2D"/>
    <w:rsid w:val="0082610A"/>
    <w:rsid w:val="00826154"/>
    <w:rsid w:val="00826AAE"/>
    <w:rsid w:val="00826AFD"/>
    <w:rsid w:val="00826BCF"/>
    <w:rsid w:val="008273B6"/>
    <w:rsid w:val="0082744C"/>
    <w:rsid w:val="0082758F"/>
    <w:rsid w:val="008278FC"/>
    <w:rsid w:val="00827D44"/>
    <w:rsid w:val="00827E78"/>
    <w:rsid w:val="00830139"/>
    <w:rsid w:val="00830463"/>
    <w:rsid w:val="00830983"/>
    <w:rsid w:val="00830A05"/>
    <w:rsid w:val="00830CC1"/>
    <w:rsid w:val="00830DA9"/>
    <w:rsid w:val="0083102D"/>
    <w:rsid w:val="0083110E"/>
    <w:rsid w:val="00831380"/>
    <w:rsid w:val="008313C6"/>
    <w:rsid w:val="008313DE"/>
    <w:rsid w:val="0083152E"/>
    <w:rsid w:val="00831553"/>
    <w:rsid w:val="0083174A"/>
    <w:rsid w:val="008318D1"/>
    <w:rsid w:val="0083195B"/>
    <w:rsid w:val="00831A11"/>
    <w:rsid w:val="00831C19"/>
    <w:rsid w:val="00831E64"/>
    <w:rsid w:val="00832CFF"/>
    <w:rsid w:val="00832F4A"/>
    <w:rsid w:val="00833578"/>
    <w:rsid w:val="00833B2A"/>
    <w:rsid w:val="00833DB1"/>
    <w:rsid w:val="00834594"/>
    <w:rsid w:val="008347D9"/>
    <w:rsid w:val="00834D1F"/>
    <w:rsid w:val="00834FFD"/>
    <w:rsid w:val="00835040"/>
    <w:rsid w:val="0083526E"/>
    <w:rsid w:val="0083526F"/>
    <w:rsid w:val="00835599"/>
    <w:rsid w:val="00835974"/>
    <w:rsid w:val="008359DD"/>
    <w:rsid w:val="008359F4"/>
    <w:rsid w:val="00835E61"/>
    <w:rsid w:val="00835E6F"/>
    <w:rsid w:val="00835F4C"/>
    <w:rsid w:val="0083632F"/>
    <w:rsid w:val="00836506"/>
    <w:rsid w:val="00836554"/>
    <w:rsid w:val="0083656F"/>
    <w:rsid w:val="008365DD"/>
    <w:rsid w:val="00836FB2"/>
    <w:rsid w:val="00837173"/>
    <w:rsid w:val="008373F4"/>
    <w:rsid w:val="00837485"/>
    <w:rsid w:val="008375FC"/>
    <w:rsid w:val="00837A7C"/>
    <w:rsid w:val="00837AD0"/>
    <w:rsid w:val="00837E3B"/>
    <w:rsid w:val="00840125"/>
    <w:rsid w:val="0084016F"/>
    <w:rsid w:val="008404AE"/>
    <w:rsid w:val="0084054A"/>
    <w:rsid w:val="008405BC"/>
    <w:rsid w:val="008408C0"/>
    <w:rsid w:val="008409B9"/>
    <w:rsid w:val="00841410"/>
    <w:rsid w:val="00841430"/>
    <w:rsid w:val="00841813"/>
    <w:rsid w:val="00841901"/>
    <w:rsid w:val="008419D0"/>
    <w:rsid w:val="00841D57"/>
    <w:rsid w:val="00841EC3"/>
    <w:rsid w:val="00841FDE"/>
    <w:rsid w:val="00842777"/>
    <w:rsid w:val="00842801"/>
    <w:rsid w:val="00842945"/>
    <w:rsid w:val="00842C14"/>
    <w:rsid w:val="00842D07"/>
    <w:rsid w:val="008430E8"/>
    <w:rsid w:val="008433FD"/>
    <w:rsid w:val="0084377D"/>
    <w:rsid w:val="00843980"/>
    <w:rsid w:val="00843F84"/>
    <w:rsid w:val="00844422"/>
    <w:rsid w:val="00844965"/>
    <w:rsid w:val="00845168"/>
    <w:rsid w:val="00845321"/>
    <w:rsid w:val="00845414"/>
    <w:rsid w:val="0084542A"/>
    <w:rsid w:val="00845728"/>
    <w:rsid w:val="008459A4"/>
    <w:rsid w:val="008459C7"/>
    <w:rsid w:val="00845B91"/>
    <w:rsid w:val="00845C01"/>
    <w:rsid w:val="00845C87"/>
    <w:rsid w:val="00845D15"/>
    <w:rsid w:val="00845EC6"/>
    <w:rsid w:val="008461B9"/>
    <w:rsid w:val="008463F9"/>
    <w:rsid w:val="00846525"/>
    <w:rsid w:val="00846553"/>
    <w:rsid w:val="0084676F"/>
    <w:rsid w:val="00846775"/>
    <w:rsid w:val="008469CD"/>
    <w:rsid w:val="00846A80"/>
    <w:rsid w:val="00846B08"/>
    <w:rsid w:val="00846BF0"/>
    <w:rsid w:val="00846DBF"/>
    <w:rsid w:val="00846E1F"/>
    <w:rsid w:val="00847139"/>
    <w:rsid w:val="00847379"/>
    <w:rsid w:val="008474F4"/>
    <w:rsid w:val="0084767D"/>
    <w:rsid w:val="008476EF"/>
    <w:rsid w:val="00847715"/>
    <w:rsid w:val="008477B9"/>
    <w:rsid w:val="00847999"/>
    <w:rsid w:val="00847AD4"/>
    <w:rsid w:val="00847BE4"/>
    <w:rsid w:val="00847C01"/>
    <w:rsid w:val="00847C9C"/>
    <w:rsid w:val="00847D4E"/>
    <w:rsid w:val="00850408"/>
    <w:rsid w:val="00850788"/>
    <w:rsid w:val="00850914"/>
    <w:rsid w:val="00850A40"/>
    <w:rsid w:val="00851217"/>
    <w:rsid w:val="00851400"/>
    <w:rsid w:val="0085159C"/>
    <w:rsid w:val="008516E0"/>
    <w:rsid w:val="008516E6"/>
    <w:rsid w:val="00851715"/>
    <w:rsid w:val="00851ABB"/>
    <w:rsid w:val="00851AC6"/>
    <w:rsid w:val="008522F3"/>
    <w:rsid w:val="0085272C"/>
    <w:rsid w:val="0085296C"/>
    <w:rsid w:val="00852A5E"/>
    <w:rsid w:val="00852B53"/>
    <w:rsid w:val="0085375E"/>
    <w:rsid w:val="00853AA2"/>
    <w:rsid w:val="00853D0B"/>
    <w:rsid w:val="00853F00"/>
    <w:rsid w:val="008540DB"/>
    <w:rsid w:val="0085421D"/>
    <w:rsid w:val="0085452F"/>
    <w:rsid w:val="00854672"/>
    <w:rsid w:val="00854747"/>
    <w:rsid w:val="00854B5F"/>
    <w:rsid w:val="008553E6"/>
    <w:rsid w:val="00855419"/>
    <w:rsid w:val="0085555E"/>
    <w:rsid w:val="008557CB"/>
    <w:rsid w:val="00855A51"/>
    <w:rsid w:val="00855D26"/>
    <w:rsid w:val="00856034"/>
    <w:rsid w:val="0085637C"/>
    <w:rsid w:val="008563A1"/>
    <w:rsid w:val="00856783"/>
    <w:rsid w:val="00856C82"/>
    <w:rsid w:val="00857139"/>
    <w:rsid w:val="00857553"/>
    <w:rsid w:val="00857BF4"/>
    <w:rsid w:val="00857C0A"/>
    <w:rsid w:val="00857FDC"/>
    <w:rsid w:val="00860124"/>
    <w:rsid w:val="00860489"/>
    <w:rsid w:val="00860994"/>
    <w:rsid w:val="00860AFD"/>
    <w:rsid w:val="00860E0C"/>
    <w:rsid w:val="00860F4A"/>
    <w:rsid w:val="0086113F"/>
    <w:rsid w:val="00861512"/>
    <w:rsid w:val="00861DAF"/>
    <w:rsid w:val="00861F62"/>
    <w:rsid w:val="00861FB6"/>
    <w:rsid w:val="00861FDB"/>
    <w:rsid w:val="008620F7"/>
    <w:rsid w:val="0086213C"/>
    <w:rsid w:val="0086239F"/>
    <w:rsid w:val="008627BB"/>
    <w:rsid w:val="00862AE8"/>
    <w:rsid w:val="00862B60"/>
    <w:rsid w:val="00862F66"/>
    <w:rsid w:val="008631AB"/>
    <w:rsid w:val="00863A21"/>
    <w:rsid w:val="00863E77"/>
    <w:rsid w:val="00863E80"/>
    <w:rsid w:val="00863FDB"/>
    <w:rsid w:val="00864027"/>
    <w:rsid w:val="00864238"/>
    <w:rsid w:val="00864317"/>
    <w:rsid w:val="00864341"/>
    <w:rsid w:val="00864547"/>
    <w:rsid w:val="00864848"/>
    <w:rsid w:val="008648DE"/>
    <w:rsid w:val="00864ACB"/>
    <w:rsid w:val="00864B7F"/>
    <w:rsid w:val="008650CA"/>
    <w:rsid w:val="00865400"/>
    <w:rsid w:val="0086547E"/>
    <w:rsid w:val="008654C5"/>
    <w:rsid w:val="008656D7"/>
    <w:rsid w:val="00865941"/>
    <w:rsid w:val="00865F0B"/>
    <w:rsid w:val="008661C3"/>
    <w:rsid w:val="00866366"/>
    <w:rsid w:val="0086636B"/>
    <w:rsid w:val="008666E4"/>
    <w:rsid w:val="00866762"/>
    <w:rsid w:val="00866D97"/>
    <w:rsid w:val="008672F6"/>
    <w:rsid w:val="00867D02"/>
    <w:rsid w:val="00867DA8"/>
    <w:rsid w:val="00867E24"/>
    <w:rsid w:val="00867EA4"/>
    <w:rsid w:val="00867F14"/>
    <w:rsid w:val="00867F94"/>
    <w:rsid w:val="008701EA"/>
    <w:rsid w:val="00870621"/>
    <w:rsid w:val="0087070D"/>
    <w:rsid w:val="00870889"/>
    <w:rsid w:val="00870941"/>
    <w:rsid w:val="00871341"/>
    <w:rsid w:val="00871713"/>
    <w:rsid w:val="0087186D"/>
    <w:rsid w:val="00871894"/>
    <w:rsid w:val="00871D9C"/>
    <w:rsid w:val="00871E73"/>
    <w:rsid w:val="00871F7E"/>
    <w:rsid w:val="008726F0"/>
    <w:rsid w:val="008729CE"/>
    <w:rsid w:val="00872AEA"/>
    <w:rsid w:val="00873055"/>
    <w:rsid w:val="0087306A"/>
    <w:rsid w:val="00873182"/>
    <w:rsid w:val="00873286"/>
    <w:rsid w:val="008736FD"/>
    <w:rsid w:val="00873854"/>
    <w:rsid w:val="00873A02"/>
    <w:rsid w:val="00873B00"/>
    <w:rsid w:val="00873BD4"/>
    <w:rsid w:val="00873C95"/>
    <w:rsid w:val="00873D78"/>
    <w:rsid w:val="00873E8A"/>
    <w:rsid w:val="00873F22"/>
    <w:rsid w:val="00874021"/>
    <w:rsid w:val="0087424C"/>
    <w:rsid w:val="008742B3"/>
    <w:rsid w:val="008742E2"/>
    <w:rsid w:val="00874884"/>
    <w:rsid w:val="00874B74"/>
    <w:rsid w:val="00874DC7"/>
    <w:rsid w:val="00874DED"/>
    <w:rsid w:val="0087500E"/>
    <w:rsid w:val="0087503A"/>
    <w:rsid w:val="0087518F"/>
    <w:rsid w:val="0087544D"/>
    <w:rsid w:val="00875480"/>
    <w:rsid w:val="0087558B"/>
    <w:rsid w:val="00875E59"/>
    <w:rsid w:val="008760BE"/>
    <w:rsid w:val="008760D9"/>
    <w:rsid w:val="008760FF"/>
    <w:rsid w:val="00876234"/>
    <w:rsid w:val="00876318"/>
    <w:rsid w:val="00876616"/>
    <w:rsid w:val="00876818"/>
    <w:rsid w:val="00876849"/>
    <w:rsid w:val="0087699D"/>
    <w:rsid w:val="00876C01"/>
    <w:rsid w:val="00876D6A"/>
    <w:rsid w:val="0087708C"/>
    <w:rsid w:val="008771C8"/>
    <w:rsid w:val="00877429"/>
    <w:rsid w:val="00877440"/>
    <w:rsid w:val="0087753C"/>
    <w:rsid w:val="008776BD"/>
    <w:rsid w:val="008778CF"/>
    <w:rsid w:val="00877DB6"/>
    <w:rsid w:val="00877DB7"/>
    <w:rsid w:val="00877F95"/>
    <w:rsid w:val="00877FDB"/>
    <w:rsid w:val="0088008D"/>
    <w:rsid w:val="00880195"/>
    <w:rsid w:val="008803BD"/>
    <w:rsid w:val="00880620"/>
    <w:rsid w:val="008806DA"/>
    <w:rsid w:val="008806DB"/>
    <w:rsid w:val="008808AC"/>
    <w:rsid w:val="00880BE7"/>
    <w:rsid w:val="00880C79"/>
    <w:rsid w:val="008812AB"/>
    <w:rsid w:val="008812EB"/>
    <w:rsid w:val="008812FE"/>
    <w:rsid w:val="008814E8"/>
    <w:rsid w:val="00881614"/>
    <w:rsid w:val="0088173D"/>
    <w:rsid w:val="00881BEC"/>
    <w:rsid w:val="00881F42"/>
    <w:rsid w:val="00882221"/>
    <w:rsid w:val="0088249E"/>
    <w:rsid w:val="00882905"/>
    <w:rsid w:val="00882A94"/>
    <w:rsid w:val="00882C23"/>
    <w:rsid w:val="00882D46"/>
    <w:rsid w:val="0088335A"/>
    <w:rsid w:val="00883428"/>
    <w:rsid w:val="008834F5"/>
    <w:rsid w:val="008838AD"/>
    <w:rsid w:val="00883B35"/>
    <w:rsid w:val="00883C63"/>
    <w:rsid w:val="008843B7"/>
    <w:rsid w:val="0088451B"/>
    <w:rsid w:val="00884669"/>
    <w:rsid w:val="008849E9"/>
    <w:rsid w:val="00884AAA"/>
    <w:rsid w:val="00884B61"/>
    <w:rsid w:val="00884CEC"/>
    <w:rsid w:val="00884EEF"/>
    <w:rsid w:val="00884FCE"/>
    <w:rsid w:val="008852BE"/>
    <w:rsid w:val="008852D7"/>
    <w:rsid w:val="008855AA"/>
    <w:rsid w:val="0088567E"/>
    <w:rsid w:val="008856F4"/>
    <w:rsid w:val="008857D7"/>
    <w:rsid w:val="00885987"/>
    <w:rsid w:val="00885A05"/>
    <w:rsid w:val="00885A70"/>
    <w:rsid w:val="00885D18"/>
    <w:rsid w:val="00885D2B"/>
    <w:rsid w:val="00885D39"/>
    <w:rsid w:val="00886370"/>
    <w:rsid w:val="008864B1"/>
    <w:rsid w:val="008865ED"/>
    <w:rsid w:val="0088671E"/>
    <w:rsid w:val="00886BBE"/>
    <w:rsid w:val="0088708B"/>
    <w:rsid w:val="008874C2"/>
    <w:rsid w:val="008876E5"/>
    <w:rsid w:val="00887705"/>
    <w:rsid w:val="008877C7"/>
    <w:rsid w:val="00887E99"/>
    <w:rsid w:val="00887EB5"/>
    <w:rsid w:val="00887EC6"/>
    <w:rsid w:val="008900A0"/>
    <w:rsid w:val="008904DD"/>
    <w:rsid w:val="0089057E"/>
    <w:rsid w:val="008908E0"/>
    <w:rsid w:val="008908E2"/>
    <w:rsid w:val="00890F27"/>
    <w:rsid w:val="00890FD0"/>
    <w:rsid w:val="00890FD1"/>
    <w:rsid w:val="00891095"/>
    <w:rsid w:val="008911D9"/>
    <w:rsid w:val="00891481"/>
    <w:rsid w:val="008915D6"/>
    <w:rsid w:val="008916B0"/>
    <w:rsid w:val="00891AEB"/>
    <w:rsid w:val="00891E20"/>
    <w:rsid w:val="00891EED"/>
    <w:rsid w:val="00891FB0"/>
    <w:rsid w:val="00892186"/>
    <w:rsid w:val="008921D1"/>
    <w:rsid w:val="008921F8"/>
    <w:rsid w:val="008924A5"/>
    <w:rsid w:val="008924C2"/>
    <w:rsid w:val="008924FB"/>
    <w:rsid w:val="00892A5C"/>
    <w:rsid w:val="00892AD5"/>
    <w:rsid w:val="00892E95"/>
    <w:rsid w:val="008930F6"/>
    <w:rsid w:val="0089355F"/>
    <w:rsid w:val="0089358F"/>
    <w:rsid w:val="00893F70"/>
    <w:rsid w:val="00894124"/>
    <w:rsid w:val="008942AE"/>
    <w:rsid w:val="008943F3"/>
    <w:rsid w:val="00894422"/>
    <w:rsid w:val="008944AD"/>
    <w:rsid w:val="00894824"/>
    <w:rsid w:val="008948C0"/>
    <w:rsid w:val="008948D1"/>
    <w:rsid w:val="00894BCE"/>
    <w:rsid w:val="00894CA8"/>
    <w:rsid w:val="00894D54"/>
    <w:rsid w:val="00894E7A"/>
    <w:rsid w:val="00895007"/>
    <w:rsid w:val="00895106"/>
    <w:rsid w:val="0089516B"/>
    <w:rsid w:val="0089552B"/>
    <w:rsid w:val="00895939"/>
    <w:rsid w:val="00895CC6"/>
    <w:rsid w:val="00895F4E"/>
    <w:rsid w:val="0089616C"/>
    <w:rsid w:val="008961B7"/>
    <w:rsid w:val="008961E3"/>
    <w:rsid w:val="0089648C"/>
    <w:rsid w:val="00896555"/>
    <w:rsid w:val="00896ACB"/>
    <w:rsid w:val="00896CDE"/>
    <w:rsid w:val="00896D2D"/>
    <w:rsid w:val="00896DE8"/>
    <w:rsid w:val="00897163"/>
    <w:rsid w:val="0089716A"/>
    <w:rsid w:val="008972BD"/>
    <w:rsid w:val="008972D4"/>
    <w:rsid w:val="0089773F"/>
    <w:rsid w:val="00897792"/>
    <w:rsid w:val="00897952"/>
    <w:rsid w:val="0089797F"/>
    <w:rsid w:val="00897ABB"/>
    <w:rsid w:val="008A00C0"/>
    <w:rsid w:val="008A01DF"/>
    <w:rsid w:val="008A0591"/>
    <w:rsid w:val="008A0AA9"/>
    <w:rsid w:val="008A1166"/>
    <w:rsid w:val="008A1195"/>
    <w:rsid w:val="008A16CC"/>
    <w:rsid w:val="008A17BE"/>
    <w:rsid w:val="008A1986"/>
    <w:rsid w:val="008A1A69"/>
    <w:rsid w:val="008A1AF3"/>
    <w:rsid w:val="008A1CCA"/>
    <w:rsid w:val="008A1E1A"/>
    <w:rsid w:val="008A21CC"/>
    <w:rsid w:val="008A21E6"/>
    <w:rsid w:val="008A221E"/>
    <w:rsid w:val="008A22DC"/>
    <w:rsid w:val="008A262F"/>
    <w:rsid w:val="008A2A54"/>
    <w:rsid w:val="008A2BA2"/>
    <w:rsid w:val="008A2FD8"/>
    <w:rsid w:val="008A32C8"/>
    <w:rsid w:val="008A36AB"/>
    <w:rsid w:val="008A3788"/>
    <w:rsid w:val="008A382C"/>
    <w:rsid w:val="008A39A2"/>
    <w:rsid w:val="008A3A33"/>
    <w:rsid w:val="008A3B6D"/>
    <w:rsid w:val="008A41A8"/>
    <w:rsid w:val="008A4430"/>
    <w:rsid w:val="008A4705"/>
    <w:rsid w:val="008A4ADA"/>
    <w:rsid w:val="008A4C20"/>
    <w:rsid w:val="008A4E50"/>
    <w:rsid w:val="008A535F"/>
    <w:rsid w:val="008A537D"/>
    <w:rsid w:val="008A53BE"/>
    <w:rsid w:val="008A59D8"/>
    <w:rsid w:val="008A59E0"/>
    <w:rsid w:val="008A5B39"/>
    <w:rsid w:val="008A5F05"/>
    <w:rsid w:val="008A6025"/>
    <w:rsid w:val="008A6666"/>
    <w:rsid w:val="008A6E4E"/>
    <w:rsid w:val="008A6F50"/>
    <w:rsid w:val="008A70B4"/>
    <w:rsid w:val="008A76A9"/>
    <w:rsid w:val="008A77B4"/>
    <w:rsid w:val="008A7876"/>
    <w:rsid w:val="008A7926"/>
    <w:rsid w:val="008A7A5D"/>
    <w:rsid w:val="008A7A9F"/>
    <w:rsid w:val="008A7BDB"/>
    <w:rsid w:val="008A7D0D"/>
    <w:rsid w:val="008B006E"/>
    <w:rsid w:val="008B0197"/>
    <w:rsid w:val="008B0757"/>
    <w:rsid w:val="008B0AB8"/>
    <w:rsid w:val="008B0F91"/>
    <w:rsid w:val="008B1157"/>
    <w:rsid w:val="008B122B"/>
    <w:rsid w:val="008B1AD3"/>
    <w:rsid w:val="008B1B77"/>
    <w:rsid w:val="008B1D1D"/>
    <w:rsid w:val="008B1D98"/>
    <w:rsid w:val="008B1EEA"/>
    <w:rsid w:val="008B1F51"/>
    <w:rsid w:val="008B214F"/>
    <w:rsid w:val="008B216F"/>
    <w:rsid w:val="008B245B"/>
    <w:rsid w:val="008B2707"/>
    <w:rsid w:val="008B284E"/>
    <w:rsid w:val="008B2ADA"/>
    <w:rsid w:val="008B2EC8"/>
    <w:rsid w:val="008B301A"/>
    <w:rsid w:val="008B3091"/>
    <w:rsid w:val="008B32A1"/>
    <w:rsid w:val="008B3473"/>
    <w:rsid w:val="008B393C"/>
    <w:rsid w:val="008B39D9"/>
    <w:rsid w:val="008B3A59"/>
    <w:rsid w:val="008B3A6B"/>
    <w:rsid w:val="008B3BDD"/>
    <w:rsid w:val="008B41D4"/>
    <w:rsid w:val="008B4279"/>
    <w:rsid w:val="008B464A"/>
    <w:rsid w:val="008B46DC"/>
    <w:rsid w:val="008B4723"/>
    <w:rsid w:val="008B4823"/>
    <w:rsid w:val="008B4A50"/>
    <w:rsid w:val="008B4E6D"/>
    <w:rsid w:val="008B51CD"/>
    <w:rsid w:val="008B521C"/>
    <w:rsid w:val="008B52C2"/>
    <w:rsid w:val="008B53FC"/>
    <w:rsid w:val="008B58AC"/>
    <w:rsid w:val="008B5E2B"/>
    <w:rsid w:val="008B5EE0"/>
    <w:rsid w:val="008B5FBB"/>
    <w:rsid w:val="008B62AF"/>
    <w:rsid w:val="008B68E3"/>
    <w:rsid w:val="008B6A0B"/>
    <w:rsid w:val="008B6C16"/>
    <w:rsid w:val="008B6F8A"/>
    <w:rsid w:val="008B7846"/>
    <w:rsid w:val="008B7BB6"/>
    <w:rsid w:val="008B7E5A"/>
    <w:rsid w:val="008B7FFE"/>
    <w:rsid w:val="008C0172"/>
    <w:rsid w:val="008C0310"/>
    <w:rsid w:val="008C046B"/>
    <w:rsid w:val="008C08A1"/>
    <w:rsid w:val="008C0C9B"/>
    <w:rsid w:val="008C119D"/>
    <w:rsid w:val="008C1575"/>
    <w:rsid w:val="008C1828"/>
    <w:rsid w:val="008C19F9"/>
    <w:rsid w:val="008C1EAF"/>
    <w:rsid w:val="008C20BD"/>
    <w:rsid w:val="008C2442"/>
    <w:rsid w:val="008C24C0"/>
    <w:rsid w:val="008C2627"/>
    <w:rsid w:val="008C2770"/>
    <w:rsid w:val="008C2C6A"/>
    <w:rsid w:val="008C36F8"/>
    <w:rsid w:val="008C38D4"/>
    <w:rsid w:val="008C3A48"/>
    <w:rsid w:val="008C3A4F"/>
    <w:rsid w:val="008C3AE3"/>
    <w:rsid w:val="008C3C8F"/>
    <w:rsid w:val="008C3CCE"/>
    <w:rsid w:val="008C3EFC"/>
    <w:rsid w:val="008C4180"/>
    <w:rsid w:val="008C435F"/>
    <w:rsid w:val="008C441D"/>
    <w:rsid w:val="008C4687"/>
    <w:rsid w:val="008C4F1B"/>
    <w:rsid w:val="008C528F"/>
    <w:rsid w:val="008C52B0"/>
    <w:rsid w:val="008C5520"/>
    <w:rsid w:val="008C5559"/>
    <w:rsid w:val="008C5631"/>
    <w:rsid w:val="008C5640"/>
    <w:rsid w:val="008C5706"/>
    <w:rsid w:val="008C574C"/>
    <w:rsid w:val="008C592E"/>
    <w:rsid w:val="008C595C"/>
    <w:rsid w:val="008C5FF6"/>
    <w:rsid w:val="008C6241"/>
    <w:rsid w:val="008C6370"/>
    <w:rsid w:val="008C63CF"/>
    <w:rsid w:val="008C66A6"/>
    <w:rsid w:val="008C68D2"/>
    <w:rsid w:val="008C6AC2"/>
    <w:rsid w:val="008C6C55"/>
    <w:rsid w:val="008C6D15"/>
    <w:rsid w:val="008C73F8"/>
    <w:rsid w:val="008C7851"/>
    <w:rsid w:val="008C78A0"/>
    <w:rsid w:val="008C79A9"/>
    <w:rsid w:val="008C7C80"/>
    <w:rsid w:val="008C7CCE"/>
    <w:rsid w:val="008C7CD8"/>
    <w:rsid w:val="008C7DA7"/>
    <w:rsid w:val="008D0A23"/>
    <w:rsid w:val="008D0D8B"/>
    <w:rsid w:val="008D0E40"/>
    <w:rsid w:val="008D11B9"/>
    <w:rsid w:val="008D1439"/>
    <w:rsid w:val="008D1AFE"/>
    <w:rsid w:val="008D1D4A"/>
    <w:rsid w:val="008D20AE"/>
    <w:rsid w:val="008D21E6"/>
    <w:rsid w:val="008D2393"/>
    <w:rsid w:val="008D24F5"/>
    <w:rsid w:val="008D2A9C"/>
    <w:rsid w:val="008D2B5D"/>
    <w:rsid w:val="008D2BA0"/>
    <w:rsid w:val="008D2D4D"/>
    <w:rsid w:val="008D2FCE"/>
    <w:rsid w:val="008D322A"/>
    <w:rsid w:val="008D3344"/>
    <w:rsid w:val="008D3BB3"/>
    <w:rsid w:val="008D3FF5"/>
    <w:rsid w:val="008D4266"/>
    <w:rsid w:val="008D437E"/>
    <w:rsid w:val="008D4490"/>
    <w:rsid w:val="008D4835"/>
    <w:rsid w:val="008D4843"/>
    <w:rsid w:val="008D4983"/>
    <w:rsid w:val="008D4C90"/>
    <w:rsid w:val="008D4CC2"/>
    <w:rsid w:val="008D4FF4"/>
    <w:rsid w:val="008D528D"/>
    <w:rsid w:val="008D5675"/>
    <w:rsid w:val="008D5691"/>
    <w:rsid w:val="008D5B25"/>
    <w:rsid w:val="008D5C06"/>
    <w:rsid w:val="008D62BB"/>
    <w:rsid w:val="008D69D6"/>
    <w:rsid w:val="008D6CED"/>
    <w:rsid w:val="008D6D09"/>
    <w:rsid w:val="008D6FBD"/>
    <w:rsid w:val="008D7179"/>
    <w:rsid w:val="008D74E6"/>
    <w:rsid w:val="008D760A"/>
    <w:rsid w:val="008D785B"/>
    <w:rsid w:val="008D7965"/>
    <w:rsid w:val="008D7BB2"/>
    <w:rsid w:val="008D7C0F"/>
    <w:rsid w:val="008D7C28"/>
    <w:rsid w:val="008D7DD1"/>
    <w:rsid w:val="008E04B5"/>
    <w:rsid w:val="008E04C2"/>
    <w:rsid w:val="008E0501"/>
    <w:rsid w:val="008E0566"/>
    <w:rsid w:val="008E079B"/>
    <w:rsid w:val="008E08A7"/>
    <w:rsid w:val="008E0B64"/>
    <w:rsid w:val="008E0C70"/>
    <w:rsid w:val="008E0F0F"/>
    <w:rsid w:val="008E11A2"/>
    <w:rsid w:val="008E132A"/>
    <w:rsid w:val="008E137E"/>
    <w:rsid w:val="008E13A1"/>
    <w:rsid w:val="008E1CCC"/>
    <w:rsid w:val="008E1E60"/>
    <w:rsid w:val="008E2216"/>
    <w:rsid w:val="008E2936"/>
    <w:rsid w:val="008E2A21"/>
    <w:rsid w:val="008E2AD8"/>
    <w:rsid w:val="008E2C26"/>
    <w:rsid w:val="008E2D44"/>
    <w:rsid w:val="008E2F39"/>
    <w:rsid w:val="008E30E4"/>
    <w:rsid w:val="008E32B2"/>
    <w:rsid w:val="008E32CC"/>
    <w:rsid w:val="008E35AE"/>
    <w:rsid w:val="008E3918"/>
    <w:rsid w:val="008E39AD"/>
    <w:rsid w:val="008E39C7"/>
    <w:rsid w:val="008E3A40"/>
    <w:rsid w:val="008E3F74"/>
    <w:rsid w:val="008E3F83"/>
    <w:rsid w:val="008E42CD"/>
    <w:rsid w:val="008E43E6"/>
    <w:rsid w:val="008E48BE"/>
    <w:rsid w:val="008E491A"/>
    <w:rsid w:val="008E4AAB"/>
    <w:rsid w:val="008E4CDC"/>
    <w:rsid w:val="008E5297"/>
    <w:rsid w:val="008E53A1"/>
    <w:rsid w:val="008E5897"/>
    <w:rsid w:val="008E58F2"/>
    <w:rsid w:val="008E5A16"/>
    <w:rsid w:val="008E5EE1"/>
    <w:rsid w:val="008E67B2"/>
    <w:rsid w:val="008E6C03"/>
    <w:rsid w:val="008E70EF"/>
    <w:rsid w:val="008E71CD"/>
    <w:rsid w:val="008E7238"/>
    <w:rsid w:val="008E72FC"/>
    <w:rsid w:val="008E731F"/>
    <w:rsid w:val="008E7648"/>
    <w:rsid w:val="008E766A"/>
    <w:rsid w:val="008E78CC"/>
    <w:rsid w:val="008E7A0B"/>
    <w:rsid w:val="008F001F"/>
    <w:rsid w:val="008F0111"/>
    <w:rsid w:val="008F020E"/>
    <w:rsid w:val="008F0644"/>
    <w:rsid w:val="008F08F7"/>
    <w:rsid w:val="008F10DD"/>
    <w:rsid w:val="008F12E7"/>
    <w:rsid w:val="008F1329"/>
    <w:rsid w:val="008F141D"/>
    <w:rsid w:val="008F14C7"/>
    <w:rsid w:val="008F18F4"/>
    <w:rsid w:val="008F195F"/>
    <w:rsid w:val="008F1A2E"/>
    <w:rsid w:val="008F1B61"/>
    <w:rsid w:val="008F1DCE"/>
    <w:rsid w:val="008F1DD8"/>
    <w:rsid w:val="008F1F5E"/>
    <w:rsid w:val="008F2030"/>
    <w:rsid w:val="008F222C"/>
    <w:rsid w:val="008F28FB"/>
    <w:rsid w:val="008F2950"/>
    <w:rsid w:val="008F2C4A"/>
    <w:rsid w:val="008F2DD8"/>
    <w:rsid w:val="008F30CA"/>
    <w:rsid w:val="008F30F1"/>
    <w:rsid w:val="008F35EC"/>
    <w:rsid w:val="008F3D12"/>
    <w:rsid w:val="008F3DA1"/>
    <w:rsid w:val="008F3E83"/>
    <w:rsid w:val="008F4065"/>
    <w:rsid w:val="008F41BE"/>
    <w:rsid w:val="008F4711"/>
    <w:rsid w:val="008F47D4"/>
    <w:rsid w:val="008F4CB7"/>
    <w:rsid w:val="008F4EB5"/>
    <w:rsid w:val="008F5181"/>
    <w:rsid w:val="008F55B9"/>
    <w:rsid w:val="008F5640"/>
    <w:rsid w:val="008F5A86"/>
    <w:rsid w:val="008F5B06"/>
    <w:rsid w:val="008F617B"/>
    <w:rsid w:val="008F647B"/>
    <w:rsid w:val="008F696E"/>
    <w:rsid w:val="008F71E3"/>
    <w:rsid w:val="008F741B"/>
    <w:rsid w:val="008F7428"/>
    <w:rsid w:val="008F7542"/>
    <w:rsid w:val="008F79FD"/>
    <w:rsid w:val="008F7C22"/>
    <w:rsid w:val="008F7D02"/>
    <w:rsid w:val="009002AB"/>
    <w:rsid w:val="0090042C"/>
    <w:rsid w:val="00900637"/>
    <w:rsid w:val="00900937"/>
    <w:rsid w:val="00900B9C"/>
    <w:rsid w:val="00900BFC"/>
    <w:rsid w:val="009010E6"/>
    <w:rsid w:val="009014D9"/>
    <w:rsid w:val="009018A6"/>
    <w:rsid w:val="00901A9D"/>
    <w:rsid w:val="0090206D"/>
    <w:rsid w:val="0090212E"/>
    <w:rsid w:val="009024EA"/>
    <w:rsid w:val="00902530"/>
    <w:rsid w:val="009027DD"/>
    <w:rsid w:val="00902A04"/>
    <w:rsid w:val="00902F7E"/>
    <w:rsid w:val="009030E2"/>
    <w:rsid w:val="00903296"/>
    <w:rsid w:val="009033DD"/>
    <w:rsid w:val="0090359D"/>
    <w:rsid w:val="00903AED"/>
    <w:rsid w:val="00903BCC"/>
    <w:rsid w:val="00903CFD"/>
    <w:rsid w:val="009040B9"/>
    <w:rsid w:val="009041E5"/>
    <w:rsid w:val="009042A7"/>
    <w:rsid w:val="009042D0"/>
    <w:rsid w:val="00904498"/>
    <w:rsid w:val="0090465A"/>
    <w:rsid w:val="0090475B"/>
    <w:rsid w:val="00904B76"/>
    <w:rsid w:val="00904C56"/>
    <w:rsid w:val="00904D9A"/>
    <w:rsid w:val="00904EDD"/>
    <w:rsid w:val="0090545A"/>
    <w:rsid w:val="009055DE"/>
    <w:rsid w:val="00905735"/>
    <w:rsid w:val="009057EF"/>
    <w:rsid w:val="009058E3"/>
    <w:rsid w:val="009059C9"/>
    <w:rsid w:val="00905A8D"/>
    <w:rsid w:val="00905B03"/>
    <w:rsid w:val="00905DB3"/>
    <w:rsid w:val="00905F64"/>
    <w:rsid w:val="0090639A"/>
    <w:rsid w:val="009064E2"/>
    <w:rsid w:val="00906551"/>
    <w:rsid w:val="009066E7"/>
    <w:rsid w:val="00906A52"/>
    <w:rsid w:val="00906D99"/>
    <w:rsid w:val="009071DA"/>
    <w:rsid w:val="00907CF0"/>
    <w:rsid w:val="00907F40"/>
    <w:rsid w:val="00910079"/>
    <w:rsid w:val="0091016C"/>
    <w:rsid w:val="009104FA"/>
    <w:rsid w:val="00910B02"/>
    <w:rsid w:val="00910D51"/>
    <w:rsid w:val="00910F01"/>
    <w:rsid w:val="00910F84"/>
    <w:rsid w:val="00910F87"/>
    <w:rsid w:val="00911057"/>
    <w:rsid w:val="009113F8"/>
    <w:rsid w:val="00911BFC"/>
    <w:rsid w:val="00911DC9"/>
    <w:rsid w:val="00911F5D"/>
    <w:rsid w:val="0091214D"/>
    <w:rsid w:val="0091218A"/>
    <w:rsid w:val="00912225"/>
    <w:rsid w:val="009122BC"/>
    <w:rsid w:val="009123C6"/>
    <w:rsid w:val="009124A6"/>
    <w:rsid w:val="00912547"/>
    <w:rsid w:val="00912570"/>
    <w:rsid w:val="009128F1"/>
    <w:rsid w:val="00912B78"/>
    <w:rsid w:val="009135ED"/>
    <w:rsid w:val="00913712"/>
    <w:rsid w:val="00913BEF"/>
    <w:rsid w:val="00913EAB"/>
    <w:rsid w:val="0091430E"/>
    <w:rsid w:val="00914825"/>
    <w:rsid w:val="00914900"/>
    <w:rsid w:val="00914B53"/>
    <w:rsid w:val="00914C39"/>
    <w:rsid w:val="009150B5"/>
    <w:rsid w:val="00915136"/>
    <w:rsid w:val="00915144"/>
    <w:rsid w:val="009153E1"/>
    <w:rsid w:val="00915576"/>
    <w:rsid w:val="009156CC"/>
    <w:rsid w:val="0091656E"/>
    <w:rsid w:val="00916989"/>
    <w:rsid w:val="00916B6A"/>
    <w:rsid w:val="00916D72"/>
    <w:rsid w:val="00916F4B"/>
    <w:rsid w:val="00916FD5"/>
    <w:rsid w:val="00917180"/>
    <w:rsid w:val="0091718C"/>
    <w:rsid w:val="009173C6"/>
    <w:rsid w:val="009176B0"/>
    <w:rsid w:val="009177FE"/>
    <w:rsid w:val="00917ABE"/>
    <w:rsid w:val="00917C49"/>
    <w:rsid w:val="00917D52"/>
    <w:rsid w:val="00917D5C"/>
    <w:rsid w:val="00917EA0"/>
    <w:rsid w:val="009200E1"/>
    <w:rsid w:val="00920369"/>
    <w:rsid w:val="009204B9"/>
    <w:rsid w:val="00920584"/>
    <w:rsid w:val="009206DE"/>
    <w:rsid w:val="009208CF"/>
    <w:rsid w:val="009209BD"/>
    <w:rsid w:val="00920C11"/>
    <w:rsid w:val="00920D90"/>
    <w:rsid w:val="00921643"/>
    <w:rsid w:val="00921678"/>
    <w:rsid w:val="00921A23"/>
    <w:rsid w:val="00921A72"/>
    <w:rsid w:val="00921F93"/>
    <w:rsid w:val="00922183"/>
    <w:rsid w:val="009222B2"/>
    <w:rsid w:val="00922441"/>
    <w:rsid w:val="0092251F"/>
    <w:rsid w:val="009225E4"/>
    <w:rsid w:val="00922860"/>
    <w:rsid w:val="00922AD8"/>
    <w:rsid w:val="00922B4D"/>
    <w:rsid w:val="00922E0B"/>
    <w:rsid w:val="00922F93"/>
    <w:rsid w:val="0092325D"/>
    <w:rsid w:val="009233A2"/>
    <w:rsid w:val="0092347D"/>
    <w:rsid w:val="009235DE"/>
    <w:rsid w:val="0092375D"/>
    <w:rsid w:val="009239BE"/>
    <w:rsid w:val="00923B6B"/>
    <w:rsid w:val="009243D8"/>
    <w:rsid w:val="009249F4"/>
    <w:rsid w:val="00924B2D"/>
    <w:rsid w:val="00924E4F"/>
    <w:rsid w:val="00925212"/>
    <w:rsid w:val="00925245"/>
    <w:rsid w:val="00925346"/>
    <w:rsid w:val="00925877"/>
    <w:rsid w:val="00925BAD"/>
    <w:rsid w:val="00925DB0"/>
    <w:rsid w:val="00925E36"/>
    <w:rsid w:val="00925EB1"/>
    <w:rsid w:val="00925F37"/>
    <w:rsid w:val="00925FF8"/>
    <w:rsid w:val="00926081"/>
    <w:rsid w:val="00926187"/>
    <w:rsid w:val="009264B3"/>
    <w:rsid w:val="00926624"/>
    <w:rsid w:val="00926915"/>
    <w:rsid w:val="00926A18"/>
    <w:rsid w:val="00926B1B"/>
    <w:rsid w:val="00926DDD"/>
    <w:rsid w:val="009271BA"/>
    <w:rsid w:val="009271D5"/>
    <w:rsid w:val="00927475"/>
    <w:rsid w:val="00927889"/>
    <w:rsid w:val="00927952"/>
    <w:rsid w:val="00927FCB"/>
    <w:rsid w:val="0093012C"/>
    <w:rsid w:val="009301F2"/>
    <w:rsid w:val="009302EF"/>
    <w:rsid w:val="0093032A"/>
    <w:rsid w:val="0093042C"/>
    <w:rsid w:val="0093062C"/>
    <w:rsid w:val="009308CB"/>
    <w:rsid w:val="00930A81"/>
    <w:rsid w:val="00931323"/>
    <w:rsid w:val="009313F3"/>
    <w:rsid w:val="0093140B"/>
    <w:rsid w:val="0093152D"/>
    <w:rsid w:val="009315CE"/>
    <w:rsid w:val="00931622"/>
    <w:rsid w:val="0093175F"/>
    <w:rsid w:val="009318C4"/>
    <w:rsid w:val="00931937"/>
    <w:rsid w:val="00931D59"/>
    <w:rsid w:val="00931D79"/>
    <w:rsid w:val="00931EEA"/>
    <w:rsid w:val="00931FAF"/>
    <w:rsid w:val="009320BC"/>
    <w:rsid w:val="00932186"/>
    <w:rsid w:val="009321A0"/>
    <w:rsid w:val="0093230F"/>
    <w:rsid w:val="00932462"/>
    <w:rsid w:val="009325DC"/>
    <w:rsid w:val="00932662"/>
    <w:rsid w:val="009326BB"/>
    <w:rsid w:val="009327FD"/>
    <w:rsid w:val="00932AED"/>
    <w:rsid w:val="00933342"/>
    <w:rsid w:val="009337F7"/>
    <w:rsid w:val="009339CE"/>
    <w:rsid w:val="00933A10"/>
    <w:rsid w:val="00933DEA"/>
    <w:rsid w:val="009343AF"/>
    <w:rsid w:val="00934531"/>
    <w:rsid w:val="009346FE"/>
    <w:rsid w:val="009348BB"/>
    <w:rsid w:val="00934C2B"/>
    <w:rsid w:val="00934E18"/>
    <w:rsid w:val="009352DD"/>
    <w:rsid w:val="0093550E"/>
    <w:rsid w:val="0093584C"/>
    <w:rsid w:val="009364BF"/>
    <w:rsid w:val="009364D5"/>
    <w:rsid w:val="009366FE"/>
    <w:rsid w:val="009367BE"/>
    <w:rsid w:val="009368C1"/>
    <w:rsid w:val="009368CA"/>
    <w:rsid w:val="00936997"/>
    <w:rsid w:val="00936E9D"/>
    <w:rsid w:val="00936ECD"/>
    <w:rsid w:val="00937074"/>
    <w:rsid w:val="009372FA"/>
    <w:rsid w:val="00937597"/>
    <w:rsid w:val="00937C2E"/>
    <w:rsid w:val="00937D53"/>
    <w:rsid w:val="00937E56"/>
    <w:rsid w:val="00937EA8"/>
    <w:rsid w:val="00937FDC"/>
    <w:rsid w:val="009404F2"/>
    <w:rsid w:val="009405B0"/>
    <w:rsid w:val="009406FA"/>
    <w:rsid w:val="0094095E"/>
    <w:rsid w:val="00940B6E"/>
    <w:rsid w:val="00940DDC"/>
    <w:rsid w:val="00941603"/>
    <w:rsid w:val="0094176D"/>
    <w:rsid w:val="00941A3E"/>
    <w:rsid w:val="00941CDB"/>
    <w:rsid w:val="0094231B"/>
    <w:rsid w:val="00942CEE"/>
    <w:rsid w:val="00942DC3"/>
    <w:rsid w:val="009431F1"/>
    <w:rsid w:val="0094336C"/>
    <w:rsid w:val="009438DC"/>
    <w:rsid w:val="00943B5F"/>
    <w:rsid w:val="00943BE6"/>
    <w:rsid w:val="00943F01"/>
    <w:rsid w:val="00943F89"/>
    <w:rsid w:val="00943FCE"/>
    <w:rsid w:val="00944030"/>
    <w:rsid w:val="00944148"/>
    <w:rsid w:val="00944196"/>
    <w:rsid w:val="009442A0"/>
    <w:rsid w:val="00944805"/>
    <w:rsid w:val="00944936"/>
    <w:rsid w:val="00944B42"/>
    <w:rsid w:val="00944B69"/>
    <w:rsid w:val="00944BC0"/>
    <w:rsid w:val="00944C2D"/>
    <w:rsid w:val="00944E1D"/>
    <w:rsid w:val="00945250"/>
    <w:rsid w:val="0094546D"/>
    <w:rsid w:val="009455D9"/>
    <w:rsid w:val="00945725"/>
    <w:rsid w:val="00945874"/>
    <w:rsid w:val="00945983"/>
    <w:rsid w:val="00945E76"/>
    <w:rsid w:val="00945EB9"/>
    <w:rsid w:val="0094640F"/>
    <w:rsid w:val="00946567"/>
    <w:rsid w:val="0094696B"/>
    <w:rsid w:val="0094697C"/>
    <w:rsid w:val="00946A87"/>
    <w:rsid w:val="00946AB0"/>
    <w:rsid w:val="00946AED"/>
    <w:rsid w:val="00946B96"/>
    <w:rsid w:val="00946C3D"/>
    <w:rsid w:val="009473C3"/>
    <w:rsid w:val="009477C3"/>
    <w:rsid w:val="0094797D"/>
    <w:rsid w:val="00947B00"/>
    <w:rsid w:val="00947DC0"/>
    <w:rsid w:val="0095013D"/>
    <w:rsid w:val="009501A8"/>
    <w:rsid w:val="00950473"/>
    <w:rsid w:val="00950599"/>
    <w:rsid w:val="00950B34"/>
    <w:rsid w:val="009511B1"/>
    <w:rsid w:val="0095134F"/>
    <w:rsid w:val="00951538"/>
    <w:rsid w:val="00951734"/>
    <w:rsid w:val="00951851"/>
    <w:rsid w:val="009519E0"/>
    <w:rsid w:val="00951DBD"/>
    <w:rsid w:val="009520F7"/>
    <w:rsid w:val="009521D3"/>
    <w:rsid w:val="00952202"/>
    <w:rsid w:val="00952256"/>
    <w:rsid w:val="009528FA"/>
    <w:rsid w:val="00952A24"/>
    <w:rsid w:val="00952BD4"/>
    <w:rsid w:val="00952F1C"/>
    <w:rsid w:val="00952F34"/>
    <w:rsid w:val="00953051"/>
    <w:rsid w:val="00953132"/>
    <w:rsid w:val="0095322A"/>
    <w:rsid w:val="0095338C"/>
    <w:rsid w:val="00953606"/>
    <w:rsid w:val="00953895"/>
    <w:rsid w:val="00953BDC"/>
    <w:rsid w:val="00953D87"/>
    <w:rsid w:val="00953DE9"/>
    <w:rsid w:val="00953EE6"/>
    <w:rsid w:val="00953FDC"/>
    <w:rsid w:val="00954043"/>
    <w:rsid w:val="009541DA"/>
    <w:rsid w:val="009543EB"/>
    <w:rsid w:val="009545A9"/>
    <w:rsid w:val="009546D5"/>
    <w:rsid w:val="009548D4"/>
    <w:rsid w:val="00954C0C"/>
    <w:rsid w:val="00954C10"/>
    <w:rsid w:val="00954DA7"/>
    <w:rsid w:val="0095527E"/>
    <w:rsid w:val="00955412"/>
    <w:rsid w:val="0095569B"/>
    <w:rsid w:val="009558EA"/>
    <w:rsid w:val="00955AD9"/>
    <w:rsid w:val="00955C23"/>
    <w:rsid w:val="00955CD6"/>
    <w:rsid w:val="00955CE5"/>
    <w:rsid w:val="00955E14"/>
    <w:rsid w:val="0095613D"/>
    <w:rsid w:val="0095689A"/>
    <w:rsid w:val="00956D2E"/>
    <w:rsid w:val="00956D4A"/>
    <w:rsid w:val="009571B8"/>
    <w:rsid w:val="00957586"/>
    <w:rsid w:val="009575CD"/>
    <w:rsid w:val="0095774B"/>
    <w:rsid w:val="00957840"/>
    <w:rsid w:val="00957B43"/>
    <w:rsid w:val="00957F97"/>
    <w:rsid w:val="009602E8"/>
    <w:rsid w:val="009607D3"/>
    <w:rsid w:val="00960918"/>
    <w:rsid w:val="00960A63"/>
    <w:rsid w:val="009610A8"/>
    <w:rsid w:val="00961152"/>
    <w:rsid w:val="0096121A"/>
    <w:rsid w:val="009614EF"/>
    <w:rsid w:val="009616AB"/>
    <w:rsid w:val="009616B5"/>
    <w:rsid w:val="009616C3"/>
    <w:rsid w:val="009616F9"/>
    <w:rsid w:val="00961956"/>
    <w:rsid w:val="00961AEC"/>
    <w:rsid w:val="00961EA5"/>
    <w:rsid w:val="0096208E"/>
    <w:rsid w:val="0096264E"/>
    <w:rsid w:val="009627C5"/>
    <w:rsid w:val="00962A37"/>
    <w:rsid w:val="009635D8"/>
    <w:rsid w:val="009635E5"/>
    <w:rsid w:val="0096379A"/>
    <w:rsid w:val="009637DD"/>
    <w:rsid w:val="00963821"/>
    <w:rsid w:val="009639C8"/>
    <w:rsid w:val="00963A9D"/>
    <w:rsid w:val="00963B07"/>
    <w:rsid w:val="00963EC2"/>
    <w:rsid w:val="009642E5"/>
    <w:rsid w:val="009642EC"/>
    <w:rsid w:val="009642F2"/>
    <w:rsid w:val="00964335"/>
    <w:rsid w:val="009643AE"/>
    <w:rsid w:val="00964AD1"/>
    <w:rsid w:val="00964B26"/>
    <w:rsid w:val="00964D2A"/>
    <w:rsid w:val="00964F56"/>
    <w:rsid w:val="00965284"/>
    <w:rsid w:val="00965297"/>
    <w:rsid w:val="0096540F"/>
    <w:rsid w:val="00965570"/>
    <w:rsid w:val="00965891"/>
    <w:rsid w:val="009658AF"/>
    <w:rsid w:val="009659CD"/>
    <w:rsid w:val="00965BED"/>
    <w:rsid w:val="00966241"/>
    <w:rsid w:val="009662F1"/>
    <w:rsid w:val="00966312"/>
    <w:rsid w:val="00966360"/>
    <w:rsid w:val="009663CC"/>
    <w:rsid w:val="00966A8E"/>
    <w:rsid w:val="00966AFF"/>
    <w:rsid w:val="00966E8F"/>
    <w:rsid w:val="009673BE"/>
    <w:rsid w:val="009675E4"/>
    <w:rsid w:val="009676BE"/>
    <w:rsid w:val="009677F5"/>
    <w:rsid w:val="00967825"/>
    <w:rsid w:val="00967B21"/>
    <w:rsid w:val="00967EB9"/>
    <w:rsid w:val="00970170"/>
    <w:rsid w:val="00970421"/>
    <w:rsid w:val="00970855"/>
    <w:rsid w:val="0097087D"/>
    <w:rsid w:val="00970925"/>
    <w:rsid w:val="00970A87"/>
    <w:rsid w:val="00970C54"/>
    <w:rsid w:val="00970D51"/>
    <w:rsid w:val="0097115C"/>
    <w:rsid w:val="0097133A"/>
    <w:rsid w:val="00971E78"/>
    <w:rsid w:val="00972247"/>
    <w:rsid w:val="0097251E"/>
    <w:rsid w:val="0097261A"/>
    <w:rsid w:val="0097263D"/>
    <w:rsid w:val="00972699"/>
    <w:rsid w:val="00972940"/>
    <w:rsid w:val="00972D64"/>
    <w:rsid w:val="00972EB8"/>
    <w:rsid w:val="00972ECB"/>
    <w:rsid w:val="00972F96"/>
    <w:rsid w:val="00972FC3"/>
    <w:rsid w:val="0097341B"/>
    <w:rsid w:val="009738B8"/>
    <w:rsid w:val="009738CE"/>
    <w:rsid w:val="009739A1"/>
    <w:rsid w:val="00973A3B"/>
    <w:rsid w:val="00973BD4"/>
    <w:rsid w:val="0097424A"/>
    <w:rsid w:val="009743FE"/>
    <w:rsid w:val="00974B90"/>
    <w:rsid w:val="00974C0B"/>
    <w:rsid w:val="00974D4C"/>
    <w:rsid w:val="00974F42"/>
    <w:rsid w:val="00974FEC"/>
    <w:rsid w:val="00975023"/>
    <w:rsid w:val="0097511D"/>
    <w:rsid w:val="009751ED"/>
    <w:rsid w:val="00975616"/>
    <w:rsid w:val="0097582C"/>
    <w:rsid w:val="00975B69"/>
    <w:rsid w:val="00975C68"/>
    <w:rsid w:val="009760CE"/>
    <w:rsid w:val="009761BB"/>
    <w:rsid w:val="0097620C"/>
    <w:rsid w:val="0097711F"/>
    <w:rsid w:val="009772C6"/>
    <w:rsid w:val="009776A0"/>
    <w:rsid w:val="009777C0"/>
    <w:rsid w:val="00977878"/>
    <w:rsid w:val="0097793D"/>
    <w:rsid w:val="00977E23"/>
    <w:rsid w:val="009803AF"/>
    <w:rsid w:val="009804AB"/>
    <w:rsid w:val="0098053E"/>
    <w:rsid w:val="00980608"/>
    <w:rsid w:val="0098074C"/>
    <w:rsid w:val="00980853"/>
    <w:rsid w:val="00980927"/>
    <w:rsid w:val="00980D27"/>
    <w:rsid w:val="00980D2D"/>
    <w:rsid w:val="00980D63"/>
    <w:rsid w:val="00980DC5"/>
    <w:rsid w:val="0098126D"/>
    <w:rsid w:val="009813B2"/>
    <w:rsid w:val="009813B3"/>
    <w:rsid w:val="009814F2"/>
    <w:rsid w:val="00981BDA"/>
    <w:rsid w:val="00981CB7"/>
    <w:rsid w:val="00981CBF"/>
    <w:rsid w:val="00981D95"/>
    <w:rsid w:val="00982055"/>
    <w:rsid w:val="0098211F"/>
    <w:rsid w:val="0098221F"/>
    <w:rsid w:val="00982459"/>
    <w:rsid w:val="009824ED"/>
    <w:rsid w:val="009827E3"/>
    <w:rsid w:val="00982905"/>
    <w:rsid w:val="00982E61"/>
    <w:rsid w:val="00982F6C"/>
    <w:rsid w:val="009831E0"/>
    <w:rsid w:val="009832A0"/>
    <w:rsid w:val="00983315"/>
    <w:rsid w:val="00983495"/>
    <w:rsid w:val="009839BD"/>
    <w:rsid w:val="00983E11"/>
    <w:rsid w:val="00983FBE"/>
    <w:rsid w:val="00984193"/>
    <w:rsid w:val="00984376"/>
    <w:rsid w:val="009843D6"/>
    <w:rsid w:val="00984655"/>
    <w:rsid w:val="00984AF1"/>
    <w:rsid w:val="00984C98"/>
    <w:rsid w:val="00984D68"/>
    <w:rsid w:val="00984E5E"/>
    <w:rsid w:val="00984ED9"/>
    <w:rsid w:val="009853D8"/>
    <w:rsid w:val="00985625"/>
    <w:rsid w:val="00985C2C"/>
    <w:rsid w:val="00985CEF"/>
    <w:rsid w:val="00985EA3"/>
    <w:rsid w:val="009865E4"/>
    <w:rsid w:val="0098678E"/>
    <w:rsid w:val="00986873"/>
    <w:rsid w:val="009869E1"/>
    <w:rsid w:val="00986A7E"/>
    <w:rsid w:val="00986C26"/>
    <w:rsid w:val="00986EF2"/>
    <w:rsid w:val="00986F64"/>
    <w:rsid w:val="00987140"/>
    <w:rsid w:val="009871EE"/>
    <w:rsid w:val="0098729C"/>
    <w:rsid w:val="00987454"/>
    <w:rsid w:val="009876F2"/>
    <w:rsid w:val="00987B76"/>
    <w:rsid w:val="00987EAA"/>
    <w:rsid w:val="00987EDC"/>
    <w:rsid w:val="00987F2B"/>
    <w:rsid w:val="009900C6"/>
    <w:rsid w:val="009905D1"/>
    <w:rsid w:val="009908C1"/>
    <w:rsid w:val="00990F13"/>
    <w:rsid w:val="0099123C"/>
    <w:rsid w:val="00991437"/>
    <w:rsid w:val="00991449"/>
    <w:rsid w:val="0099151B"/>
    <w:rsid w:val="0099196E"/>
    <w:rsid w:val="00991B6C"/>
    <w:rsid w:val="00991B86"/>
    <w:rsid w:val="00991F31"/>
    <w:rsid w:val="00992C70"/>
    <w:rsid w:val="00992D46"/>
    <w:rsid w:val="00992D85"/>
    <w:rsid w:val="00992E3D"/>
    <w:rsid w:val="0099326E"/>
    <w:rsid w:val="00993380"/>
    <w:rsid w:val="009933E6"/>
    <w:rsid w:val="0099347F"/>
    <w:rsid w:val="00993805"/>
    <w:rsid w:val="00993E84"/>
    <w:rsid w:val="00993FDC"/>
    <w:rsid w:val="0099406E"/>
    <w:rsid w:val="0099445A"/>
    <w:rsid w:val="009946D6"/>
    <w:rsid w:val="00994D7B"/>
    <w:rsid w:val="0099529D"/>
    <w:rsid w:val="00995345"/>
    <w:rsid w:val="009954CB"/>
    <w:rsid w:val="00995545"/>
    <w:rsid w:val="009958F2"/>
    <w:rsid w:val="00995BB4"/>
    <w:rsid w:val="00995E72"/>
    <w:rsid w:val="00995EA5"/>
    <w:rsid w:val="00996067"/>
    <w:rsid w:val="009965E2"/>
    <w:rsid w:val="00996654"/>
    <w:rsid w:val="00996679"/>
    <w:rsid w:val="00996A72"/>
    <w:rsid w:val="00996C37"/>
    <w:rsid w:val="00997308"/>
    <w:rsid w:val="00997499"/>
    <w:rsid w:val="009978D9"/>
    <w:rsid w:val="00997B4B"/>
    <w:rsid w:val="00997C0A"/>
    <w:rsid w:val="00997C82"/>
    <w:rsid w:val="00997CAA"/>
    <w:rsid w:val="00997E0D"/>
    <w:rsid w:val="009A024B"/>
    <w:rsid w:val="009A0555"/>
    <w:rsid w:val="009A0CB4"/>
    <w:rsid w:val="009A0F78"/>
    <w:rsid w:val="009A125D"/>
    <w:rsid w:val="009A1302"/>
    <w:rsid w:val="009A1496"/>
    <w:rsid w:val="009A162B"/>
    <w:rsid w:val="009A171B"/>
    <w:rsid w:val="009A1AD7"/>
    <w:rsid w:val="009A1BF3"/>
    <w:rsid w:val="009A1D6E"/>
    <w:rsid w:val="009A1EB7"/>
    <w:rsid w:val="009A1F81"/>
    <w:rsid w:val="009A23EC"/>
    <w:rsid w:val="009A2739"/>
    <w:rsid w:val="009A2755"/>
    <w:rsid w:val="009A278E"/>
    <w:rsid w:val="009A2A85"/>
    <w:rsid w:val="009A2FC0"/>
    <w:rsid w:val="009A3028"/>
    <w:rsid w:val="009A3337"/>
    <w:rsid w:val="009A385F"/>
    <w:rsid w:val="009A3A84"/>
    <w:rsid w:val="009A3D99"/>
    <w:rsid w:val="009A4219"/>
    <w:rsid w:val="009A425F"/>
    <w:rsid w:val="009A46B4"/>
    <w:rsid w:val="009A4B14"/>
    <w:rsid w:val="009A4BA6"/>
    <w:rsid w:val="009A4CFD"/>
    <w:rsid w:val="009A5220"/>
    <w:rsid w:val="009A534F"/>
    <w:rsid w:val="009A5563"/>
    <w:rsid w:val="009A5590"/>
    <w:rsid w:val="009A5CA5"/>
    <w:rsid w:val="009A6096"/>
    <w:rsid w:val="009A6241"/>
    <w:rsid w:val="009A65C3"/>
    <w:rsid w:val="009A65ED"/>
    <w:rsid w:val="009A6807"/>
    <w:rsid w:val="009A69A6"/>
    <w:rsid w:val="009A6A44"/>
    <w:rsid w:val="009A6A76"/>
    <w:rsid w:val="009A6F35"/>
    <w:rsid w:val="009A73D2"/>
    <w:rsid w:val="009A74B8"/>
    <w:rsid w:val="009A78DD"/>
    <w:rsid w:val="009A7BB6"/>
    <w:rsid w:val="009B06B4"/>
    <w:rsid w:val="009B070F"/>
    <w:rsid w:val="009B091A"/>
    <w:rsid w:val="009B096B"/>
    <w:rsid w:val="009B0A6A"/>
    <w:rsid w:val="009B0B71"/>
    <w:rsid w:val="009B0D8E"/>
    <w:rsid w:val="009B0E92"/>
    <w:rsid w:val="009B0F7B"/>
    <w:rsid w:val="009B1248"/>
    <w:rsid w:val="009B1293"/>
    <w:rsid w:val="009B15CF"/>
    <w:rsid w:val="009B1900"/>
    <w:rsid w:val="009B1E23"/>
    <w:rsid w:val="009B2162"/>
    <w:rsid w:val="009B21A9"/>
    <w:rsid w:val="009B229E"/>
    <w:rsid w:val="009B249B"/>
    <w:rsid w:val="009B257D"/>
    <w:rsid w:val="009B2617"/>
    <w:rsid w:val="009B269F"/>
    <w:rsid w:val="009B291C"/>
    <w:rsid w:val="009B2E90"/>
    <w:rsid w:val="009B3064"/>
    <w:rsid w:val="009B30A9"/>
    <w:rsid w:val="009B311D"/>
    <w:rsid w:val="009B324A"/>
    <w:rsid w:val="009B32DA"/>
    <w:rsid w:val="009B3304"/>
    <w:rsid w:val="009B345C"/>
    <w:rsid w:val="009B3B67"/>
    <w:rsid w:val="009B3D1A"/>
    <w:rsid w:val="009B405B"/>
    <w:rsid w:val="009B4561"/>
    <w:rsid w:val="009B45A0"/>
    <w:rsid w:val="009B4718"/>
    <w:rsid w:val="009B48F6"/>
    <w:rsid w:val="009B4935"/>
    <w:rsid w:val="009B4B0C"/>
    <w:rsid w:val="009B521F"/>
    <w:rsid w:val="009B59DB"/>
    <w:rsid w:val="009B5AFA"/>
    <w:rsid w:val="009B5D0A"/>
    <w:rsid w:val="009B5D6D"/>
    <w:rsid w:val="009B5D98"/>
    <w:rsid w:val="009B612D"/>
    <w:rsid w:val="009B6248"/>
    <w:rsid w:val="009B6372"/>
    <w:rsid w:val="009B63C4"/>
    <w:rsid w:val="009B63E6"/>
    <w:rsid w:val="009B63F3"/>
    <w:rsid w:val="009B64BE"/>
    <w:rsid w:val="009B6726"/>
    <w:rsid w:val="009B695D"/>
    <w:rsid w:val="009B6A5A"/>
    <w:rsid w:val="009B71F9"/>
    <w:rsid w:val="009B7863"/>
    <w:rsid w:val="009B7C9C"/>
    <w:rsid w:val="009B7F3B"/>
    <w:rsid w:val="009C019B"/>
    <w:rsid w:val="009C06DD"/>
    <w:rsid w:val="009C083B"/>
    <w:rsid w:val="009C0921"/>
    <w:rsid w:val="009C0F8D"/>
    <w:rsid w:val="009C1446"/>
    <w:rsid w:val="009C15B8"/>
    <w:rsid w:val="009C16A6"/>
    <w:rsid w:val="009C173C"/>
    <w:rsid w:val="009C1769"/>
    <w:rsid w:val="009C1801"/>
    <w:rsid w:val="009C1969"/>
    <w:rsid w:val="009C1AD3"/>
    <w:rsid w:val="009C1BB4"/>
    <w:rsid w:val="009C203B"/>
    <w:rsid w:val="009C20BD"/>
    <w:rsid w:val="009C235E"/>
    <w:rsid w:val="009C2395"/>
    <w:rsid w:val="009C2E23"/>
    <w:rsid w:val="009C3138"/>
    <w:rsid w:val="009C3383"/>
    <w:rsid w:val="009C3637"/>
    <w:rsid w:val="009C370A"/>
    <w:rsid w:val="009C3775"/>
    <w:rsid w:val="009C3E59"/>
    <w:rsid w:val="009C3F09"/>
    <w:rsid w:val="009C48DA"/>
    <w:rsid w:val="009C4EBE"/>
    <w:rsid w:val="009C5202"/>
    <w:rsid w:val="009C5259"/>
    <w:rsid w:val="009C56C7"/>
    <w:rsid w:val="009C576D"/>
    <w:rsid w:val="009C5913"/>
    <w:rsid w:val="009C5DFD"/>
    <w:rsid w:val="009C5EE9"/>
    <w:rsid w:val="009C6309"/>
    <w:rsid w:val="009C6356"/>
    <w:rsid w:val="009C64C9"/>
    <w:rsid w:val="009C6820"/>
    <w:rsid w:val="009C69A4"/>
    <w:rsid w:val="009C6A75"/>
    <w:rsid w:val="009C6C62"/>
    <w:rsid w:val="009C6FBE"/>
    <w:rsid w:val="009C72B5"/>
    <w:rsid w:val="009C73FF"/>
    <w:rsid w:val="009C7A9E"/>
    <w:rsid w:val="009C7E32"/>
    <w:rsid w:val="009C7F7A"/>
    <w:rsid w:val="009D0158"/>
    <w:rsid w:val="009D03E3"/>
    <w:rsid w:val="009D0514"/>
    <w:rsid w:val="009D05E4"/>
    <w:rsid w:val="009D0698"/>
    <w:rsid w:val="009D0728"/>
    <w:rsid w:val="009D08B4"/>
    <w:rsid w:val="009D0968"/>
    <w:rsid w:val="009D0B78"/>
    <w:rsid w:val="009D0EDE"/>
    <w:rsid w:val="009D0FBA"/>
    <w:rsid w:val="009D1179"/>
    <w:rsid w:val="009D1239"/>
    <w:rsid w:val="009D1778"/>
    <w:rsid w:val="009D1A2E"/>
    <w:rsid w:val="009D1A52"/>
    <w:rsid w:val="009D1BF9"/>
    <w:rsid w:val="009D1EFD"/>
    <w:rsid w:val="009D1FCE"/>
    <w:rsid w:val="009D211A"/>
    <w:rsid w:val="009D2A33"/>
    <w:rsid w:val="009D2D96"/>
    <w:rsid w:val="009D2E1E"/>
    <w:rsid w:val="009D309C"/>
    <w:rsid w:val="009D3810"/>
    <w:rsid w:val="009D3B14"/>
    <w:rsid w:val="009D3DFA"/>
    <w:rsid w:val="009D3E34"/>
    <w:rsid w:val="009D3EB5"/>
    <w:rsid w:val="009D4495"/>
    <w:rsid w:val="009D453C"/>
    <w:rsid w:val="009D4694"/>
    <w:rsid w:val="009D4843"/>
    <w:rsid w:val="009D49C3"/>
    <w:rsid w:val="009D4A50"/>
    <w:rsid w:val="009D4A66"/>
    <w:rsid w:val="009D4C85"/>
    <w:rsid w:val="009D58E8"/>
    <w:rsid w:val="009D5A73"/>
    <w:rsid w:val="009D5EBC"/>
    <w:rsid w:val="009D6079"/>
    <w:rsid w:val="009D60F9"/>
    <w:rsid w:val="009D62F6"/>
    <w:rsid w:val="009D6787"/>
    <w:rsid w:val="009D6C75"/>
    <w:rsid w:val="009D6EE6"/>
    <w:rsid w:val="009D710F"/>
    <w:rsid w:val="009D73EC"/>
    <w:rsid w:val="009D7DA7"/>
    <w:rsid w:val="009E0218"/>
    <w:rsid w:val="009E0589"/>
    <w:rsid w:val="009E0ADB"/>
    <w:rsid w:val="009E0E0A"/>
    <w:rsid w:val="009E1080"/>
    <w:rsid w:val="009E1497"/>
    <w:rsid w:val="009E14A1"/>
    <w:rsid w:val="009E15BE"/>
    <w:rsid w:val="009E18B7"/>
    <w:rsid w:val="009E1986"/>
    <w:rsid w:val="009E1C70"/>
    <w:rsid w:val="009E1DCE"/>
    <w:rsid w:val="009E226A"/>
    <w:rsid w:val="009E2676"/>
    <w:rsid w:val="009E267C"/>
    <w:rsid w:val="009E2892"/>
    <w:rsid w:val="009E2A84"/>
    <w:rsid w:val="009E2B58"/>
    <w:rsid w:val="009E2E60"/>
    <w:rsid w:val="009E32C6"/>
    <w:rsid w:val="009E3505"/>
    <w:rsid w:val="009E3E95"/>
    <w:rsid w:val="009E4010"/>
    <w:rsid w:val="009E440D"/>
    <w:rsid w:val="009E4AD4"/>
    <w:rsid w:val="009E4D48"/>
    <w:rsid w:val="009E4DB9"/>
    <w:rsid w:val="009E50A2"/>
    <w:rsid w:val="009E5740"/>
    <w:rsid w:val="009E5850"/>
    <w:rsid w:val="009E5AD5"/>
    <w:rsid w:val="009E5E94"/>
    <w:rsid w:val="009E5F27"/>
    <w:rsid w:val="009E60DA"/>
    <w:rsid w:val="009E6343"/>
    <w:rsid w:val="009E6404"/>
    <w:rsid w:val="009E6491"/>
    <w:rsid w:val="009E68DE"/>
    <w:rsid w:val="009E6CFB"/>
    <w:rsid w:val="009E6EF4"/>
    <w:rsid w:val="009E738D"/>
    <w:rsid w:val="009E73D5"/>
    <w:rsid w:val="009E73EB"/>
    <w:rsid w:val="009E7498"/>
    <w:rsid w:val="009E754D"/>
    <w:rsid w:val="009E7641"/>
    <w:rsid w:val="009E7B9A"/>
    <w:rsid w:val="009F0154"/>
    <w:rsid w:val="009F01DE"/>
    <w:rsid w:val="009F0679"/>
    <w:rsid w:val="009F0729"/>
    <w:rsid w:val="009F0944"/>
    <w:rsid w:val="009F113F"/>
    <w:rsid w:val="009F12D3"/>
    <w:rsid w:val="009F1BE4"/>
    <w:rsid w:val="009F2A7E"/>
    <w:rsid w:val="009F2ACE"/>
    <w:rsid w:val="009F2B75"/>
    <w:rsid w:val="009F2CCE"/>
    <w:rsid w:val="009F3017"/>
    <w:rsid w:val="009F35C7"/>
    <w:rsid w:val="009F35CC"/>
    <w:rsid w:val="009F3633"/>
    <w:rsid w:val="009F367F"/>
    <w:rsid w:val="009F38B8"/>
    <w:rsid w:val="009F3AA8"/>
    <w:rsid w:val="009F40A7"/>
    <w:rsid w:val="009F40B2"/>
    <w:rsid w:val="009F421E"/>
    <w:rsid w:val="009F4553"/>
    <w:rsid w:val="009F45F6"/>
    <w:rsid w:val="009F477F"/>
    <w:rsid w:val="009F4C74"/>
    <w:rsid w:val="009F5107"/>
    <w:rsid w:val="009F5275"/>
    <w:rsid w:val="009F547B"/>
    <w:rsid w:val="009F5530"/>
    <w:rsid w:val="009F5960"/>
    <w:rsid w:val="009F5DD5"/>
    <w:rsid w:val="009F6054"/>
    <w:rsid w:val="009F615F"/>
    <w:rsid w:val="009F616F"/>
    <w:rsid w:val="009F65F1"/>
    <w:rsid w:val="009F6A23"/>
    <w:rsid w:val="009F6B11"/>
    <w:rsid w:val="009F6DFC"/>
    <w:rsid w:val="009F7019"/>
    <w:rsid w:val="009F70D4"/>
    <w:rsid w:val="009F7435"/>
    <w:rsid w:val="009F7552"/>
    <w:rsid w:val="009F7596"/>
    <w:rsid w:val="009F7795"/>
    <w:rsid w:val="009F7D2D"/>
    <w:rsid w:val="009F7F4E"/>
    <w:rsid w:val="00A000A9"/>
    <w:rsid w:val="00A00127"/>
    <w:rsid w:val="00A00217"/>
    <w:rsid w:val="00A003C9"/>
    <w:rsid w:val="00A0044E"/>
    <w:rsid w:val="00A009E3"/>
    <w:rsid w:val="00A00B48"/>
    <w:rsid w:val="00A00C8B"/>
    <w:rsid w:val="00A00EC7"/>
    <w:rsid w:val="00A017E1"/>
    <w:rsid w:val="00A0199B"/>
    <w:rsid w:val="00A01BC3"/>
    <w:rsid w:val="00A01C1F"/>
    <w:rsid w:val="00A01C29"/>
    <w:rsid w:val="00A01F1F"/>
    <w:rsid w:val="00A02173"/>
    <w:rsid w:val="00A021D0"/>
    <w:rsid w:val="00A0222B"/>
    <w:rsid w:val="00A02453"/>
    <w:rsid w:val="00A0250C"/>
    <w:rsid w:val="00A02CAA"/>
    <w:rsid w:val="00A0321B"/>
    <w:rsid w:val="00A03347"/>
    <w:rsid w:val="00A0360D"/>
    <w:rsid w:val="00A0371D"/>
    <w:rsid w:val="00A03BAF"/>
    <w:rsid w:val="00A03CEB"/>
    <w:rsid w:val="00A03DC5"/>
    <w:rsid w:val="00A03FBB"/>
    <w:rsid w:val="00A0456E"/>
    <w:rsid w:val="00A045DB"/>
    <w:rsid w:val="00A04D0D"/>
    <w:rsid w:val="00A04D97"/>
    <w:rsid w:val="00A04E11"/>
    <w:rsid w:val="00A04E34"/>
    <w:rsid w:val="00A051C8"/>
    <w:rsid w:val="00A05488"/>
    <w:rsid w:val="00A05724"/>
    <w:rsid w:val="00A05932"/>
    <w:rsid w:val="00A05A1F"/>
    <w:rsid w:val="00A05AAC"/>
    <w:rsid w:val="00A05BFA"/>
    <w:rsid w:val="00A05C88"/>
    <w:rsid w:val="00A05FEB"/>
    <w:rsid w:val="00A064B4"/>
    <w:rsid w:val="00A064C8"/>
    <w:rsid w:val="00A0694C"/>
    <w:rsid w:val="00A07136"/>
    <w:rsid w:val="00A0746F"/>
    <w:rsid w:val="00A0760E"/>
    <w:rsid w:val="00A07881"/>
    <w:rsid w:val="00A07AF7"/>
    <w:rsid w:val="00A10418"/>
    <w:rsid w:val="00A10511"/>
    <w:rsid w:val="00A1083D"/>
    <w:rsid w:val="00A10CCF"/>
    <w:rsid w:val="00A11002"/>
    <w:rsid w:val="00A11AA7"/>
    <w:rsid w:val="00A11DC2"/>
    <w:rsid w:val="00A11F3E"/>
    <w:rsid w:val="00A12686"/>
    <w:rsid w:val="00A1272E"/>
    <w:rsid w:val="00A129AC"/>
    <w:rsid w:val="00A12A46"/>
    <w:rsid w:val="00A12BB7"/>
    <w:rsid w:val="00A12EAD"/>
    <w:rsid w:val="00A12F68"/>
    <w:rsid w:val="00A131D1"/>
    <w:rsid w:val="00A132E6"/>
    <w:rsid w:val="00A134FC"/>
    <w:rsid w:val="00A13746"/>
    <w:rsid w:val="00A13968"/>
    <w:rsid w:val="00A13D2F"/>
    <w:rsid w:val="00A13F33"/>
    <w:rsid w:val="00A13FCA"/>
    <w:rsid w:val="00A13FF0"/>
    <w:rsid w:val="00A141B7"/>
    <w:rsid w:val="00A143D3"/>
    <w:rsid w:val="00A144C1"/>
    <w:rsid w:val="00A144FA"/>
    <w:rsid w:val="00A14658"/>
    <w:rsid w:val="00A149D8"/>
    <w:rsid w:val="00A14CD5"/>
    <w:rsid w:val="00A14EEF"/>
    <w:rsid w:val="00A15139"/>
    <w:rsid w:val="00A1516F"/>
    <w:rsid w:val="00A152E5"/>
    <w:rsid w:val="00A153E0"/>
    <w:rsid w:val="00A155F5"/>
    <w:rsid w:val="00A157C5"/>
    <w:rsid w:val="00A159E0"/>
    <w:rsid w:val="00A15A1C"/>
    <w:rsid w:val="00A15AFE"/>
    <w:rsid w:val="00A15BAA"/>
    <w:rsid w:val="00A15C2E"/>
    <w:rsid w:val="00A15C81"/>
    <w:rsid w:val="00A160C0"/>
    <w:rsid w:val="00A1625C"/>
    <w:rsid w:val="00A1673C"/>
    <w:rsid w:val="00A168AD"/>
    <w:rsid w:val="00A169D6"/>
    <w:rsid w:val="00A16B56"/>
    <w:rsid w:val="00A16FC3"/>
    <w:rsid w:val="00A16FE4"/>
    <w:rsid w:val="00A17369"/>
    <w:rsid w:val="00A17716"/>
    <w:rsid w:val="00A178B2"/>
    <w:rsid w:val="00A17DFC"/>
    <w:rsid w:val="00A2001E"/>
    <w:rsid w:val="00A2028B"/>
    <w:rsid w:val="00A20424"/>
    <w:rsid w:val="00A2097D"/>
    <w:rsid w:val="00A20980"/>
    <w:rsid w:val="00A20A03"/>
    <w:rsid w:val="00A20AF6"/>
    <w:rsid w:val="00A20D7C"/>
    <w:rsid w:val="00A20EB2"/>
    <w:rsid w:val="00A215CF"/>
    <w:rsid w:val="00A21B98"/>
    <w:rsid w:val="00A21BFD"/>
    <w:rsid w:val="00A21C3E"/>
    <w:rsid w:val="00A21C3F"/>
    <w:rsid w:val="00A21F94"/>
    <w:rsid w:val="00A22073"/>
    <w:rsid w:val="00A22558"/>
    <w:rsid w:val="00A227E4"/>
    <w:rsid w:val="00A22A63"/>
    <w:rsid w:val="00A23164"/>
    <w:rsid w:val="00A23180"/>
    <w:rsid w:val="00A2339A"/>
    <w:rsid w:val="00A237FA"/>
    <w:rsid w:val="00A23930"/>
    <w:rsid w:val="00A23FA9"/>
    <w:rsid w:val="00A23FE0"/>
    <w:rsid w:val="00A240E7"/>
    <w:rsid w:val="00A24319"/>
    <w:rsid w:val="00A24854"/>
    <w:rsid w:val="00A24879"/>
    <w:rsid w:val="00A24C7C"/>
    <w:rsid w:val="00A24C93"/>
    <w:rsid w:val="00A24CBB"/>
    <w:rsid w:val="00A25027"/>
    <w:rsid w:val="00A251E7"/>
    <w:rsid w:val="00A252DE"/>
    <w:rsid w:val="00A25643"/>
    <w:rsid w:val="00A25C03"/>
    <w:rsid w:val="00A25D4A"/>
    <w:rsid w:val="00A25D7A"/>
    <w:rsid w:val="00A26085"/>
    <w:rsid w:val="00A26378"/>
    <w:rsid w:val="00A263E1"/>
    <w:rsid w:val="00A266CD"/>
    <w:rsid w:val="00A2673C"/>
    <w:rsid w:val="00A26B24"/>
    <w:rsid w:val="00A26B82"/>
    <w:rsid w:val="00A26B85"/>
    <w:rsid w:val="00A26D50"/>
    <w:rsid w:val="00A26E0C"/>
    <w:rsid w:val="00A271E5"/>
    <w:rsid w:val="00A274AC"/>
    <w:rsid w:val="00A274B8"/>
    <w:rsid w:val="00A27569"/>
    <w:rsid w:val="00A2763F"/>
    <w:rsid w:val="00A27BF1"/>
    <w:rsid w:val="00A30543"/>
    <w:rsid w:val="00A30FAF"/>
    <w:rsid w:val="00A310F9"/>
    <w:rsid w:val="00A3115A"/>
    <w:rsid w:val="00A31533"/>
    <w:rsid w:val="00A318B9"/>
    <w:rsid w:val="00A32478"/>
    <w:rsid w:val="00A32735"/>
    <w:rsid w:val="00A3308A"/>
    <w:rsid w:val="00A33D31"/>
    <w:rsid w:val="00A33EB5"/>
    <w:rsid w:val="00A340E0"/>
    <w:rsid w:val="00A3425E"/>
    <w:rsid w:val="00A344D9"/>
    <w:rsid w:val="00A3465F"/>
    <w:rsid w:val="00A34788"/>
    <w:rsid w:val="00A34B44"/>
    <w:rsid w:val="00A34CD8"/>
    <w:rsid w:val="00A34E12"/>
    <w:rsid w:val="00A34E9D"/>
    <w:rsid w:val="00A34FE5"/>
    <w:rsid w:val="00A35094"/>
    <w:rsid w:val="00A3514D"/>
    <w:rsid w:val="00A351CB"/>
    <w:rsid w:val="00A3575F"/>
    <w:rsid w:val="00A35807"/>
    <w:rsid w:val="00A35CAD"/>
    <w:rsid w:val="00A36044"/>
    <w:rsid w:val="00A362EA"/>
    <w:rsid w:val="00A36950"/>
    <w:rsid w:val="00A369B7"/>
    <w:rsid w:val="00A369F7"/>
    <w:rsid w:val="00A36AC9"/>
    <w:rsid w:val="00A36C8F"/>
    <w:rsid w:val="00A36D91"/>
    <w:rsid w:val="00A36EAD"/>
    <w:rsid w:val="00A37005"/>
    <w:rsid w:val="00A37050"/>
    <w:rsid w:val="00A372C3"/>
    <w:rsid w:val="00A37588"/>
    <w:rsid w:val="00A375EC"/>
    <w:rsid w:val="00A37F72"/>
    <w:rsid w:val="00A40142"/>
    <w:rsid w:val="00A402D6"/>
    <w:rsid w:val="00A40398"/>
    <w:rsid w:val="00A40935"/>
    <w:rsid w:val="00A40956"/>
    <w:rsid w:val="00A40AE6"/>
    <w:rsid w:val="00A40E96"/>
    <w:rsid w:val="00A4169D"/>
    <w:rsid w:val="00A41B2B"/>
    <w:rsid w:val="00A41EC6"/>
    <w:rsid w:val="00A41EDC"/>
    <w:rsid w:val="00A420D2"/>
    <w:rsid w:val="00A42277"/>
    <w:rsid w:val="00A4241A"/>
    <w:rsid w:val="00A4241D"/>
    <w:rsid w:val="00A424DF"/>
    <w:rsid w:val="00A4268D"/>
    <w:rsid w:val="00A427D8"/>
    <w:rsid w:val="00A42AAE"/>
    <w:rsid w:val="00A42B09"/>
    <w:rsid w:val="00A42BAF"/>
    <w:rsid w:val="00A4326D"/>
    <w:rsid w:val="00A432E1"/>
    <w:rsid w:val="00A433EC"/>
    <w:rsid w:val="00A434FE"/>
    <w:rsid w:val="00A4396C"/>
    <w:rsid w:val="00A43D26"/>
    <w:rsid w:val="00A43D7C"/>
    <w:rsid w:val="00A43F0A"/>
    <w:rsid w:val="00A43FF6"/>
    <w:rsid w:val="00A440DD"/>
    <w:rsid w:val="00A4418A"/>
    <w:rsid w:val="00A443D8"/>
    <w:rsid w:val="00A44578"/>
    <w:rsid w:val="00A44A0A"/>
    <w:rsid w:val="00A44D6C"/>
    <w:rsid w:val="00A44E77"/>
    <w:rsid w:val="00A45669"/>
    <w:rsid w:val="00A4575A"/>
    <w:rsid w:val="00A457BF"/>
    <w:rsid w:val="00A458AA"/>
    <w:rsid w:val="00A45B24"/>
    <w:rsid w:val="00A45ED9"/>
    <w:rsid w:val="00A45EF8"/>
    <w:rsid w:val="00A45FB0"/>
    <w:rsid w:val="00A4637B"/>
    <w:rsid w:val="00A4644C"/>
    <w:rsid w:val="00A4686A"/>
    <w:rsid w:val="00A46AEE"/>
    <w:rsid w:val="00A46CDB"/>
    <w:rsid w:val="00A46D9C"/>
    <w:rsid w:val="00A46E90"/>
    <w:rsid w:val="00A47164"/>
    <w:rsid w:val="00A472AB"/>
    <w:rsid w:val="00A47805"/>
    <w:rsid w:val="00A4789C"/>
    <w:rsid w:val="00A47E80"/>
    <w:rsid w:val="00A47EB5"/>
    <w:rsid w:val="00A47F20"/>
    <w:rsid w:val="00A47FDF"/>
    <w:rsid w:val="00A47FED"/>
    <w:rsid w:val="00A50278"/>
    <w:rsid w:val="00A503B7"/>
    <w:rsid w:val="00A50406"/>
    <w:rsid w:val="00A50959"/>
    <w:rsid w:val="00A50C93"/>
    <w:rsid w:val="00A50E3E"/>
    <w:rsid w:val="00A50E7E"/>
    <w:rsid w:val="00A50E88"/>
    <w:rsid w:val="00A50F12"/>
    <w:rsid w:val="00A51083"/>
    <w:rsid w:val="00A51133"/>
    <w:rsid w:val="00A511AA"/>
    <w:rsid w:val="00A51245"/>
    <w:rsid w:val="00A513A3"/>
    <w:rsid w:val="00A513C1"/>
    <w:rsid w:val="00A515EF"/>
    <w:rsid w:val="00A51773"/>
    <w:rsid w:val="00A51BC5"/>
    <w:rsid w:val="00A51F58"/>
    <w:rsid w:val="00A52173"/>
    <w:rsid w:val="00A522A5"/>
    <w:rsid w:val="00A523D0"/>
    <w:rsid w:val="00A5249F"/>
    <w:rsid w:val="00A52763"/>
    <w:rsid w:val="00A52A3D"/>
    <w:rsid w:val="00A53076"/>
    <w:rsid w:val="00A534EF"/>
    <w:rsid w:val="00A53A82"/>
    <w:rsid w:val="00A53BCD"/>
    <w:rsid w:val="00A5450E"/>
    <w:rsid w:val="00A54725"/>
    <w:rsid w:val="00A54CF4"/>
    <w:rsid w:val="00A54EAA"/>
    <w:rsid w:val="00A551BC"/>
    <w:rsid w:val="00A5561A"/>
    <w:rsid w:val="00A556CE"/>
    <w:rsid w:val="00A55A80"/>
    <w:rsid w:val="00A55B0B"/>
    <w:rsid w:val="00A55D26"/>
    <w:rsid w:val="00A56017"/>
    <w:rsid w:val="00A563CA"/>
    <w:rsid w:val="00A564F2"/>
    <w:rsid w:val="00A5664A"/>
    <w:rsid w:val="00A5670D"/>
    <w:rsid w:val="00A567A5"/>
    <w:rsid w:val="00A56B82"/>
    <w:rsid w:val="00A56EE3"/>
    <w:rsid w:val="00A57103"/>
    <w:rsid w:val="00A57139"/>
    <w:rsid w:val="00A5713D"/>
    <w:rsid w:val="00A5720E"/>
    <w:rsid w:val="00A5727B"/>
    <w:rsid w:val="00A576A6"/>
    <w:rsid w:val="00A57A48"/>
    <w:rsid w:val="00A57E2D"/>
    <w:rsid w:val="00A57F0A"/>
    <w:rsid w:val="00A57FCB"/>
    <w:rsid w:val="00A60082"/>
    <w:rsid w:val="00A60342"/>
    <w:rsid w:val="00A60458"/>
    <w:rsid w:val="00A6046F"/>
    <w:rsid w:val="00A606E9"/>
    <w:rsid w:val="00A60A9F"/>
    <w:rsid w:val="00A60BA8"/>
    <w:rsid w:val="00A60D4D"/>
    <w:rsid w:val="00A60EB8"/>
    <w:rsid w:val="00A61395"/>
    <w:rsid w:val="00A613CE"/>
    <w:rsid w:val="00A614AD"/>
    <w:rsid w:val="00A61771"/>
    <w:rsid w:val="00A61902"/>
    <w:rsid w:val="00A619EF"/>
    <w:rsid w:val="00A61AD9"/>
    <w:rsid w:val="00A61C7E"/>
    <w:rsid w:val="00A61F2B"/>
    <w:rsid w:val="00A626CF"/>
    <w:rsid w:val="00A628A0"/>
    <w:rsid w:val="00A62A26"/>
    <w:rsid w:val="00A62D09"/>
    <w:rsid w:val="00A62D6D"/>
    <w:rsid w:val="00A6316A"/>
    <w:rsid w:val="00A63382"/>
    <w:rsid w:val="00A637F4"/>
    <w:rsid w:val="00A638E0"/>
    <w:rsid w:val="00A6432D"/>
    <w:rsid w:val="00A6435A"/>
    <w:rsid w:val="00A6457D"/>
    <w:rsid w:val="00A64664"/>
    <w:rsid w:val="00A64856"/>
    <w:rsid w:val="00A64B7F"/>
    <w:rsid w:val="00A64C31"/>
    <w:rsid w:val="00A64C6F"/>
    <w:rsid w:val="00A64CCC"/>
    <w:rsid w:val="00A64CE2"/>
    <w:rsid w:val="00A64F77"/>
    <w:rsid w:val="00A65022"/>
    <w:rsid w:val="00A652E1"/>
    <w:rsid w:val="00A65602"/>
    <w:rsid w:val="00A659B6"/>
    <w:rsid w:val="00A65BD8"/>
    <w:rsid w:val="00A65C9A"/>
    <w:rsid w:val="00A65D7E"/>
    <w:rsid w:val="00A65FE5"/>
    <w:rsid w:val="00A6608D"/>
    <w:rsid w:val="00A660CB"/>
    <w:rsid w:val="00A6643F"/>
    <w:rsid w:val="00A664E2"/>
    <w:rsid w:val="00A6651E"/>
    <w:rsid w:val="00A667A9"/>
    <w:rsid w:val="00A66956"/>
    <w:rsid w:val="00A66F12"/>
    <w:rsid w:val="00A671CA"/>
    <w:rsid w:val="00A671EB"/>
    <w:rsid w:val="00A672BC"/>
    <w:rsid w:val="00A6745D"/>
    <w:rsid w:val="00A674D8"/>
    <w:rsid w:val="00A674ED"/>
    <w:rsid w:val="00A676D9"/>
    <w:rsid w:val="00A67A52"/>
    <w:rsid w:val="00A67A9B"/>
    <w:rsid w:val="00A67F09"/>
    <w:rsid w:val="00A70291"/>
    <w:rsid w:val="00A704FF"/>
    <w:rsid w:val="00A707E9"/>
    <w:rsid w:val="00A70805"/>
    <w:rsid w:val="00A70B6A"/>
    <w:rsid w:val="00A70C17"/>
    <w:rsid w:val="00A70CDC"/>
    <w:rsid w:val="00A70DDF"/>
    <w:rsid w:val="00A712D0"/>
    <w:rsid w:val="00A71490"/>
    <w:rsid w:val="00A718A7"/>
    <w:rsid w:val="00A719A8"/>
    <w:rsid w:val="00A71A78"/>
    <w:rsid w:val="00A71AB0"/>
    <w:rsid w:val="00A720F9"/>
    <w:rsid w:val="00A722B4"/>
    <w:rsid w:val="00A72659"/>
    <w:rsid w:val="00A72A3C"/>
    <w:rsid w:val="00A72ACB"/>
    <w:rsid w:val="00A72C5E"/>
    <w:rsid w:val="00A72E0F"/>
    <w:rsid w:val="00A7327D"/>
    <w:rsid w:val="00A732C8"/>
    <w:rsid w:val="00A73634"/>
    <w:rsid w:val="00A738E8"/>
    <w:rsid w:val="00A739BF"/>
    <w:rsid w:val="00A73A53"/>
    <w:rsid w:val="00A73B37"/>
    <w:rsid w:val="00A73CD6"/>
    <w:rsid w:val="00A73CD9"/>
    <w:rsid w:val="00A73F82"/>
    <w:rsid w:val="00A740EC"/>
    <w:rsid w:val="00A7414B"/>
    <w:rsid w:val="00A7436A"/>
    <w:rsid w:val="00A7473C"/>
    <w:rsid w:val="00A7473F"/>
    <w:rsid w:val="00A749F9"/>
    <w:rsid w:val="00A74AF7"/>
    <w:rsid w:val="00A74CD3"/>
    <w:rsid w:val="00A751FD"/>
    <w:rsid w:val="00A7521B"/>
    <w:rsid w:val="00A7530D"/>
    <w:rsid w:val="00A75B5E"/>
    <w:rsid w:val="00A75C93"/>
    <w:rsid w:val="00A75DE1"/>
    <w:rsid w:val="00A75E14"/>
    <w:rsid w:val="00A76314"/>
    <w:rsid w:val="00A7643F"/>
    <w:rsid w:val="00A76B6F"/>
    <w:rsid w:val="00A76E2D"/>
    <w:rsid w:val="00A77476"/>
    <w:rsid w:val="00A779C0"/>
    <w:rsid w:val="00A77D76"/>
    <w:rsid w:val="00A800BD"/>
    <w:rsid w:val="00A8022F"/>
    <w:rsid w:val="00A802EC"/>
    <w:rsid w:val="00A8038B"/>
    <w:rsid w:val="00A80D0F"/>
    <w:rsid w:val="00A810A0"/>
    <w:rsid w:val="00A81151"/>
    <w:rsid w:val="00A8156C"/>
    <w:rsid w:val="00A817AA"/>
    <w:rsid w:val="00A8190E"/>
    <w:rsid w:val="00A8198D"/>
    <w:rsid w:val="00A81D13"/>
    <w:rsid w:val="00A81F6C"/>
    <w:rsid w:val="00A82287"/>
    <w:rsid w:val="00A822FD"/>
    <w:rsid w:val="00A82630"/>
    <w:rsid w:val="00A82875"/>
    <w:rsid w:val="00A82EA5"/>
    <w:rsid w:val="00A83053"/>
    <w:rsid w:val="00A832E7"/>
    <w:rsid w:val="00A83697"/>
    <w:rsid w:val="00A83730"/>
    <w:rsid w:val="00A8378B"/>
    <w:rsid w:val="00A837A0"/>
    <w:rsid w:val="00A8385F"/>
    <w:rsid w:val="00A838A7"/>
    <w:rsid w:val="00A83C9F"/>
    <w:rsid w:val="00A84046"/>
    <w:rsid w:val="00A84235"/>
    <w:rsid w:val="00A84427"/>
    <w:rsid w:val="00A84B3E"/>
    <w:rsid w:val="00A84B52"/>
    <w:rsid w:val="00A84F3D"/>
    <w:rsid w:val="00A853F5"/>
    <w:rsid w:val="00A854FC"/>
    <w:rsid w:val="00A855EF"/>
    <w:rsid w:val="00A856F4"/>
    <w:rsid w:val="00A85767"/>
    <w:rsid w:val="00A85877"/>
    <w:rsid w:val="00A85959"/>
    <w:rsid w:val="00A85BF7"/>
    <w:rsid w:val="00A85D46"/>
    <w:rsid w:val="00A85E3E"/>
    <w:rsid w:val="00A86044"/>
    <w:rsid w:val="00A861BA"/>
    <w:rsid w:val="00A86540"/>
    <w:rsid w:val="00A867BD"/>
    <w:rsid w:val="00A86945"/>
    <w:rsid w:val="00A86A22"/>
    <w:rsid w:val="00A86BE8"/>
    <w:rsid w:val="00A86D13"/>
    <w:rsid w:val="00A86E37"/>
    <w:rsid w:val="00A870C6"/>
    <w:rsid w:val="00A871E0"/>
    <w:rsid w:val="00A87557"/>
    <w:rsid w:val="00A877AE"/>
    <w:rsid w:val="00A8781A"/>
    <w:rsid w:val="00A900AC"/>
    <w:rsid w:val="00A904D4"/>
    <w:rsid w:val="00A90924"/>
    <w:rsid w:val="00A90E60"/>
    <w:rsid w:val="00A91383"/>
    <w:rsid w:val="00A914DA"/>
    <w:rsid w:val="00A9166B"/>
    <w:rsid w:val="00A917BE"/>
    <w:rsid w:val="00A919AE"/>
    <w:rsid w:val="00A91A45"/>
    <w:rsid w:val="00A91C05"/>
    <w:rsid w:val="00A9239D"/>
    <w:rsid w:val="00A9243E"/>
    <w:rsid w:val="00A92572"/>
    <w:rsid w:val="00A92597"/>
    <w:rsid w:val="00A92710"/>
    <w:rsid w:val="00A92A59"/>
    <w:rsid w:val="00A92B76"/>
    <w:rsid w:val="00A92D19"/>
    <w:rsid w:val="00A931E3"/>
    <w:rsid w:val="00A936A8"/>
    <w:rsid w:val="00A938F5"/>
    <w:rsid w:val="00A93A3C"/>
    <w:rsid w:val="00A93A68"/>
    <w:rsid w:val="00A93BF2"/>
    <w:rsid w:val="00A93C06"/>
    <w:rsid w:val="00A94007"/>
    <w:rsid w:val="00A942B3"/>
    <w:rsid w:val="00A9449B"/>
    <w:rsid w:val="00A94650"/>
    <w:rsid w:val="00A946E5"/>
    <w:rsid w:val="00A94955"/>
    <w:rsid w:val="00A949A8"/>
    <w:rsid w:val="00A94B2D"/>
    <w:rsid w:val="00A94BD6"/>
    <w:rsid w:val="00A94E73"/>
    <w:rsid w:val="00A9506C"/>
    <w:rsid w:val="00A955F2"/>
    <w:rsid w:val="00A958ED"/>
    <w:rsid w:val="00A95BC7"/>
    <w:rsid w:val="00A95C7B"/>
    <w:rsid w:val="00A96045"/>
    <w:rsid w:val="00A961CB"/>
    <w:rsid w:val="00A966F5"/>
    <w:rsid w:val="00A96797"/>
    <w:rsid w:val="00A968F9"/>
    <w:rsid w:val="00A96902"/>
    <w:rsid w:val="00A96FB6"/>
    <w:rsid w:val="00A97604"/>
    <w:rsid w:val="00A97939"/>
    <w:rsid w:val="00A97FF5"/>
    <w:rsid w:val="00AA05A0"/>
    <w:rsid w:val="00AA066B"/>
    <w:rsid w:val="00AA0A31"/>
    <w:rsid w:val="00AA0C3E"/>
    <w:rsid w:val="00AA0DBA"/>
    <w:rsid w:val="00AA0E6C"/>
    <w:rsid w:val="00AA0F56"/>
    <w:rsid w:val="00AA10B0"/>
    <w:rsid w:val="00AA134C"/>
    <w:rsid w:val="00AA16EC"/>
    <w:rsid w:val="00AA1740"/>
    <w:rsid w:val="00AA18BE"/>
    <w:rsid w:val="00AA1968"/>
    <w:rsid w:val="00AA1A2C"/>
    <w:rsid w:val="00AA1ECE"/>
    <w:rsid w:val="00AA20B2"/>
    <w:rsid w:val="00AA24CB"/>
    <w:rsid w:val="00AA2C8B"/>
    <w:rsid w:val="00AA2C93"/>
    <w:rsid w:val="00AA334E"/>
    <w:rsid w:val="00AA392D"/>
    <w:rsid w:val="00AA3ABF"/>
    <w:rsid w:val="00AA3E6B"/>
    <w:rsid w:val="00AA3E70"/>
    <w:rsid w:val="00AA40F0"/>
    <w:rsid w:val="00AA41CE"/>
    <w:rsid w:val="00AA4296"/>
    <w:rsid w:val="00AA4629"/>
    <w:rsid w:val="00AA4798"/>
    <w:rsid w:val="00AA494F"/>
    <w:rsid w:val="00AA4F3E"/>
    <w:rsid w:val="00AA54E4"/>
    <w:rsid w:val="00AA550E"/>
    <w:rsid w:val="00AA553D"/>
    <w:rsid w:val="00AA5678"/>
    <w:rsid w:val="00AA5AA1"/>
    <w:rsid w:val="00AA5E5C"/>
    <w:rsid w:val="00AA5ED5"/>
    <w:rsid w:val="00AA617A"/>
    <w:rsid w:val="00AA61AD"/>
    <w:rsid w:val="00AA675D"/>
    <w:rsid w:val="00AA69A5"/>
    <w:rsid w:val="00AA69D1"/>
    <w:rsid w:val="00AA6C47"/>
    <w:rsid w:val="00AA72ED"/>
    <w:rsid w:val="00AA7667"/>
    <w:rsid w:val="00AA773F"/>
    <w:rsid w:val="00AA7929"/>
    <w:rsid w:val="00AA7C6F"/>
    <w:rsid w:val="00AA7CA4"/>
    <w:rsid w:val="00AA7EAE"/>
    <w:rsid w:val="00AB0168"/>
    <w:rsid w:val="00AB0335"/>
    <w:rsid w:val="00AB057C"/>
    <w:rsid w:val="00AB0878"/>
    <w:rsid w:val="00AB097F"/>
    <w:rsid w:val="00AB0B46"/>
    <w:rsid w:val="00AB1412"/>
    <w:rsid w:val="00AB14DB"/>
    <w:rsid w:val="00AB1799"/>
    <w:rsid w:val="00AB18C3"/>
    <w:rsid w:val="00AB1E4A"/>
    <w:rsid w:val="00AB1F61"/>
    <w:rsid w:val="00AB2511"/>
    <w:rsid w:val="00AB257E"/>
    <w:rsid w:val="00AB2818"/>
    <w:rsid w:val="00AB2868"/>
    <w:rsid w:val="00AB2923"/>
    <w:rsid w:val="00AB2B2C"/>
    <w:rsid w:val="00AB2D7E"/>
    <w:rsid w:val="00AB2E1C"/>
    <w:rsid w:val="00AB2E36"/>
    <w:rsid w:val="00AB3084"/>
    <w:rsid w:val="00AB312C"/>
    <w:rsid w:val="00AB3510"/>
    <w:rsid w:val="00AB3528"/>
    <w:rsid w:val="00AB37D2"/>
    <w:rsid w:val="00AB38EA"/>
    <w:rsid w:val="00AB3A7A"/>
    <w:rsid w:val="00AB3B8C"/>
    <w:rsid w:val="00AB3CAA"/>
    <w:rsid w:val="00AB4001"/>
    <w:rsid w:val="00AB42F8"/>
    <w:rsid w:val="00AB43B4"/>
    <w:rsid w:val="00AB4451"/>
    <w:rsid w:val="00AB479C"/>
    <w:rsid w:val="00AB49B1"/>
    <w:rsid w:val="00AB4A2B"/>
    <w:rsid w:val="00AB4B38"/>
    <w:rsid w:val="00AB4C0A"/>
    <w:rsid w:val="00AB4C15"/>
    <w:rsid w:val="00AB4EAA"/>
    <w:rsid w:val="00AB5033"/>
    <w:rsid w:val="00AB51E4"/>
    <w:rsid w:val="00AB5708"/>
    <w:rsid w:val="00AB57CA"/>
    <w:rsid w:val="00AB58D5"/>
    <w:rsid w:val="00AB5A89"/>
    <w:rsid w:val="00AB5B51"/>
    <w:rsid w:val="00AB5DA4"/>
    <w:rsid w:val="00AB5F8E"/>
    <w:rsid w:val="00AB68E9"/>
    <w:rsid w:val="00AB68F6"/>
    <w:rsid w:val="00AB6EC3"/>
    <w:rsid w:val="00AB6F82"/>
    <w:rsid w:val="00AB6F85"/>
    <w:rsid w:val="00AB71F6"/>
    <w:rsid w:val="00AB7516"/>
    <w:rsid w:val="00AB7B4B"/>
    <w:rsid w:val="00AB7D2A"/>
    <w:rsid w:val="00AB7D4D"/>
    <w:rsid w:val="00AC0C86"/>
    <w:rsid w:val="00AC0D96"/>
    <w:rsid w:val="00AC0E29"/>
    <w:rsid w:val="00AC0FE0"/>
    <w:rsid w:val="00AC187C"/>
    <w:rsid w:val="00AC18ED"/>
    <w:rsid w:val="00AC1E21"/>
    <w:rsid w:val="00AC1EA6"/>
    <w:rsid w:val="00AC2305"/>
    <w:rsid w:val="00AC2334"/>
    <w:rsid w:val="00AC2438"/>
    <w:rsid w:val="00AC24EE"/>
    <w:rsid w:val="00AC2543"/>
    <w:rsid w:val="00AC256E"/>
    <w:rsid w:val="00AC27BB"/>
    <w:rsid w:val="00AC2D3C"/>
    <w:rsid w:val="00AC33BB"/>
    <w:rsid w:val="00AC353E"/>
    <w:rsid w:val="00AC37A4"/>
    <w:rsid w:val="00AC3834"/>
    <w:rsid w:val="00AC38C8"/>
    <w:rsid w:val="00AC39C5"/>
    <w:rsid w:val="00AC3B3F"/>
    <w:rsid w:val="00AC3F46"/>
    <w:rsid w:val="00AC4387"/>
    <w:rsid w:val="00AC46F1"/>
    <w:rsid w:val="00AC470D"/>
    <w:rsid w:val="00AC477F"/>
    <w:rsid w:val="00AC4A4E"/>
    <w:rsid w:val="00AC4ED4"/>
    <w:rsid w:val="00AC5074"/>
    <w:rsid w:val="00AC50BB"/>
    <w:rsid w:val="00AC541E"/>
    <w:rsid w:val="00AC545F"/>
    <w:rsid w:val="00AC5503"/>
    <w:rsid w:val="00AC5721"/>
    <w:rsid w:val="00AC5756"/>
    <w:rsid w:val="00AC57AE"/>
    <w:rsid w:val="00AC5E1F"/>
    <w:rsid w:val="00AC5EAE"/>
    <w:rsid w:val="00AC5F7D"/>
    <w:rsid w:val="00AC6616"/>
    <w:rsid w:val="00AC676B"/>
    <w:rsid w:val="00AC67D5"/>
    <w:rsid w:val="00AC67FD"/>
    <w:rsid w:val="00AC69BD"/>
    <w:rsid w:val="00AC705E"/>
    <w:rsid w:val="00AC717E"/>
    <w:rsid w:val="00AC7355"/>
    <w:rsid w:val="00AC755C"/>
    <w:rsid w:val="00AC7640"/>
    <w:rsid w:val="00AC79F0"/>
    <w:rsid w:val="00AC7FD6"/>
    <w:rsid w:val="00AD06C0"/>
    <w:rsid w:val="00AD119B"/>
    <w:rsid w:val="00AD1424"/>
    <w:rsid w:val="00AD142A"/>
    <w:rsid w:val="00AD18F9"/>
    <w:rsid w:val="00AD1BAF"/>
    <w:rsid w:val="00AD22B0"/>
    <w:rsid w:val="00AD2515"/>
    <w:rsid w:val="00AD260A"/>
    <w:rsid w:val="00AD277A"/>
    <w:rsid w:val="00AD29FE"/>
    <w:rsid w:val="00AD2EB7"/>
    <w:rsid w:val="00AD32C8"/>
    <w:rsid w:val="00AD3357"/>
    <w:rsid w:val="00AD355F"/>
    <w:rsid w:val="00AD3671"/>
    <w:rsid w:val="00AD37FB"/>
    <w:rsid w:val="00AD3AFB"/>
    <w:rsid w:val="00AD3B1D"/>
    <w:rsid w:val="00AD3B81"/>
    <w:rsid w:val="00AD3C59"/>
    <w:rsid w:val="00AD3E1B"/>
    <w:rsid w:val="00AD4042"/>
    <w:rsid w:val="00AD4070"/>
    <w:rsid w:val="00AD417D"/>
    <w:rsid w:val="00AD4AAA"/>
    <w:rsid w:val="00AD4B5D"/>
    <w:rsid w:val="00AD4C39"/>
    <w:rsid w:val="00AD51A7"/>
    <w:rsid w:val="00AD54FD"/>
    <w:rsid w:val="00AD56B1"/>
    <w:rsid w:val="00AD60E2"/>
    <w:rsid w:val="00AD66B4"/>
    <w:rsid w:val="00AD6817"/>
    <w:rsid w:val="00AD6A1D"/>
    <w:rsid w:val="00AD6D34"/>
    <w:rsid w:val="00AD6F5B"/>
    <w:rsid w:val="00AD71AB"/>
    <w:rsid w:val="00AD73A0"/>
    <w:rsid w:val="00AD75B3"/>
    <w:rsid w:val="00AD7BFF"/>
    <w:rsid w:val="00AE07F1"/>
    <w:rsid w:val="00AE09EA"/>
    <w:rsid w:val="00AE0CE9"/>
    <w:rsid w:val="00AE0F51"/>
    <w:rsid w:val="00AE0FA5"/>
    <w:rsid w:val="00AE102D"/>
    <w:rsid w:val="00AE11F1"/>
    <w:rsid w:val="00AE120D"/>
    <w:rsid w:val="00AE13A4"/>
    <w:rsid w:val="00AE15C6"/>
    <w:rsid w:val="00AE1611"/>
    <w:rsid w:val="00AE1B33"/>
    <w:rsid w:val="00AE1EC9"/>
    <w:rsid w:val="00AE263B"/>
    <w:rsid w:val="00AE2845"/>
    <w:rsid w:val="00AE29A0"/>
    <w:rsid w:val="00AE29AC"/>
    <w:rsid w:val="00AE2E1B"/>
    <w:rsid w:val="00AE3117"/>
    <w:rsid w:val="00AE329D"/>
    <w:rsid w:val="00AE3767"/>
    <w:rsid w:val="00AE37E2"/>
    <w:rsid w:val="00AE3F68"/>
    <w:rsid w:val="00AE4723"/>
    <w:rsid w:val="00AE47C9"/>
    <w:rsid w:val="00AE493E"/>
    <w:rsid w:val="00AE4AE3"/>
    <w:rsid w:val="00AE4BCE"/>
    <w:rsid w:val="00AE4BDF"/>
    <w:rsid w:val="00AE4C1A"/>
    <w:rsid w:val="00AE584A"/>
    <w:rsid w:val="00AE5D41"/>
    <w:rsid w:val="00AE5E57"/>
    <w:rsid w:val="00AE601E"/>
    <w:rsid w:val="00AE61E9"/>
    <w:rsid w:val="00AE6207"/>
    <w:rsid w:val="00AE6428"/>
    <w:rsid w:val="00AE6AE8"/>
    <w:rsid w:val="00AE7190"/>
    <w:rsid w:val="00AE751D"/>
    <w:rsid w:val="00AE7555"/>
    <w:rsid w:val="00AE790F"/>
    <w:rsid w:val="00AE79BE"/>
    <w:rsid w:val="00AE7C6E"/>
    <w:rsid w:val="00AF007C"/>
    <w:rsid w:val="00AF00B2"/>
    <w:rsid w:val="00AF0104"/>
    <w:rsid w:val="00AF0189"/>
    <w:rsid w:val="00AF051F"/>
    <w:rsid w:val="00AF05C7"/>
    <w:rsid w:val="00AF068D"/>
    <w:rsid w:val="00AF0774"/>
    <w:rsid w:val="00AF099C"/>
    <w:rsid w:val="00AF0BFE"/>
    <w:rsid w:val="00AF13DA"/>
    <w:rsid w:val="00AF157F"/>
    <w:rsid w:val="00AF17F7"/>
    <w:rsid w:val="00AF1CE0"/>
    <w:rsid w:val="00AF1E56"/>
    <w:rsid w:val="00AF1FC6"/>
    <w:rsid w:val="00AF2281"/>
    <w:rsid w:val="00AF2309"/>
    <w:rsid w:val="00AF2318"/>
    <w:rsid w:val="00AF25B7"/>
    <w:rsid w:val="00AF270F"/>
    <w:rsid w:val="00AF2716"/>
    <w:rsid w:val="00AF2E29"/>
    <w:rsid w:val="00AF3475"/>
    <w:rsid w:val="00AF3581"/>
    <w:rsid w:val="00AF3760"/>
    <w:rsid w:val="00AF3810"/>
    <w:rsid w:val="00AF3C50"/>
    <w:rsid w:val="00AF442D"/>
    <w:rsid w:val="00AF4513"/>
    <w:rsid w:val="00AF4629"/>
    <w:rsid w:val="00AF473C"/>
    <w:rsid w:val="00AF49EE"/>
    <w:rsid w:val="00AF4DA4"/>
    <w:rsid w:val="00AF4F28"/>
    <w:rsid w:val="00AF50C2"/>
    <w:rsid w:val="00AF51CB"/>
    <w:rsid w:val="00AF5449"/>
    <w:rsid w:val="00AF56AF"/>
    <w:rsid w:val="00AF57FB"/>
    <w:rsid w:val="00AF5BCE"/>
    <w:rsid w:val="00AF5E18"/>
    <w:rsid w:val="00AF5E85"/>
    <w:rsid w:val="00AF6145"/>
    <w:rsid w:val="00AF6333"/>
    <w:rsid w:val="00AF6605"/>
    <w:rsid w:val="00AF66BC"/>
    <w:rsid w:val="00AF6755"/>
    <w:rsid w:val="00AF68B9"/>
    <w:rsid w:val="00AF7597"/>
    <w:rsid w:val="00AF7811"/>
    <w:rsid w:val="00AF7ADF"/>
    <w:rsid w:val="00AF7F2B"/>
    <w:rsid w:val="00B00102"/>
    <w:rsid w:val="00B0043D"/>
    <w:rsid w:val="00B004D4"/>
    <w:rsid w:val="00B00AD7"/>
    <w:rsid w:val="00B00D1C"/>
    <w:rsid w:val="00B00D69"/>
    <w:rsid w:val="00B00E14"/>
    <w:rsid w:val="00B01018"/>
    <w:rsid w:val="00B0152E"/>
    <w:rsid w:val="00B0178A"/>
    <w:rsid w:val="00B0189D"/>
    <w:rsid w:val="00B01D75"/>
    <w:rsid w:val="00B01F70"/>
    <w:rsid w:val="00B020BC"/>
    <w:rsid w:val="00B021F5"/>
    <w:rsid w:val="00B02533"/>
    <w:rsid w:val="00B026BB"/>
    <w:rsid w:val="00B0274B"/>
    <w:rsid w:val="00B02880"/>
    <w:rsid w:val="00B029B1"/>
    <w:rsid w:val="00B02ABE"/>
    <w:rsid w:val="00B02B61"/>
    <w:rsid w:val="00B02C8C"/>
    <w:rsid w:val="00B02F63"/>
    <w:rsid w:val="00B03037"/>
    <w:rsid w:val="00B0326D"/>
    <w:rsid w:val="00B0340F"/>
    <w:rsid w:val="00B03A96"/>
    <w:rsid w:val="00B041B3"/>
    <w:rsid w:val="00B04465"/>
    <w:rsid w:val="00B04601"/>
    <w:rsid w:val="00B0474A"/>
    <w:rsid w:val="00B047FD"/>
    <w:rsid w:val="00B049F1"/>
    <w:rsid w:val="00B04AC8"/>
    <w:rsid w:val="00B04B5C"/>
    <w:rsid w:val="00B04E99"/>
    <w:rsid w:val="00B04F64"/>
    <w:rsid w:val="00B05192"/>
    <w:rsid w:val="00B05C6C"/>
    <w:rsid w:val="00B05FFE"/>
    <w:rsid w:val="00B063CE"/>
    <w:rsid w:val="00B064B3"/>
    <w:rsid w:val="00B064EC"/>
    <w:rsid w:val="00B06544"/>
    <w:rsid w:val="00B067B3"/>
    <w:rsid w:val="00B06A1E"/>
    <w:rsid w:val="00B06C2C"/>
    <w:rsid w:val="00B06E5B"/>
    <w:rsid w:val="00B06E6B"/>
    <w:rsid w:val="00B06EDE"/>
    <w:rsid w:val="00B071F5"/>
    <w:rsid w:val="00B0734C"/>
    <w:rsid w:val="00B07352"/>
    <w:rsid w:val="00B07528"/>
    <w:rsid w:val="00B076D4"/>
    <w:rsid w:val="00B077E3"/>
    <w:rsid w:val="00B07A0F"/>
    <w:rsid w:val="00B07A8A"/>
    <w:rsid w:val="00B07F04"/>
    <w:rsid w:val="00B102AF"/>
    <w:rsid w:val="00B1045D"/>
    <w:rsid w:val="00B104D4"/>
    <w:rsid w:val="00B10620"/>
    <w:rsid w:val="00B1096D"/>
    <w:rsid w:val="00B109AE"/>
    <w:rsid w:val="00B112F2"/>
    <w:rsid w:val="00B11438"/>
    <w:rsid w:val="00B11627"/>
    <w:rsid w:val="00B1163C"/>
    <w:rsid w:val="00B11707"/>
    <w:rsid w:val="00B11C48"/>
    <w:rsid w:val="00B122A4"/>
    <w:rsid w:val="00B12409"/>
    <w:rsid w:val="00B12D66"/>
    <w:rsid w:val="00B12EA3"/>
    <w:rsid w:val="00B12EE3"/>
    <w:rsid w:val="00B12FA1"/>
    <w:rsid w:val="00B13181"/>
    <w:rsid w:val="00B136D4"/>
    <w:rsid w:val="00B13769"/>
    <w:rsid w:val="00B137D9"/>
    <w:rsid w:val="00B13D14"/>
    <w:rsid w:val="00B13E2A"/>
    <w:rsid w:val="00B13FD3"/>
    <w:rsid w:val="00B14191"/>
    <w:rsid w:val="00B14CE7"/>
    <w:rsid w:val="00B14E4C"/>
    <w:rsid w:val="00B14F81"/>
    <w:rsid w:val="00B158F1"/>
    <w:rsid w:val="00B15ABA"/>
    <w:rsid w:val="00B15B7C"/>
    <w:rsid w:val="00B15BEF"/>
    <w:rsid w:val="00B1616E"/>
    <w:rsid w:val="00B16241"/>
    <w:rsid w:val="00B162D9"/>
    <w:rsid w:val="00B1633C"/>
    <w:rsid w:val="00B166B7"/>
    <w:rsid w:val="00B166BF"/>
    <w:rsid w:val="00B166C4"/>
    <w:rsid w:val="00B168BA"/>
    <w:rsid w:val="00B16AAA"/>
    <w:rsid w:val="00B16AEB"/>
    <w:rsid w:val="00B16E8C"/>
    <w:rsid w:val="00B1742F"/>
    <w:rsid w:val="00B17954"/>
    <w:rsid w:val="00B179FF"/>
    <w:rsid w:val="00B17EF8"/>
    <w:rsid w:val="00B204A4"/>
    <w:rsid w:val="00B20CA1"/>
    <w:rsid w:val="00B20D49"/>
    <w:rsid w:val="00B20F24"/>
    <w:rsid w:val="00B20F4D"/>
    <w:rsid w:val="00B20FD9"/>
    <w:rsid w:val="00B21029"/>
    <w:rsid w:val="00B21135"/>
    <w:rsid w:val="00B2121F"/>
    <w:rsid w:val="00B213EC"/>
    <w:rsid w:val="00B21473"/>
    <w:rsid w:val="00B21738"/>
    <w:rsid w:val="00B219FA"/>
    <w:rsid w:val="00B21AA8"/>
    <w:rsid w:val="00B21AEB"/>
    <w:rsid w:val="00B21B11"/>
    <w:rsid w:val="00B21F37"/>
    <w:rsid w:val="00B220AE"/>
    <w:rsid w:val="00B221E9"/>
    <w:rsid w:val="00B22D2B"/>
    <w:rsid w:val="00B22E6B"/>
    <w:rsid w:val="00B230E0"/>
    <w:rsid w:val="00B23803"/>
    <w:rsid w:val="00B23A60"/>
    <w:rsid w:val="00B23F3B"/>
    <w:rsid w:val="00B24167"/>
    <w:rsid w:val="00B243D7"/>
    <w:rsid w:val="00B24830"/>
    <w:rsid w:val="00B24915"/>
    <w:rsid w:val="00B249E0"/>
    <w:rsid w:val="00B24BDE"/>
    <w:rsid w:val="00B24BE3"/>
    <w:rsid w:val="00B251CD"/>
    <w:rsid w:val="00B252BB"/>
    <w:rsid w:val="00B257A2"/>
    <w:rsid w:val="00B25856"/>
    <w:rsid w:val="00B25A7F"/>
    <w:rsid w:val="00B25C60"/>
    <w:rsid w:val="00B25DF9"/>
    <w:rsid w:val="00B2629B"/>
    <w:rsid w:val="00B267D4"/>
    <w:rsid w:val="00B267F4"/>
    <w:rsid w:val="00B268AD"/>
    <w:rsid w:val="00B2699A"/>
    <w:rsid w:val="00B269CC"/>
    <w:rsid w:val="00B26C68"/>
    <w:rsid w:val="00B26EBA"/>
    <w:rsid w:val="00B2708C"/>
    <w:rsid w:val="00B271B9"/>
    <w:rsid w:val="00B2727D"/>
    <w:rsid w:val="00B275C7"/>
    <w:rsid w:val="00B27693"/>
    <w:rsid w:val="00B27BE5"/>
    <w:rsid w:val="00B27FFE"/>
    <w:rsid w:val="00B30002"/>
    <w:rsid w:val="00B3049C"/>
    <w:rsid w:val="00B304D4"/>
    <w:rsid w:val="00B308CD"/>
    <w:rsid w:val="00B30A6C"/>
    <w:rsid w:val="00B30A75"/>
    <w:rsid w:val="00B30BB6"/>
    <w:rsid w:val="00B30C20"/>
    <w:rsid w:val="00B312A6"/>
    <w:rsid w:val="00B3135A"/>
    <w:rsid w:val="00B315AD"/>
    <w:rsid w:val="00B3162D"/>
    <w:rsid w:val="00B317C4"/>
    <w:rsid w:val="00B32086"/>
    <w:rsid w:val="00B32280"/>
    <w:rsid w:val="00B32401"/>
    <w:rsid w:val="00B3275B"/>
    <w:rsid w:val="00B32815"/>
    <w:rsid w:val="00B32AED"/>
    <w:rsid w:val="00B32ECA"/>
    <w:rsid w:val="00B32F22"/>
    <w:rsid w:val="00B33337"/>
    <w:rsid w:val="00B339A9"/>
    <w:rsid w:val="00B340F1"/>
    <w:rsid w:val="00B3411D"/>
    <w:rsid w:val="00B342E5"/>
    <w:rsid w:val="00B3453C"/>
    <w:rsid w:val="00B3479D"/>
    <w:rsid w:val="00B347B8"/>
    <w:rsid w:val="00B34C68"/>
    <w:rsid w:val="00B34FA9"/>
    <w:rsid w:val="00B353EB"/>
    <w:rsid w:val="00B35581"/>
    <w:rsid w:val="00B3578B"/>
    <w:rsid w:val="00B35955"/>
    <w:rsid w:val="00B359DB"/>
    <w:rsid w:val="00B35E6B"/>
    <w:rsid w:val="00B35E8A"/>
    <w:rsid w:val="00B35ED4"/>
    <w:rsid w:val="00B35F66"/>
    <w:rsid w:val="00B36268"/>
    <w:rsid w:val="00B363EA"/>
    <w:rsid w:val="00B36626"/>
    <w:rsid w:val="00B367BD"/>
    <w:rsid w:val="00B36951"/>
    <w:rsid w:val="00B36962"/>
    <w:rsid w:val="00B36C11"/>
    <w:rsid w:val="00B3724B"/>
    <w:rsid w:val="00B3734E"/>
    <w:rsid w:val="00B37717"/>
    <w:rsid w:val="00B3778A"/>
    <w:rsid w:val="00B3782B"/>
    <w:rsid w:val="00B37BF4"/>
    <w:rsid w:val="00B37C3E"/>
    <w:rsid w:val="00B37E1F"/>
    <w:rsid w:val="00B400A0"/>
    <w:rsid w:val="00B4024A"/>
    <w:rsid w:val="00B4045B"/>
    <w:rsid w:val="00B406B6"/>
    <w:rsid w:val="00B40808"/>
    <w:rsid w:val="00B40B46"/>
    <w:rsid w:val="00B40D1B"/>
    <w:rsid w:val="00B40EAF"/>
    <w:rsid w:val="00B40F85"/>
    <w:rsid w:val="00B40F87"/>
    <w:rsid w:val="00B410D0"/>
    <w:rsid w:val="00B411ED"/>
    <w:rsid w:val="00B4140C"/>
    <w:rsid w:val="00B41423"/>
    <w:rsid w:val="00B41462"/>
    <w:rsid w:val="00B41E19"/>
    <w:rsid w:val="00B4222D"/>
    <w:rsid w:val="00B422E2"/>
    <w:rsid w:val="00B4274C"/>
    <w:rsid w:val="00B42A55"/>
    <w:rsid w:val="00B42B22"/>
    <w:rsid w:val="00B42D35"/>
    <w:rsid w:val="00B42D8B"/>
    <w:rsid w:val="00B4302D"/>
    <w:rsid w:val="00B43058"/>
    <w:rsid w:val="00B43390"/>
    <w:rsid w:val="00B433A3"/>
    <w:rsid w:val="00B43646"/>
    <w:rsid w:val="00B43684"/>
    <w:rsid w:val="00B43B2D"/>
    <w:rsid w:val="00B43FE8"/>
    <w:rsid w:val="00B4409D"/>
    <w:rsid w:val="00B4419E"/>
    <w:rsid w:val="00B443EE"/>
    <w:rsid w:val="00B44433"/>
    <w:rsid w:val="00B44BAA"/>
    <w:rsid w:val="00B44CBD"/>
    <w:rsid w:val="00B44E5D"/>
    <w:rsid w:val="00B44F42"/>
    <w:rsid w:val="00B45684"/>
    <w:rsid w:val="00B458DB"/>
    <w:rsid w:val="00B4599E"/>
    <w:rsid w:val="00B45EE1"/>
    <w:rsid w:val="00B45F1A"/>
    <w:rsid w:val="00B461E8"/>
    <w:rsid w:val="00B463EB"/>
    <w:rsid w:val="00B4655E"/>
    <w:rsid w:val="00B46833"/>
    <w:rsid w:val="00B46CF8"/>
    <w:rsid w:val="00B47259"/>
    <w:rsid w:val="00B472AB"/>
    <w:rsid w:val="00B474B8"/>
    <w:rsid w:val="00B4750B"/>
    <w:rsid w:val="00B4757F"/>
    <w:rsid w:val="00B50041"/>
    <w:rsid w:val="00B5015E"/>
    <w:rsid w:val="00B5026F"/>
    <w:rsid w:val="00B50BF9"/>
    <w:rsid w:val="00B50C5F"/>
    <w:rsid w:val="00B51305"/>
    <w:rsid w:val="00B513F7"/>
    <w:rsid w:val="00B514A3"/>
    <w:rsid w:val="00B519C5"/>
    <w:rsid w:val="00B51C36"/>
    <w:rsid w:val="00B51DC5"/>
    <w:rsid w:val="00B51FBA"/>
    <w:rsid w:val="00B51FC1"/>
    <w:rsid w:val="00B52004"/>
    <w:rsid w:val="00B52081"/>
    <w:rsid w:val="00B52087"/>
    <w:rsid w:val="00B52363"/>
    <w:rsid w:val="00B52486"/>
    <w:rsid w:val="00B525D1"/>
    <w:rsid w:val="00B526DB"/>
    <w:rsid w:val="00B52C5D"/>
    <w:rsid w:val="00B52D82"/>
    <w:rsid w:val="00B52FF5"/>
    <w:rsid w:val="00B53345"/>
    <w:rsid w:val="00B5351C"/>
    <w:rsid w:val="00B535C1"/>
    <w:rsid w:val="00B537D9"/>
    <w:rsid w:val="00B53A87"/>
    <w:rsid w:val="00B53A97"/>
    <w:rsid w:val="00B53C7A"/>
    <w:rsid w:val="00B53DDC"/>
    <w:rsid w:val="00B53FAD"/>
    <w:rsid w:val="00B5426D"/>
    <w:rsid w:val="00B54275"/>
    <w:rsid w:val="00B5428D"/>
    <w:rsid w:val="00B5443C"/>
    <w:rsid w:val="00B54506"/>
    <w:rsid w:val="00B54576"/>
    <w:rsid w:val="00B5465F"/>
    <w:rsid w:val="00B547BF"/>
    <w:rsid w:val="00B54AD0"/>
    <w:rsid w:val="00B54C22"/>
    <w:rsid w:val="00B54D6C"/>
    <w:rsid w:val="00B54FBB"/>
    <w:rsid w:val="00B54FE1"/>
    <w:rsid w:val="00B5534A"/>
    <w:rsid w:val="00B55A12"/>
    <w:rsid w:val="00B55A95"/>
    <w:rsid w:val="00B55D71"/>
    <w:rsid w:val="00B55F6E"/>
    <w:rsid w:val="00B55FD8"/>
    <w:rsid w:val="00B56394"/>
    <w:rsid w:val="00B5659B"/>
    <w:rsid w:val="00B5668F"/>
    <w:rsid w:val="00B569ED"/>
    <w:rsid w:val="00B570FA"/>
    <w:rsid w:val="00B5730C"/>
    <w:rsid w:val="00B573AF"/>
    <w:rsid w:val="00B57597"/>
    <w:rsid w:val="00B577DB"/>
    <w:rsid w:val="00B57C3E"/>
    <w:rsid w:val="00B57C45"/>
    <w:rsid w:val="00B57E08"/>
    <w:rsid w:val="00B57EA8"/>
    <w:rsid w:val="00B60147"/>
    <w:rsid w:val="00B60156"/>
    <w:rsid w:val="00B60270"/>
    <w:rsid w:val="00B602E4"/>
    <w:rsid w:val="00B605ED"/>
    <w:rsid w:val="00B606C4"/>
    <w:rsid w:val="00B60B65"/>
    <w:rsid w:val="00B60C68"/>
    <w:rsid w:val="00B60CED"/>
    <w:rsid w:val="00B61297"/>
    <w:rsid w:val="00B614EE"/>
    <w:rsid w:val="00B6170F"/>
    <w:rsid w:val="00B61958"/>
    <w:rsid w:val="00B61A6F"/>
    <w:rsid w:val="00B61A70"/>
    <w:rsid w:val="00B61B12"/>
    <w:rsid w:val="00B61B91"/>
    <w:rsid w:val="00B61C0E"/>
    <w:rsid w:val="00B61EEA"/>
    <w:rsid w:val="00B61F19"/>
    <w:rsid w:val="00B6208F"/>
    <w:rsid w:val="00B622D2"/>
    <w:rsid w:val="00B623D3"/>
    <w:rsid w:val="00B6244B"/>
    <w:rsid w:val="00B62453"/>
    <w:rsid w:val="00B6256C"/>
    <w:rsid w:val="00B625B3"/>
    <w:rsid w:val="00B6260C"/>
    <w:rsid w:val="00B6297F"/>
    <w:rsid w:val="00B62AE7"/>
    <w:rsid w:val="00B62B58"/>
    <w:rsid w:val="00B62E53"/>
    <w:rsid w:val="00B6302D"/>
    <w:rsid w:val="00B63271"/>
    <w:rsid w:val="00B6352B"/>
    <w:rsid w:val="00B6357C"/>
    <w:rsid w:val="00B63857"/>
    <w:rsid w:val="00B640FF"/>
    <w:rsid w:val="00B643F2"/>
    <w:rsid w:val="00B646C4"/>
    <w:rsid w:val="00B65588"/>
    <w:rsid w:val="00B65677"/>
    <w:rsid w:val="00B658AF"/>
    <w:rsid w:val="00B65B3B"/>
    <w:rsid w:val="00B65E9A"/>
    <w:rsid w:val="00B65ED5"/>
    <w:rsid w:val="00B65F3B"/>
    <w:rsid w:val="00B660F3"/>
    <w:rsid w:val="00B660FF"/>
    <w:rsid w:val="00B661B8"/>
    <w:rsid w:val="00B66970"/>
    <w:rsid w:val="00B67037"/>
    <w:rsid w:val="00B671E8"/>
    <w:rsid w:val="00B6726F"/>
    <w:rsid w:val="00B6728F"/>
    <w:rsid w:val="00B67A5E"/>
    <w:rsid w:val="00B67ABC"/>
    <w:rsid w:val="00B67B7F"/>
    <w:rsid w:val="00B67C28"/>
    <w:rsid w:val="00B7009F"/>
    <w:rsid w:val="00B700F5"/>
    <w:rsid w:val="00B700FD"/>
    <w:rsid w:val="00B70390"/>
    <w:rsid w:val="00B706B4"/>
    <w:rsid w:val="00B70859"/>
    <w:rsid w:val="00B708AC"/>
    <w:rsid w:val="00B7093B"/>
    <w:rsid w:val="00B70BC8"/>
    <w:rsid w:val="00B712A3"/>
    <w:rsid w:val="00B71310"/>
    <w:rsid w:val="00B71381"/>
    <w:rsid w:val="00B7139C"/>
    <w:rsid w:val="00B713CD"/>
    <w:rsid w:val="00B713FA"/>
    <w:rsid w:val="00B71407"/>
    <w:rsid w:val="00B71559"/>
    <w:rsid w:val="00B716D5"/>
    <w:rsid w:val="00B71B2F"/>
    <w:rsid w:val="00B71CE7"/>
    <w:rsid w:val="00B71F37"/>
    <w:rsid w:val="00B71F5C"/>
    <w:rsid w:val="00B72020"/>
    <w:rsid w:val="00B7202A"/>
    <w:rsid w:val="00B721A7"/>
    <w:rsid w:val="00B723C8"/>
    <w:rsid w:val="00B72752"/>
    <w:rsid w:val="00B728C8"/>
    <w:rsid w:val="00B72CC1"/>
    <w:rsid w:val="00B7314B"/>
    <w:rsid w:val="00B738FE"/>
    <w:rsid w:val="00B73B95"/>
    <w:rsid w:val="00B73C8F"/>
    <w:rsid w:val="00B74E31"/>
    <w:rsid w:val="00B751D0"/>
    <w:rsid w:val="00B753BC"/>
    <w:rsid w:val="00B7542F"/>
    <w:rsid w:val="00B75527"/>
    <w:rsid w:val="00B759CF"/>
    <w:rsid w:val="00B75A4A"/>
    <w:rsid w:val="00B75FA6"/>
    <w:rsid w:val="00B760C1"/>
    <w:rsid w:val="00B765A6"/>
    <w:rsid w:val="00B766AA"/>
    <w:rsid w:val="00B76D47"/>
    <w:rsid w:val="00B76D88"/>
    <w:rsid w:val="00B7735D"/>
    <w:rsid w:val="00B77535"/>
    <w:rsid w:val="00B800B3"/>
    <w:rsid w:val="00B803BE"/>
    <w:rsid w:val="00B807ED"/>
    <w:rsid w:val="00B808AF"/>
    <w:rsid w:val="00B80C33"/>
    <w:rsid w:val="00B80CAF"/>
    <w:rsid w:val="00B80D2D"/>
    <w:rsid w:val="00B80D65"/>
    <w:rsid w:val="00B80D9C"/>
    <w:rsid w:val="00B81274"/>
    <w:rsid w:val="00B812C0"/>
    <w:rsid w:val="00B81714"/>
    <w:rsid w:val="00B8177C"/>
    <w:rsid w:val="00B818F2"/>
    <w:rsid w:val="00B81AFA"/>
    <w:rsid w:val="00B81B1B"/>
    <w:rsid w:val="00B81C31"/>
    <w:rsid w:val="00B81C99"/>
    <w:rsid w:val="00B81CE4"/>
    <w:rsid w:val="00B8208B"/>
    <w:rsid w:val="00B824B7"/>
    <w:rsid w:val="00B82644"/>
    <w:rsid w:val="00B82790"/>
    <w:rsid w:val="00B82A9F"/>
    <w:rsid w:val="00B82DD2"/>
    <w:rsid w:val="00B82F3E"/>
    <w:rsid w:val="00B82FD0"/>
    <w:rsid w:val="00B83016"/>
    <w:rsid w:val="00B83227"/>
    <w:rsid w:val="00B83236"/>
    <w:rsid w:val="00B837B3"/>
    <w:rsid w:val="00B83AB0"/>
    <w:rsid w:val="00B83BE6"/>
    <w:rsid w:val="00B83C03"/>
    <w:rsid w:val="00B84219"/>
    <w:rsid w:val="00B84268"/>
    <w:rsid w:val="00B84591"/>
    <w:rsid w:val="00B8478B"/>
    <w:rsid w:val="00B847B2"/>
    <w:rsid w:val="00B852C1"/>
    <w:rsid w:val="00B85587"/>
    <w:rsid w:val="00B85654"/>
    <w:rsid w:val="00B85754"/>
    <w:rsid w:val="00B857FD"/>
    <w:rsid w:val="00B8593B"/>
    <w:rsid w:val="00B85AC9"/>
    <w:rsid w:val="00B85D60"/>
    <w:rsid w:val="00B85E40"/>
    <w:rsid w:val="00B85F0B"/>
    <w:rsid w:val="00B860DF"/>
    <w:rsid w:val="00B8616F"/>
    <w:rsid w:val="00B86226"/>
    <w:rsid w:val="00B8647E"/>
    <w:rsid w:val="00B8668B"/>
    <w:rsid w:val="00B86902"/>
    <w:rsid w:val="00B86BF1"/>
    <w:rsid w:val="00B872CC"/>
    <w:rsid w:val="00B873A9"/>
    <w:rsid w:val="00B87A0E"/>
    <w:rsid w:val="00B87A7F"/>
    <w:rsid w:val="00B87AC1"/>
    <w:rsid w:val="00B87EC4"/>
    <w:rsid w:val="00B9079D"/>
    <w:rsid w:val="00B90892"/>
    <w:rsid w:val="00B90F25"/>
    <w:rsid w:val="00B91160"/>
    <w:rsid w:val="00B913CD"/>
    <w:rsid w:val="00B913E7"/>
    <w:rsid w:val="00B9185E"/>
    <w:rsid w:val="00B9199D"/>
    <w:rsid w:val="00B91A39"/>
    <w:rsid w:val="00B91FC8"/>
    <w:rsid w:val="00B922B1"/>
    <w:rsid w:val="00B922F9"/>
    <w:rsid w:val="00B92342"/>
    <w:rsid w:val="00B92415"/>
    <w:rsid w:val="00B92494"/>
    <w:rsid w:val="00B92BE9"/>
    <w:rsid w:val="00B92EC0"/>
    <w:rsid w:val="00B9307B"/>
    <w:rsid w:val="00B9316F"/>
    <w:rsid w:val="00B933EC"/>
    <w:rsid w:val="00B93CAE"/>
    <w:rsid w:val="00B940AA"/>
    <w:rsid w:val="00B943AC"/>
    <w:rsid w:val="00B9452D"/>
    <w:rsid w:val="00B94800"/>
    <w:rsid w:val="00B94A15"/>
    <w:rsid w:val="00B95188"/>
    <w:rsid w:val="00B951D2"/>
    <w:rsid w:val="00B9545B"/>
    <w:rsid w:val="00B95607"/>
    <w:rsid w:val="00B9578A"/>
    <w:rsid w:val="00B95A61"/>
    <w:rsid w:val="00B95BA0"/>
    <w:rsid w:val="00B95BFF"/>
    <w:rsid w:val="00B960BC"/>
    <w:rsid w:val="00B9624A"/>
    <w:rsid w:val="00B96675"/>
    <w:rsid w:val="00B96E43"/>
    <w:rsid w:val="00B96F0D"/>
    <w:rsid w:val="00B97521"/>
    <w:rsid w:val="00B9759F"/>
    <w:rsid w:val="00B977E3"/>
    <w:rsid w:val="00B9780B"/>
    <w:rsid w:val="00B97852"/>
    <w:rsid w:val="00B97B95"/>
    <w:rsid w:val="00B97DE7"/>
    <w:rsid w:val="00BA013B"/>
    <w:rsid w:val="00BA0304"/>
    <w:rsid w:val="00BA03F4"/>
    <w:rsid w:val="00BA092E"/>
    <w:rsid w:val="00BA095F"/>
    <w:rsid w:val="00BA0A42"/>
    <w:rsid w:val="00BA0DA4"/>
    <w:rsid w:val="00BA0F58"/>
    <w:rsid w:val="00BA147F"/>
    <w:rsid w:val="00BA1AE8"/>
    <w:rsid w:val="00BA1D16"/>
    <w:rsid w:val="00BA1F04"/>
    <w:rsid w:val="00BA213A"/>
    <w:rsid w:val="00BA215F"/>
    <w:rsid w:val="00BA24F6"/>
    <w:rsid w:val="00BA2D42"/>
    <w:rsid w:val="00BA2E3A"/>
    <w:rsid w:val="00BA3016"/>
    <w:rsid w:val="00BA30C5"/>
    <w:rsid w:val="00BA332D"/>
    <w:rsid w:val="00BA3374"/>
    <w:rsid w:val="00BA34E9"/>
    <w:rsid w:val="00BA3711"/>
    <w:rsid w:val="00BA3A95"/>
    <w:rsid w:val="00BA3B1D"/>
    <w:rsid w:val="00BA3BE3"/>
    <w:rsid w:val="00BA3CAC"/>
    <w:rsid w:val="00BA438F"/>
    <w:rsid w:val="00BA4783"/>
    <w:rsid w:val="00BA4978"/>
    <w:rsid w:val="00BA49DD"/>
    <w:rsid w:val="00BA4DB4"/>
    <w:rsid w:val="00BA4E23"/>
    <w:rsid w:val="00BA4E78"/>
    <w:rsid w:val="00BA5153"/>
    <w:rsid w:val="00BA54CA"/>
    <w:rsid w:val="00BA551D"/>
    <w:rsid w:val="00BA56AD"/>
    <w:rsid w:val="00BA585B"/>
    <w:rsid w:val="00BA5A94"/>
    <w:rsid w:val="00BA5B60"/>
    <w:rsid w:val="00BA5B7F"/>
    <w:rsid w:val="00BA5E05"/>
    <w:rsid w:val="00BA62D7"/>
    <w:rsid w:val="00BA6720"/>
    <w:rsid w:val="00BA699D"/>
    <w:rsid w:val="00BA69C5"/>
    <w:rsid w:val="00BA6A12"/>
    <w:rsid w:val="00BA6C2E"/>
    <w:rsid w:val="00BA6F04"/>
    <w:rsid w:val="00BA7038"/>
    <w:rsid w:val="00BA7125"/>
    <w:rsid w:val="00BA726D"/>
    <w:rsid w:val="00BA77FE"/>
    <w:rsid w:val="00BA7B34"/>
    <w:rsid w:val="00BA7D7A"/>
    <w:rsid w:val="00BA7E98"/>
    <w:rsid w:val="00BB012D"/>
    <w:rsid w:val="00BB01E1"/>
    <w:rsid w:val="00BB0578"/>
    <w:rsid w:val="00BB08CA"/>
    <w:rsid w:val="00BB095E"/>
    <w:rsid w:val="00BB0963"/>
    <w:rsid w:val="00BB0E07"/>
    <w:rsid w:val="00BB0E49"/>
    <w:rsid w:val="00BB0F0D"/>
    <w:rsid w:val="00BB0F40"/>
    <w:rsid w:val="00BB12C9"/>
    <w:rsid w:val="00BB13DA"/>
    <w:rsid w:val="00BB17CC"/>
    <w:rsid w:val="00BB17D4"/>
    <w:rsid w:val="00BB1927"/>
    <w:rsid w:val="00BB1D8D"/>
    <w:rsid w:val="00BB2005"/>
    <w:rsid w:val="00BB2668"/>
    <w:rsid w:val="00BB2803"/>
    <w:rsid w:val="00BB2974"/>
    <w:rsid w:val="00BB2D17"/>
    <w:rsid w:val="00BB2D8A"/>
    <w:rsid w:val="00BB2ED3"/>
    <w:rsid w:val="00BB2EF5"/>
    <w:rsid w:val="00BB2F4B"/>
    <w:rsid w:val="00BB2F6C"/>
    <w:rsid w:val="00BB31C0"/>
    <w:rsid w:val="00BB3519"/>
    <w:rsid w:val="00BB3600"/>
    <w:rsid w:val="00BB362B"/>
    <w:rsid w:val="00BB38F6"/>
    <w:rsid w:val="00BB39E7"/>
    <w:rsid w:val="00BB3B28"/>
    <w:rsid w:val="00BB3D6B"/>
    <w:rsid w:val="00BB4002"/>
    <w:rsid w:val="00BB4159"/>
    <w:rsid w:val="00BB462B"/>
    <w:rsid w:val="00BB46DB"/>
    <w:rsid w:val="00BB475F"/>
    <w:rsid w:val="00BB4B6E"/>
    <w:rsid w:val="00BB51B5"/>
    <w:rsid w:val="00BB523C"/>
    <w:rsid w:val="00BB5372"/>
    <w:rsid w:val="00BB53C0"/>
    <w:rsid w:val="00BB563A"/>
    <w:rsid w:val="00BB5803"/>
    <w:rsid w:val="00BB5887"/>
    <w:rsid w:val="00BB594E"/>
    <w:rsid w:val="00BB5A41"/>
    <w:rsid w:val="00BB60A2"/>
    <w:rsid w:val="00BB69C8"/>
    <w:rsid w:val="00BB6AA1"/>
    <w:rsid w:val="00BB6BD8"/>
    <w:rsid w:val="00BB6DB2"/>
    <w:rsid w:val="00BB6E12"/>
    <w:rsid w:val="00BB6FD9"/>
    <w:rsid w:val="00BB78BD"/>
    <w:rsid w:val="00BB78DD"/>
    <w:rsid w:val="00BB7C23"/>
    <w:rsid w:val="00BC0433"/>
    <w:rsid w:val="00BC0464"/>
    <w:rsid w:val="00BC0530"/>
    <w:rsid w:val="00BC0655"/>
    <w:rsid w:val="00BC0D7E"/>
    <w:rsid w:val="00BC1210"/>
    <w:rsid w:val="00BC1216"/>
    <w:rsid w:val="00BC130A"/>
    <w:rsid w:val="00BC14A3"/>
    <w:rsid w:val="00BC14BB"/>
    <w:rsid w:val="00BC1855"/>
    <w:rsid w:val="00BC1B05"/>
    <w:rsid w:val="00BC1C1A"/>
    <w:rsid w:val="00BC1E36"/>
    <w:rsid w:val="00BC1EB8"/>
    <w:rsid w:val="00BC2894"/>
    <w:rsid w:val="00BC28B0"/>
    <w:rsid w:val="00BC2CD2"/>
    <w:rsid w:val="00BC3759"/>
    <w:rsid w:val="00BC385E"/>
    <w:rsid w:val="00BC3CB9"/>
    <w:rsid w:val="00BC3F38"/>
    <w:rsid w:val="00BC425E"/>
    <w:rsid w:val="00BC42E5"/>
    <w:rsid w:val="00BC436D"/>
    <w:rsid w:val="00BC4559"/>
    <w:rsid w:val="00BC48F0"/>
    <w:rsid w:val="00BC4C7D"/>
    <w:rsid w:val="00BC4E21"/>
    <w:rsid w:val="00BC4FA9"/>
    <w:rsid w:val="00BC5136"/>
    <w:rsid w:val="00BC5203"/>
    <w:rsid w:val="00BC5370"/>
    <w:rsid w:val="00BC5646"/>
    <w:rsid w:val="00BC5855"/>
    <w:rsid w:val="00BC588F"/>
    <w:rsid w:val="00BC5A3F"/>
    <w:rsid w:val="00BC5CAE"/>
    <w:rsid w:val="00BC60E7"/>
    <w:rsid w:val="00BC62F8"/>
    <w:rsid w:val="00BC66A2"/>
    <w:rsid w:val="00BC6B4E"/>
    <w:rsid w:val="00BC70BF"/>
    <w:rsid w:val="00BC76E3"/>
    <w:rsid w:val="00BC77F6"/>
    <w:rsid w:val="00BC7CB5"/>
    <w:rsid w:val="00BC7DB5"/>
    <w:rsid w:val="00BC7EF7"/>
    <w:rsid w:val="00BD00AA"/>
    <w:rsid w:val="00BD01EF"/>
    <w:rsid w:val="00BD0443"/>
    <w:rsid w:val="00BD05E7"/>
    <w:rsid w:val="00BD0883"/>
    <w:rsid w:val="00BD09C8"/>
    <w:rsid w:val="00BD1042"/>
    <w:rsid w:val="00BD1AD4"/>
    <w:rsid w:val="00BD21FE"/>
    <w:rsid w:val="00BD2507"/>
    <w:rsid w:val="00BD2651"/>
    <w:rsid w:val="00BD26BD"/>
    <w:rsid w:val="00BD2863"/>
    <w:rsid w:val="00BD2DB1"/>
    <w:rsid w:val="00BD3036"/>
    <w:rsid w:val="00BD3434"/>
    <w:rsid w:val="00BD34F1"/>
    <w:rsid w:val="00BD4427"/>
    <w:rsid w:val="00BD4496"/>
    <w:rsid w:val="00BD46E2"/>
    <w:rsid w:val="00BD4C9A"/>
    <w:rsid w:val="00BD51FA"/>
    <w:rsid w:val="00BD54BD"/>
    <w:rsid w:val="00BD5772"/>
    <w:rsid w:val="00BD5931"/>
    <w:rsid w:val="00BD5A95"/>
    <w:rsid w:val="00BD5BF5"/>
    <w:rsid w:val="00BD5C43"/>
    <w:rsid w:val="00BD5DC1"/>
    <w:rsid w:val="00BD5E95"/>
    <w:rsid w:val="00BD6206"/>
    <w:rsid w:val="00BD6690"/>
    <w:rsid w:val="00BD67FA"/>
    <w:rsid w:val="00BD7478"/>
    <w:rsid w:val="00BD7639"/>
    <w:rsid w:val="00BD775D"/>
    <w:rsid w:val="00BD785A"/>
    <w:rsid w:val="00BD79E4"/>
    <w:rsid w:val="00BE014E"/>
    <w:rsid w:val="00BE032B"/>
    <w:rsid w:val="00BE085E"/>
    <w:rsid w:val="00BE0BB9"/>
    <w:rsid w:val="00BE0BCD"/>
    <w:rsid w:val="00BE0BEB"/>
    <w:rsid w:val="00BE0DF2"/>
    <w:rsid w:val="00BE1350"/>
    <w:rsid w:val="00BE13B9"/>
    <w:rsid w:val="00BE152E"/>
    <w:rsid w:val="00BE1597"/>
    <w:rsid w:val="00BE186C"/>
    <w:rsid w:val="00BE19CD"/>
    <w:rsid w:val="00BE19E2"/>
    <w:rsid w:val="00BE1DFC"/>
    <w:rsid w:val="00BE2332"/>
    <w:rsid w:val="00BE27F1"/>
    <w:rsid w:val="00BE2ADA"/>
    <w:rsid w:val="00BE2CBC"/>
    <w:rsid w:val="00BE2E26"/>
    <w:rsid w:val="00BE2F67"/>
    <w:rsid w:val="00BE3128"/>
    <w:rsid w:val="00BE3168"/>
    <w:rsid w:val="00BE31C1"/>
    <w:rsid w:val="00BE3247"/>
    <w:rsid w:val="00BE3A38"/>
    <w:rsid w:val="00BE4217"/>
    <w:rsid w:val="00BE510C"/>
    <w:rsid w:val="00BE573E"/>
    <w:rsid w:val="00BE57E0"/>
    <w:rsid w:val="00BE57F2"/>
    <w:rsid w:val="00BE5947"/>
    <w:rsid w:val="00BE614D"/>
    <w:rsid w:val="00BE62D9"/>
    <w:rsid w:val="00BE6643"/>
    <w:rsid w:val="00BE6AFD"/>
    <w:rsid w:val="00BE6BD1"/>
    <w:rsid w:val="00BE6EF7"/>
    <w:rsid w:val="00BE6FA5"/>
    <w:rsid w:val="00BE71F1"/>
    <w:rsid w:val="00BE7225"/>
    <w:rsid w:val="00BE73CB"/>
    <w:rsid w:val="00BE73E0"/>
    <w:rsid w:val="00BE7539"/>
    <w:rsid w:val="00BE7A79"/>
    <w:rsid w:val="00BE7A86"/>
    <w:rsid w:val="00BE7D0F"/>
    <w:rsid w:val="00BE7FF8"/>
    <w:rsid w:val="00BF0010"/>
    <w:rsid w:val="00BF0178"/>
    <w:rsid w:val="00BF045E"/>
    <w:rsid w:val="00BF07CF"/>
    <w:rsid w:val="00BF091C"/>
    <w:rsid w:val="00BF0A04"/>
    <w:rsid w:val="00BF0D8B"/>
    <w:rsid w:val="00BF1490"/>
    <w:rsid w:val="00BF18FF"/>
    <w:rsid w:val="00BF1922"/>
    <w:rsid w:val="00BF195F"/>
    <w:rsid w:val="00BF1AEA"/>
    <w:rsid w:val="00BF1B56"/>
    <w:rsid w:val="00BF1B75"/>
    <w:rsid w:val="00BF212D"/>
    <w:rsid w:val="00BF21E6"/>
    <w:rsid w:val="00BF2524"/>
    <w:rsid w:val="00BF2627"/>
    <w:rsid w:val="00BF2784"/>
    <w:rsid w:val="00BF27E2"/>
    <w:rsid w:val="00BF286C"/>
    <w:rsid w:val="00BF2A66"/>
    <w:rsid w:val="00BF2DDE"/>
    <w:rsid w:val="00BF2E0B"/>
    <w:rsid w:val="00BF2E3B"/>
    <w:rsid w:val="00BF31C6"/>
    <w:rsid w:val="00BF337B"/>
    <w:rsid w:val="00BF348E"/>
    <w:rsid w:val="00BF369D"/>
    <w:rsid w:val="00BF392F"/>
    <w:rsid w:val="00BF3964"/>
    <w:rsid w:val="00BF3AF2"/>
    <w:rsid w:val="00BF3F26"/>
    <w:rsid w:val="00BF3FB6"/>
    <w:rsid w:val="00BF40FE"/>
    <w:rsid w:val="00BF4284"/>
    <w:rsid w:val="00BF42C8"/>
    <w:rsid w:val="00BF436D"/>
    <w:rsid w:val="00BF4687"/>
    <w:rsid w:val="00BF4A09"/>
    <w:rsid w:val="00BF4B48"/>
    <w:rsid w:val="00BF4B83"/>
    <w:rsid w:val="00BF4FE2"/>
    <w:rsid w:val="00BF501B"/>
    <w:rsid w:val="00BF5029"/>
    <w:rsid w:val="00BF547B"/>
    <w:rsid w:val="00BF5593"/>
    <w:rsid w:val="00BF5630"/>
    <w:rsid w:val="00BF56CE"/>
    <w:rsid w:val="00BF56D5"/>
    <w:rsid w:val="00BF5A7C"/>
    <w:rsid w:val="00BF5BBC"/>
    <w:rsid w:val="00BF5FF5"/>
    <w:rsid w:val="00BF6041"/>
    <w:rsid w:val="00BF651A"/>
    <w:rsid w:val="00BF6672"/>
    <w:rsid w:val="00BF6A13"/>
    <w:rsid w:val="00BF6C40"/>
    <w:rsid w:val="00BF6CBF"/>
    <w:rsid w:val="00BF6F15"/>
    <w:rsid w:val="00BF6F6E"/>
    <w:rsid w:val="00BF6FCF"/>
    <w:rsid w:val="00BF7112"/>
    <w:rsid w:val="00BF7485"/>
    <w:rsid w:val="00BF7965"/>
    <w:rsid w:val="00BF7DBE"/>
    <w:rsid w:val="00BF7DC5"/>
    <w:rsid w:val="00BF7DF1"/>
    <w:rsid w:val="00BF7E13"/>
    <w:rsid w:val="00C00079"/>
    <w:rsid w:val="00C00411"/>
    <w:rsid w:val="00C00417"/>
    <w:rsid w:val="00C00591"/>
    <w:rsid w:val="00C0077E"/>
    <w:rsid w:val="00C00A63"/>
    <w:rsid w:val="00C00B23"/>
    <w:rsid w:val="00C0133C"/>
    <w:rsid w:val="00C0144A"/>
    <w:rsid w:val="00C015B5"/>
    <w:rsid w:val="00C015DC"/>
    <w:rsid w:val="00C016DE"/>
    <w:rsid w:val="00C017F5"/>
    <w:rsid w:val="00C0273E"/>
    <w:rsid w:val="00C0277D"/>
    <w:rsid w:val="00C029E7"/>
    <w:rsid w:val="00C02E5D"/>
    <w:rsid w:val="00C02EFD"/>
    <w:rsid w:val="00C03A54"/>
    <w:rsid w:val="00C03EB8"/>
    <w:rsid w:val="00C03F98"/>
    <w:rsid w:val="00C04014"/>
    <w:rsid w:val="00C040EE"/>
    <w:rsid w:val="00C041EC"/>
    <w:rsid w:val="00C042F4"/>
    <w:rsid w:val="00C0465F"/>
    <w:rsid w:val="00C04721"/>
    <w:rsid w:val="00C0497B"/>
    <w:rsid w:val="00C04C07"/>
    <w:rsid w:val="00C05455"/>
    <w:rsid w:val="00C0546E"/>
    <w:rsid w:val="00C056FD"/>
    <w:rsid w:val="00C05E7F"/>
    <w:rsid w:val="00C05F90"/>
    <w:rsid w:val="00C062F1"/>
    <w:rsid w:val="00C063B5"/>
    <w:rsid w:val="00C0651C"/>
    <w:rsid w:val="00C0678C"/>
    <w:rsid w:val="00C06982"/>
    <w:rsid w:val="00C06AF1"/>
    <w:rsid w:val="00C06C7E"/>
    <w:rsid w:val="00C06F33"/>
    <w:rsid w:val="00C07023"/>
    <w:rsid w:val="00C0746F"/>
    <w:rsid w:val="00C07493"/>
    <w:rsid w:val="00C07586"/>
    <w:rsid w:val="00C075ED"/>
    <w:rsid w:val="00C07691"/>
    <w:rsid w:val="00C078B1"/>
    <w:rsid w:val="00C07AE8"/>
    <w:rsid w:val="00C07AF0"/>
    <w:rsid w:val="00C07D76"/>
    <w:rsid w:val="00C1012E"/>
    <w:rsid w:val="00C10550"/>
    <w:rsid w:val="00C10C01"/>
    <w:rsid w:val="00C10C3C"/>
    <w:rsid w:val="00C10C51"/>
    <w:rsid w:val="00C10CB5"/>
    <w:rsid w:val="00C10D8A"/>
    <w:rsid w:val="00C10DDE"/>
    <w:rsid w:val="00C11129"/>
    <w:rsid w:val="00C1126B"/>
    <w:rsid w:val="00C11416"/>
    <w:rsid w:val="00C116E7"/>
    <w:rsid w:val="00C11714"/>
    <w:rsid w:val="00C11BE2"/>
    <w:rsid w:val="00C11C1F"/>
    <w:rsid w:val="00C11C45"/>
    <w:rsid w:val="00C121A3"/>
    <w:rsid w:val="00C12295"/>
    <w:rsid w:val="00C123C3"/>
    <w:rsid w:val="00C12676"/>
    <w:rsid w:val="00C128CA"/>
    <w:rsid w:val="00C13226"/>
    <w:rsid w:val="00C13310"/>
    <w:rsid w:val="00C14361"/>
    <w:rsid w:val="00C1445F"/>
    <w:rsid w:val="00C1449F"/>
    <w:rsid w:val="00C146B0"/>
    <w:rsid w:val="00C1472E"/>
    <w:rsid w:val="00C14787"/>
    <w:rsid w:val="00C147A4"/>
    <w:rsid w:val="00C147B6"/>
    <w:rsid w:val="00C14A80"/>
    <w:rsid w:val="00C14B0A"/>
    <w:rsid w:val="00C14C06"/>
    <w:rsid w:val="00C14C3A"/>
    <w:rsid w:val="00C14EEC"/>
    <w:rsid w:val="00C14F98"/>
    <w:rsid w:val="00C15004"/>
    <w:rsid w:val="00C157C5"/>
    <w:rsid w:val="00C1593E"/>
    <w:rsid w:val="00C15A68"/>
    <w:rsid w:val="00C15ECC"/>
    <w:rsid w:val="00C1600A"/>
    <w:rsid w:val="00C161D5"/>
    <w:rsid w:val="00C1633A"/>
    <w:rsid w:val="00C16470"/>
    <w:rsid w:val="00C1649D"/>
    <w:rsid w:val="00C168BC"/>
    <w:rsid w:val="00C16A9F"/>
    <w:rsid w:val="00C16C14"/>
    <w:rsid w:val="00C16E19"/>
    <w:rsid w:val="00C16E7B"/>
    <w:rsid w:val="00C16F9D"/>
    <w:rsid w:val="00C171B0"/>
    <w:rsid w:val="00C171EE"/>
    <w:rsid w:val="00C173AA"/>
    <w:rsid w:val="00C174DA"/>
    <w:rsid w:val="00C17742"/>
    <w:rsid w:val="00C1789F"/>
    <w:rsid w:val="00C17ADA"/>
    <w:rsid w:val="00C17C3A"/>
    <w:rsid w:val="00C17E8C"/>
    <w:rsid w:val="00C17F17"/>
    <w:rsid w:val="00C17F31"/>
    <w:rsid w:val="00C20100"/>
    <w:rsid w:val="00C201FB"/>
    <w:rsid w:val="00C20661"/>
    <w:rsid w:val="00C20BF9"/>
    <w:rsid w:val="00C20F3A"/>
    <w:rsid w:val="00C2148F"/>
    <w:rsid w:val="00C214E5"/>
    <w:rsid w:val="00C21735"/>
    <w:rsid w:val="00C21884"/>
    <w:rsid w:val="00C219F7"/>
    <w:rsid w:val="00C21B14"/>
    <w:rsid w:val="00C21E31"/>
    <w:rsid w:val="00C21E9E"/>
    <w:rsid w:val="00C21EC3"/>
    <w:rsid w:val="00C22359"/>
    <w:rsid w:val="00C225AC"/>
    <w:rsid w:val="00C225B8"/>
    <w:rsid w:val="00C22618"/>
    <w:rsid w:val="00C22679"/>
    <w:rsid w:val="00C2281D"/>
    <w:rsid w:val="00C2292C"/>
    <w:rsid w:val="00C22C75"/>
    <w:rsid w:val="00C22D35"/>
    <w:rsid w:val="00C22FE1"/>
    <w:rsid w:val="00C235FD"/>
    <w:rsid w:val="00C2390A"/>
    <w:rsid w:val="00C23A24"/>
    <w:rsid w:val="00C23A54"/>
    <w:rsid w:val="00C23F43"/>
    <w:rsid w:val="00C24379"/>
    <w:rsid w:val="00C24633"/>
    <w:rsid w:val="00C24823"/>
    <w:rsid w:val="00C2485B"/>
    <w:rsid w:val="00C24AC3"/>
    <w:rsid w:val="00C24F61"/>
    <w:rsid w:val="00C251E5"/>
    <w:rsid w:val="00C2520E"/>
    <w:rsid w:val="00C2555F"/>
    <w:rsid w:val="00C25573"/>
    <w:rsid w:val="00C2586B"/>
    <w:rsid w:val="00C25953"/>
    <w:rsid w:val="00C25D2E"/>
    <w:rsid w:val="00C25F32"/>
    <w:rsid w:val="00C25F9A"/>
    <w:rsid w:val="00C26295"/>
    <w:rsid w:val="00C267E6"/>
    <w:rsid w:val="00C268C1"/>
    <w:rsid w:val="00C26C85"/>
    <w:rsid w:val="00C26D14"/>
    <w:rsid w:val="00C26D8C"/>
    <w:rsid w:val="00C26E4B"/>
    <w:rsid w:val="00C26F44"/>
    <w:rsid w:val="00C26F96"/>
    <w:rsid w:val="00C26FF7"/>
    <w:rsid w:val="00C27361"/>
    <w:rsid w:val="00C27574"/>
    <w:rsid w:val="00C27588"/>
    <w:rsid w:val="00C27678"/>
    <w:rsid w:val="00C27712"/>
    <w:rsid w:val="00C27918"/>
    <w:rsid w:val="00C302F4"/>
    <w:rsid w:val="00C306F1"/>
    <w:rsid w:val="00C30ED8"/>
    <w:rsid w:val="00C31186"/>
    <w:rsid w:val="00C3122A"/>
    <w:rsid w:val="00C3131F"/>
    <w:rsid w:val="00C315CE"/>
    <w:rsid w:val="00C316A9"/>
    <w:rsid w:val="00C316BF"/>
    <w:rsid w:val="00C319EA"/>
    <w:rsid w:val="00C31F2F"/>
    <w:rsid w:val="00C320E9"/>
    <w:rsid w:val="00C3218C"/>
    <w:rsid w:val="00C32341"/>
    <w:rsid w:val="00C3240E"/>
    <w:rsid w:val="00C32AD4"/>
    <w:rsid w:val="00C32C0C"/>
    <w:rsid w:val="00C32F87"/>
    <w:rsid w:val="00C33085"/>
    <w:rsid w:val="00C333EC"/>
    <w:rsid w:val="00C33590"/>
    <w:rsid w:val="00C33732"/>
    <w:rsid w:val="00C33930"/>
    <w:rsid w:val="00C33A32"/>
    <w:rsid w:val="00C33FCD"/>
    <w:rsid w:val="00C3421C"/>
    <w:rsid w:val="00C344C2"/>
    <w:rsid w:val="00C344C8"/>
    <w:rsid w:val="00C3467B"/>
    <w:rsid w:val="00C34E27"/>
    <w:rsid w:val="00C352AB"/>
    <w:rsid w:val="00C352AF"/>
    <w:rsid w:val="00C35799"/>
    <w:rsid w:val="00C358F6"/>
    <w:rsid w:val="00C35949"/>
    <w:rsid w:val="00C35B1A"/>
    <w:rsid w:val="00C35B40"/>
    <w:rsid w:val="00C35D11"/>
    <w:rsid w:val="00C35D78"/>
    <w:rsid w:val="00C35FE8"/>
    <w:rsid w:val="00C36CF1"/>
    <w:rsid w:val="00C36E1D"/>
    <w:rsid w:val="00C36FCF"/>
    <w:rsid w:val="00C371C0"/>
    <w:rsid w:val="00C37247"/>
    <w:rsid w:val="00C3728A"/>
    <w:rsid w:val="00C37648"/>
    <w:rsid w:val="00C3766D"/>
    <w:rsid w:val="00C3768D"/>
    <w:rsid w:val="00C3780D"/>
    <w:rsid w:val="00C378AC"/>
    <w:rsid w:val="00C37C61"/>
    <w:rsid w:val="00C40487"/>
    <w:rsid w:val="00C40560"/>
    <w:rsid w:val="00C4094A"/>
    <w:rsid w:val="00C40C1A"/>
    <w:rsid w:val="00C412B6"/>
    <w:rsid w:val="00C416CD"/>
    <w:rsid w:val="00C41792"/>
    <w:rsid w:val="00C418AD"/>
    <w:rsid w:val="00C41AEB"/>
    <w:rsid w:val="00C41C69"/>
    <w:rsid w:val="00C41EF6"/>
    <w:rsid w:val="00C42087"/>
    <w:rsid w:val="00C421E7"/>
    <w:rsid w:val="00C42323"/>
    <w:rsid w:val="00C4242F"/>
    <w:rsid w:val="00C42822"/>
    <w:rsid w:val="00C42965"/>
    <w:rsid w:val="00C42A2A"/>
    <w:rsid w:val="00C42BAE"/>
    <w:rsid w:val="00C42C45"/>
    <w:rsid w:val="00C42CBC"/>
    <w:rsid w:val="00C42F01"/>
    <w:rsid w:val="00C4358C"/>
    <w:rsid w:val="00C4370A"/>
    <w:rsid w:val="00C4392C"/>
    <w:rsid w:val="00C43BCE"/>
    <w:rsid w:val="00C44472"/>
    <w:rsid w:val="00C445C9"/>
    <w:rsid w:val="00C45031"/>
    <w:rsid w:val="00C4561B"/>
    <w:rsid w:val="00C45BA4"/>
    <w:rsid w:val="00C45C20"/>
    <w:rsid w:val="00C45C57"/>
    <w:rsid w:val="00C45F4A"/>
    <w:rsid w:val="00C45F60"/>
    <w:rsid w:val="00C46382"/>
    <w:rsid w:val="00C46612"/>
    <w:rsid w:val="00C467EF"/>
    <w:rsid w:val="00C46B61"/>
    <w:rsid w:val="00C46FD5"/>
    <w:rsid w:val="00C475A7"/>
    <w:rsid w:val="00C475D2"/>
    <w:rsid w:val="00C476DE"/>
    <w:rsid w:val="00C47734"/>
    <w:rsid w:val="00C478DA"/>
    <w:rsid w:val="00C47EB0"/>
    <w:rsid w:val="00C50145"/>
    <w:rsid w:val="00C50295"/>
    <w:rsid w:val="00C5100C"/>
    <w:rsid w:val="00C51095"/>
    <w:rsid w:val="00C5140E"/>
    <w:rsid w:val="00C515A3"/>
    <w:rsid w:val="00C5175A"/>
    <w:rsid w:val="00C517F2"/>
    <w:rsid w:val="00C51AF5"/>
    <w:rsid w:val="00C51B61"/>
    <w:rsid w:val="00C52034"/>
    <w:rsid w:val="00C522C2"/>
    <w:rsid w:val="00C52346"/>
    <w:rsid w:val="00C52601"/>
    <w:rsid w:val="00C52739"/>
    <w:rsid w:val="00C52AF5"/>
    <w:rsid w:val="00C533DE"/>
    <w:rsid w:val="00C53428"/>
    <w:rsid w:val="00C5380A"/>
    <w:rsid w:val="00C539F3"/>
    <w:rsid w:val="00C5411F"/>
    <w:rsid w:val="00C541D5"/>
    <w:rsid w:val="00C544B8"/>
    <w:rsid w:val="00C54740"/>
    <w:rsid w:val="00C547B8"/>
    <w:rsid w:val="00C54E3E"/>
    <w:rsid w:val="00C5529B"/>
    <w:rsid w:val="00C5560B"/>
    <w:rsid w:val="00C5573F"/>
    <w:rsid w:val="00C55998"/>
    <w:rsid w:val="00C55B8A"/>
    <w:rsid w:val="00C55BEF"/>
    <w:rsid w:val="00C55CA9"/>
    <w:rsid w:val="00C55DD8"/>
    <w:rsid w:val="00C55E60"/>
    <w:rsid w:val="00C55F88"/>
    <w:rsid w:val="00C56026"/>
    <w:rsid w:val="00C56241"/>
    <w:rsid w:val="00C56752"/>
    <w:rsid w:val="00C56EE7"/>
    <w:rsid w:val="00C57120"/>
    <w:rsid w:val="00C57438"/>
    <w:rsid w:val="00C57552"/>
    <w:rsid w:val="00C57645"/>
    <w:rsid w:val="00C577D4"/>
    <w:rsid w:val="00C57BB2"/>
    <w:rsid w:val="00C57BFF"/>
    <w:rsid w:val="00C57C90"/>
    <w:rsid w:val="00C604FA"/>
    <w:rsid w:val="00C60AFB"/>
    <w:rsid w:val="00C60B35"/>
    <w:rsid w:val="00C60C62"/>
    <w:rsid w:val="00C61136"/>
    <w:rsid w:val="00C6169D"/>
    <w:rsid w:val="00C61A01"/>
    <w:rsid w:val="00C61B01"/>
    <w:rsid w:val="00C61BFA"/>
    <w:rsid w:val="00C61F90"/>
    <w:rsid w:val="00C621A4"/>
    <w:rsid w:val="00C6254D"/>
    <w:rsid w:val="00C6258D"/>
    <w:rsid w:val="00C6281D"/>
    <w:rsid w:val="00C62859"/>
    <w:rsid w:val="00C62B50"/>
    <w:rsid w:val="00C62E0C"/>
    <w:rsid w:val="00C63011"/>
    <w:rsid w:val="00C6330E"/>
    <w:rsid w:val="00C63417"/>
    <w:rsid w:val="00C63482"/>
    <w:rsid w:val="00C63490"/>
    <w:rsid w:val="00C63764"/>
    <w:rsid w:val="00C639FB"/>
    <w:rsid w:val="00C63CE6"/>
    <w:rsid w:val="00C63F77"/>
    <w:rsid w:val="00C6465B"/>
    <w:rsid w:val="00C6487C"/>
    <w:rsid w:val="00C64AE9"/>
    <w:rsid w:val="00C64CFD"/>
    <w:rsid w:val="00C64E36"/>
    <w:rsid w:val="00C64E76"/>
    <w:rsid w:val="00C6526C"/>
    <w:rsid w:val="00C65446"/>
    <w:rsid w:val="00C6576A"/>
    <w:rsid w:val="00C65A09"/>
    <w:rsid w:val="00C65E65"/>
    <w:rsid w:val="00C66104"/>
    <w:rsid w:val="00C661B3"/>
    <w:rsid w:val="00C6626C"/>
    <w:rsid w:val="00C66774"/>
    <w:rsid w:val="00C66B4B"/>
    <w:rsid w:val="00C66F04"/>
    <w:rsid w:val="00C67390"/>
    <w:rsid w:val="00C673F3"/>
    <w:rsid w:val="00C67783"/>
    <w:rsid w:val="00C679B1"/>
    <w:rsid w:val="00C67B37"/>
    <w:rsid w:val="00C67EFF"/>
    <w:rsid w:val="00C67F39"/>
    <w:rsid w:val="00C70575"/>
    <w:rsid w:val="00C70A9D"/>
    <w:rsid w:val="00C710B2"/>
    <w:rsid w:val="00C713A5"/>
    <w:rsid w:val="00C7155F"/>
    <w:rsid w:val="00C716D9"/>
    <w:rsid w:val="00C71830"/>
    <w:rsid w:val="00C7199D"/>
    <w:rsid w:val="00C71D5C"/>
    <w:rsid w:val="00C71EBE"/>
    <w:rsid w:val="00C71ECA"/>
    <w:rsid w:val="00C7225B"/>
    <w:rsid w:val="00C722E4"/>
    <w:rsid w:val="00C7237A"/>
    <w:rsid w:val="00C72426"/>
    <w:rsid w:val="00C7244C"/>
    <w:rsid w:val="00C72671"/>
    <w:rsid w:val="00C72A21"/>
    <w:rsid w:val="00C72A64"/>
    <w:rsid w:val="00C73198"/>
    <w:rsid w:val="00C73252"/>
    <w:rsid w:val="00C73575"/>
    <w:rsid w:val="00C7357F"/>
    <w:rsid w:val="00C735A4"/>
    <w:rsid w:val="00C737F4"/>
    <w:rsid w:val="00C73980"/>
    <w:rsid w:val="00C73A9A"/>
    <w:rsid w:val="00C73BAA"/>
    <w:rsid w:val="00C746DD"/>
    <w:rsid w:val="00C74727"/>
    <w:rsid w:val="00C74908"/>
    <w:rsid w:val="00C749B2"/>
    <w:rsid w:val="00C74B67"/>
    <w:rsid w:val="00C74DAD"/>
    <w:rsid w:val="00C753D0"/>
    <w:rsid w:val="00C7541E"/>
    <w:rsid w:val="00C7550A"/>
    <w:rsid w:val="00C757B5"/>
    <w:rsid w:val="00C75AD6"/>
    <w:rsid w:val="00C75D33"/>
    <w:rsid w:val="00C763E3"/>
    <w:rsid w:val="00C76559"/>
    <w:rsid w:val="00C7669F"/>
    <w:rsid w:val="00C7672B"/>
    <w:rsid w:val="00C7678C"/>
    <w:rsid w:val="00C76871"/>
    <w:rsid w:val="00C769A6"/>
    <w:rsid w:val="00C76B11"/>
    <w:rsid w:val="00C76C02"/>
    <w:rsid w:val="00C7723D"/>
    <w:rsid w:val="00C77CF0"/>
    <w:rsid w:val="00C77EB3"/>
    <w:rsid w:val="00C77EB6"/>
    <w:rsid w:val="00C80313"/>
    <w:rsid w:val="00C805D1"/>
    <w:rsid w:val="00C80849"/>
    <w:rsid w:val="00C80A77"/>
    <w:rsid w:val="00C80A98"/>
    <w:rsid w:val="00C8153F"/>
    <w:rsid w:val="00C81674"/>
    <w:rsid w:val="00C818AF"/>
    <w:rsid w:val="00C81A39"/>
    <w:rsid w:val="00C81CFA"/>
    <w:rsid w:val="00C81D11"/>
    <w:rsid w:val="00C81FBC"/>
    <w:rsid w:val="00C8217C"/>
    <w:rsid w:val="00C821E7"/>
    <w:rsid w:val="00C82216"/>
    <w:rsid w:val="00C8240A"/>
    <w:rsid w:val="00C826D6"/>
    <w:rsid w:val="00C82B9C"/>
    <w:rsid w:val="00C82CB8"/>
    <w:rsid w:val="00C82D2E"/>
    <w:rsid w:val="00C83020"/>
    <w:rsid w:val="00C830CB"/>
    <w:rsid w:val="00C833BC"/>
    <w:rsid w:val="00C83669"/>
    <w:rsid w:val="00C83708"/>
    <w:rsid w:val="00C83C54"/>
    <w:rsid w:val="00C8420B"/>
    <w:rsid w:val="00C842C9"/>
    <w:rsid w:val="00C848FC"/>
    <w:rsid w:val="00C84A4B"/>
    <w:rsid w:val="00C84BA1"/>
    <w:rsid w:val="00C84D52"/>
    <w:rsid w:val="00C85007"/>
    <w:rsid w:val="00C85DAF"/>
    <w:rsid w:val="00C85EF2"/>
    <w:rsid w:val="00C861D5"/>
    <w:rsid w:val="00C86B1A"/>
    <w:rsid w:val="00C86B4E"/>
    <w:rsid w:val="00C86BD8"/>
    <w:rsid w:val="00C87B12"/>
    <w:rsid w:val="00C87E22"/>
    <w:rsid w:val="00C90441"/>
    <w:rsid w:val="00C904FB"/>
    <w:rsid w:val="00C905E5"/>
    <w:rsid w:val="00C906B1"/>
    <w:rsid w:val="00C9093B"/>
    <w:rsid w:val="00C90CE8"/>
    <w:rsid w:val="00C90F43"/>
    <w:rsid w:val="00C91232"/>
    <w:rsid w:val="00C91553"/>
    <w:rsid w:val="00C91562"/>
    <w:rsid w:val="00C91602"/>
    <w:rsid w:val="00C9187F"/>
    <w:rsid w:val="00C91A40"/>
    <w:rsid w:val="00C91BE7"/>
    <w:rsid w:val="00C91C38"/>
    <w:rsid w:val="00C91CD2"/>
    <w:rsid w:val="00C91E98"/>
    <w:rsid w:val="00C91EED"/>
    <w:rsid w:val="00C9207E"/>
    <w:rsid w:val="00C920F9"/>
    <w:rsid w:val="00C9212E"/>
    <w:rsid w:val="00C9219F"/>
    <w:rsid w:val="00C922DB"/>
    <w:rsid w:val="00C923A0"/>
    <w:rsid w:val="00C923D8"/>
    <w:rsid w:val="00C9287B"/>
    <w:rsid w:val="00C92B85"/>
    <w:rsid w:val="00C92C23"/>
    <w:rsid w:val="00C92C6F"/>
    <w:rsid w:val="00C93364"/>
    <w:rsid w:val="00C93C89"/>
    <w:rsid w:val="00C93EB6"/>
    <w:rsid w:val="00C94375"/>
    <w:rsid w:val="00C943FC"/>
    <w:rsid w:val="00C94432"/>
    <w:rsid w:val="00C94626"/>
    <w:rsid w:val="00C946AC"/>
    <w:rsid w:val="00C9481C"/>
    <w:rsid w:val="00C948A4"/>
    <w:rsid w:val="00C949A2"/>
    <w:rsid w:val="00C952D4"/>
    <w:rsid w:val="00C95679"/>
    <w:rsid w:val="00C959BB"/>
    <w:rsid w:val="00C959EE"/>
    <w:rsid w:val="00C95A84"/>
    <w:rsid w:val="00C95ABF"/>
    <w:rsid w:val="00C95F65"/>
    <w:rsid w:val="00C964EA"/>
    <w:rsid w:val="00C965E6"/>
    <w:rsid w:val="00C96604"/>
    <w:rsid w:val="00C96A46"/>
    <w:rsid w:val="00C96A4F"/>
    <w:rsid w:val="00C96A70"/>
    <w:rsid w:val="00C97243"/>
    <w:rsid w:val="00C973E6"/>
    <w:rsid w:val="00C97400"/>
    <w:rsid w:val="00C9760A"/>
    <w:rsid w:val="00C976F2"/>
    <w:rsid w:val="00C978D7"/>
    <w:rsid w:val="00CA03CC"/>
    <w:rsid w:val="00CA0402"/>
    <w:rsid w:val="00CA04A7"/>
    <w:rsid w:val="00CA0930"/>
    <w:rsid w:val="00CA0A56"/>
    <w:rsid w:val="00CA0BBF"/>
    <w:rsid w:val="00CA0C5F"/>
    <w:rsid w:val="00CA1034"/>
    <w:rsid w:val="00CA1231"/>
    <w:rsid w:val="00CA1385"/>
    <w:rsid w:val="00CA1444"/>
    <w:rsid w:val="00CA14AA"/>
    <w:rsid w:val="00CA192D"/>
    <w:rsid w:val="00CA1B2B"/>
    <w:rsid w:val="00CA218D"/>
    <w:rsid w:val="00CA2581"/>
    <w:rsid w:val="00CA279C"/>
    <w:rsid w:val="00CA2CEE"/>
    <w:rsid w:val="00CA2D74"/>
    <w:rsid w:val="00CA3061"/>
    <w:rsid w:val="00CA3090"/>
    <w:rsid w:val="00CA3122"/>
    <w:rsid w:val="00CA316B"/>
    <w:rsid w:val="00CA3B73"/>
    <w:rsid w:val="00CA3C56"/>
    <w:rsid w:val="00CA3C62"/>
    <w:rsid w:val="00CA3D2E"/>
    <w:rsid w:val="00CA4354"/>
    <w:rsid w:val="00CA450C"/>
    <w:rsid w:val="00CA4B4A"/>
    <w:rsid w:val="00CA4B5F"/>
    <w:rsid w:val="00CA51ED"/>
    <w:rsid w:val="00CA5241"/>
    <w:rsid w:val="00CA5252"/>
    <w:rsid w:val="00CA550F"/>
    <w:rsid w:val="00CA56BB"/>
    <w:rsid w:val="00CA56E4"/>
    <w:rsid w:val="00CA5757"/>
    <w:rsid w:val="00CA5AEA"/>
    <w:rsid w:val="00CA5B57"/>
    <w:rsid w:val="00CA6019"/>
    <w:rsid w:val="00CA6049"/>
    <w:rsid w:val="00CA6340"/>
    <w:rsid w:val="00CA65E9"/>
    <w:rsid w:val="00CA68AC"/>
    <w:rsid w:val="00CA6AE3"/>
    <w:rsid w:val="00CA6B34"/>
    <w:rsid w:val="00CA74E8"/>
    <w:rsid w:val="00CA7983"/>
    <w:rsid w:val="00CA7DD5"/>
    <w:rsid w:val="00CA7ED5"/>
    <w:rsid w:val="00CA7F8E"/>
    <w:rsid w:val="00CB039C"/>
    <w:rsid w:val="00CB0962"/>
    <w:rsid w:val="00CB0CC7"/>
    <w:rsid w:val="00CB1308"/>
    <w:rsid w:val="00CB1388"/>
    <w:rsid w:val="00CB149E"/>
    <w:rsid w:val="00CB14DA"/>
    <w:rsid w:val="00CB167F"/>
    <w:rsid w:val="00CB1844"/>
    <w:rsid w:val="00CB1CF0"/>
    <w:rsid w:val="00CB2334"/>
    <w:rsid w:val="00CB2412"/>
    <w:rsid w:val="00CB25F3"/>
    <w:rsid w:val="00CB28EC"/>
    <w:rsid w:val="00CB296A"/>
    <w:rsid w:val="00CB2C4E"/>
    <w:rsid w:val="00CB302D"/>
    <w:rsid w:val="00CB305C"/>
    <w:rsid w:val="00CB308D"/>
    <w:rsid w:val="00CB3133"/>
    <w:rsid w:val="00CB32FD"/>
    <w:rsid w:val="00CB3329"/>
    <w:rsid w:val="00CB3618"/>
    <w:rsid w:val="00CB36D2"/>
    <w:rsid w:val="00CB3CA1"/>
    <w:rsid w:val="00CB3E0F"/>
    <w:rsid w:val="00CB3FBE"/>
    <w:rsid w:val="00CB400E"/>
    <w:rsid w:val="00CB4DB5"/>
    <w:rsid w:val="00CB4E53"/>
    <w:rsid w:val="00CB52BB"/>
    <w:rsid w:val="00CB54EE"/>
    <w:rsid w:val="00CB570F"/>
    <w:rsid w:val="00CB5BD2"/>
    <w:rsid w:val="00CB658F"/>
    <w:rsid w:val="00CB65A7"/>
    <w:rsid w:val="00CB67CE"/>
    <w:rsid w:val="00CB6ACF"/>
    <w:rsid w:val="00CB6CBA"/>
    <w:rsid w:val="00CB6D83"/>
    <w:rsid w:val="00CB6D9D"/>
    <w:rsid w:val="00CB727D"/>
    <w:rsid w:val="00CB7553"/>
    <w:rsid w:val="00CB79E8"/>
    <w:rsid w:val="00CB79FB"/>
    <w:rsid w:val="00CB7B41"/>
    <w:rsid w:val="00CB7C5C"/>
    <w:rsid w:val="00CB7E5D"/>
    <w:rsid w:val="00CB7F94"/>
    <w:rsid w:val="00CC022F"/>
    <w:rsid w:val="00CC061C"/>
    <w:rsid w:val="00CC07F5"/>
    <w:rsid w:val="00CC0A75"/>
    <w:rsid w:val="00CC0B40"/>
    <w:rsid w:val="00CC0BB5"/>
    <w:rsid w:val="00CC0C50"/>
    <w:rsid w:val="00CC0F3C"/>
    <w:rsid w:val="00CC12BA"/>
    <w:rsid w:val="00CC1576"/>
    <w:rsid w:val="00CC176D"/>
    <w:rsid w:val="00CC17DE"/>
    <w:rsid w:val="00CC1D0E"/>
    <w:rsid w:val="00CC1D90"/>
    <w:rsid w:val="00CC1DC0"/>
    <w:rsid w:val="00CC23F8"/>
    <w:rsid w:val="00CC2659"/>
    <w:rsid w:val="00CC271B"/>
    <w:rsid w:val="00CC2C43"/>
    <w:rsid w:val="00CC2CD4"/>
    <w:rsid w:val="00CC30BA"/>
    <w:rsid w:val="00CC313E"/>
    <w:rsid w:val="00CC32EF"/>
    <w:rsid w:val="00CC33A3"/>
    <w:rsid w:val="00CC3534"/>
    <w:rsid w:val="00CC3AAC"/>
    <w:rsid w:val="00CC3EF9"/>
    <w:rsid w:val="00CC418F"/>
    <w:rsid w:val="00CC4655"/>
    <w:rsid w:val="00CC4CE0"/>
    <w:rsid w:val="00CC4D7C"/>
    <w:rsid w:val="00CC4DB3"/>
    <w:rsid w:val="00CC4F43"/>
    <w:rsid w:val="00CC550D"/>
    <w:rsid w:val="00CC55AC"/>
    <w:rsid w:val="00CC58D4"/>
    <w:rsid w:val="00CC5988"/>
    <w:rsid w:val="00CC5B42"/>
    <w:rsid w:val="00CC5F26"/>
    <w:rsid w:val="00CC655D"/>
    <w:rsid w:val="00CC6D66"/>
    <w:rsid w:val="00CC79B2"/>
    <w:rsid w:val="00CD02FD"/>
    <w:rsid w:val="00CD03F2"/>
    <w:rsid w:val="00CD078E"/>
    <w:rsid w:val="00CD09AC"/>
    <w:rsid w:val="00CD0A3E"/>
    <w:rsid w:val="00CD0AB2"/>
    <w:rsid w:val="00CD0AB8"/>
    <w:rsid w:val="00CD0F21"/>
    <w:rsid w:val="00CD13BB"/>
    <w:rsid w:val="00CD148D"/>
    <w:rsid w:val="00CD1560"/>
    <w:rsid w:val="00CD191C"/>
    <w:rsid w:val="00CD19BA"/>
    <w:rsid w:val="00CD20F8"/>
    <w:rsid w:val="00CD21A5"/>
    <w:rsid w:val="00CD23F1"/>
    <w:rsid w:val="00CD2C5C"/>
    <w:rsid w:val="00CD2F94"/>
    <w:rsid w:val="00CD310F"/>
    <w:rsid w:val="00CD31B3"/>
    <w:rsid w:val="00CD3315"/>
    <w:rsid w:val="00CD33F8"/>
    <w:rsid w:val="00CD34C4"/>
    <w:rsid w:val="00CD3588"/>
    <w:rsid w:val="00CD3877"/>
    <w:rsid w:val="00CD3961"/>
    <w:rsid w:val="00CD39A2"/>
    <w:rsid w:val="00CD3B90"/>
    <w:rsid w:val="00CD3DD5"/>
    <w:rsid w:val="00CD3DEA"/>
    <w:rsid w:val="00CD3DF1"/>
    <w:rsid w:val="00CD41CA"/>
    <w:rsid w:val="00CD46A4"/>
    <w:rsid w:val="00CD4A71"/>
    <w:rsid w:val="00CD4D54"/>
    <w:rsid w:val="00CD4DDB"/>
    <w:rsid w:val="00CD5224"/>
    <w:rsid w:val="00CD58BF"/>
    <w:rsid w:val="00CD5ABF"/>
    <w:rsid w:val="00CD5B8A"/>
    <w:rsid w:val="00CD5DE8"/>
    <w:rsid w:val="00CD5ECD"/>
    <w:rsid w:val="00CD6085"/>
    <w:rsid w:val="00CD6759"/>
    <w:rsid w:val="00CD68E6"/>
    <w:rsid w:val="00CD6CD1"/>
    <w:rsid w:val="00CD6E49"/>
    <w:rsid w:val="00CD6E6F"/>
    <w:rsid w:val="00CD7153"/>
    <w:rsid w:val="00CD733F"/>
    <w:rsid w:val="00CD73A5"/>
    <w:rsid w:val="00CD73DD"/>
    <w:rsid w:val="00CD76CC"/>
    <w:rsid w:val="00CD7B31"/>
    <w:rsid w:val="00CD7C2E"/>
    <w:rsid w:val="00CD7E1D"/>
    <w:rsid w:val="00CE009F"/>
    <w:rsid w:val="00CE0837"/>
    <w:rsid w:val="00CE08F8"/>
    <w:rsid w:val="00CE0B33"/>
    <w:rsid w:val="00CE0B40"/>
    <w:rsid w:val="00CE0CCC"/>
    <w:rsid w:val="00CE0DFD"/>
    <w:rsid w:val="00CE1461"/>
    <w:rsid w:val="00CE1512"/>
    <w:rsid w:val="00CE1A62"/>
    <w:rsid w:val="00CE1DFF"/>
    <w:rsid w:val="00CE1E7A"/>
    <w:rsid w:val="00CE271A"/>
    <w:rsid w:val="00CE2CE8"/>
    <w:rsid w:val="00CE2D6D"/>
    <w:rsid w:val="00CE2D72"/>
    <w:rsid w:val="00CE3065"/>
    <w:rsid w:val="00CE3230"/>
    <w:rsid w:val="00CE324D"/>
    <w:rsid w:val="00CE390B"/>
    <w:rsid w:val="00CE39E1"/>
    <w:rsid w:val="00CE3D75"/>
    <w:rsid w:val="00CE4002"/>
    <w:rsid w:val="00CE4210"/>
    <w:rsid w:val="00CE4218"/>
    <w:rsid w:val="00CE44EC"/>
    <w:rsid w:val="00CE44F0"/>
    <w:rsid w:val="00CE4517"/>
    <w:rsid w:val="00CE4677"/>
    <w:rsid w:val="00CE476F"/>
    <w:rsid w:val="00CE4E78"/>
    <w:rsid w:val="00CE5031"/>
    <w:rsid w:val="00CE538C"/>
    <w:rsid w:val="00CE547F"/>
    <w:rsid w:val="00CE5602"/>
    <w:rsid w:val="00CE5AE2"/>
    <w:rsid w:val="00CE5B57"/>
    <w:rsid w:val="00CE5B75"/>
    <w:rsid w:val="00CE5C73"/>
    <w:rsid w:val="00CE5D64"/>
    <w:rsid w:val="00CE5D6E"/>
    <w:rsid w:val="00CE6075"/>
    <w:rsid w:val="00CE6198"/>
    <w:rsid w:val="00CE6300"/>
    <w:rsid w:val="00CE6D2D"/>
    <w:rsid w:val="00CE6E54"/>
    <w:rsid w:val="00CE6F7D"/>
    <w:rsid w:val="00CE702C"/>
    <w:rsid w:val="00CE7073"/>
    <w:rsid w:val="00CE7131"/>
    <w:rsid w:val="00CE72EF"/>
    <w:rsid w:val="00CE72FF"/>
    <w:rsid w:val="00CE73DC"/>
    <w:rsid w:val="00CE75E5"/>
    <w:rsid w:val="00CE766E"/>
    <w:rsid w:val="00CE7852"/>
    <w:rsid w:val="00CE7A96"/>
    <w:rsid w:val="00CE7BD7"/>
    <w:rsid w:val="00CF01EE"/>
    <w:rsid w:val="00CF04E1"/>
    <w:rsid w:val="00CF08D8"/>
    <w:rsid w:val="00CF0DAD"/>
    <w:rsid w:val="00CF0FED"/>
    <w:rsid w:val="00CF157D"/>
    <w:rsid w:val="00CF163F"/>
    <w:rsid w:val="00CF16A6"/>
    <w:rsid w:val="00CF1AFD"/>
    <w:rsid w:val="00CF2284"/>
    <w:rsid w:val="00CF2623"/>
    <w:rsid w:val="00CF26B9"/>
    <w:rsid w:val="00CF2741"/>
    <w:rsid w:val="00CF29FA"/>
    <w:rsid w:val="00CF2AEC"/>
    <w:rsid w:val="00CF2B76"/>
    <w:rsid w:val="00CF2E44"/>
    <w:rsid w:val="00CF3003"/>
    <w:rsid w:val="00CF3278"/>
    <w:rsid w:val="00CF3774"/>
    <w:rsid w:val="00CF3994"/>
    <w:rsid w:val="00CF39F6"/>
    <w:rsid w:val="00CF409E"/>
    <w:rsid w:val="00CF40BA"/>
    <w:rsid w:val="00CF435A"/>
    <w:rsid w:val="00CF4437"/>
    <w:rsid w:val="00CF46AB"/>
    <w:rsid w:val="00CF4827"/>
    <w:rsid w:val="00CF48E9"/>
    <w:rsid w:val="00CF4AD6"/>
    <w:rsid w:val="00CF4BB3"/>
    <w:rsid w:val="00CF4D43"/>
    <w:rsid w:val="00CF5023"/>
    <w:rsid w:val="00CF5230"/>
    <w:rsid w:val="00CF531D"/>
    <w:rsid w:val="00CF5377"/>
    <w:rsid w:val="00CF551D"/>
    <w:rsid w:val="00CF59F7"/>
    <w:rsid w:val="00CF6044"/>
    <w:rsid w:val="00CF609A"/>
    <w:rsid w:val="00CF60B0"/>
    <w:rsid w:val="00CF60D3"/>
    <w:rsid w:val="00CF63C8"/>
    <w:rsid w:val="00CF63DD"/>
    <w:rsid w:val="00CF6632"/>
    <w:rsid w:val="00CF673C"/>
    <w:rsid w:val="00CF6AE8"/>
    <w:rsid w:val="00CF7164"/>
    <w:rsid w:val="00CF7166"/>
    <w:rsid w:val="00CF733B"/>
    <w:rsid w:val="00CF7B27"/>
    <w:rsid w:val="00CF7CC3"/>
    <w:rsid w:val="00D0016C"/>
    <w:rsid w:val="00D00222"/>
    <w:rsid w:val="00D00534"/>
    <w:rsid w:val="00D00550"/>
    <w:rsid w:val="00D005C1"/>
    <w:rsid w:val="00D00A77"/>
    <w:rsid w:val="00D01020"/>
    <w:rsid w:val="00D01278"/>
    <w:rsid w:val="00D012A0"/>
    <w:rsid w:val="00D019A6"/>
    <w:rsid w:val="00D01B9C"/>
    <w:rsid w:val="00D01E3B"/>
    <w:rsid w:val="00D01EDA"/>
    <w:rsid w:val="00D02061"/>
    <w:rsid w:val="00D02240"/>
    <w:rsid w:val="00D026A8"/>
    <w:rsid w:val="00D0272F"/>
    <w:rsid w:val="00D02862"/>
    <w:rsid w:val="00D028D0"/>
    <w:rsid w:val="00D028E0"/>
    <w:rsid w:val="00D02D09"/>
    <w:rsid w:val="00D02FA1"/>
    <w:rsid w:val="00D0308E"/>
    <w:rsid w:val="00D034E3"/>
    <w:rsid w:val="00D03556"/>
    <w:rsid w:val="00D03DFA"/>
    <w:rsid w:val="00D03ED2"/>
    <w:rsid w:val="00D03EDD"/>
    <w:rsid w:val="00D041EE"/>
    <w:rsid w:val="00D0459D"/>
    <w:rsid w:val="00D0488A"/>
    <w:rsid w:val="00D049B1"/>
    <w:rsid w:val="00D04D32"/>
    <w:rsid w:val="00D05567"/>
    <w:rsid w:val="00D0556D"/>
    <w:rsid w:val="00D057DA"/>
    <w:rsid w:val="00D06163"/>
    <w:rsid w:val="00D062C6"/>
    <w:rsid w:val="00D0671C"/>
    <w:rsid w:val="00D06823"/>
    <w:rsid w:val="00D06A12"/>
    <w:rsid w:val="00D06CB4"/>
    <w:rsid w:val="00D06E7C"/>
    <w:rsid w:val="00D0727B"/>
    <w:rsid w:val="00D075D6"/>
    <w:rsid w:val="00D075EC"/>
    <w:rsid w:val="00D07BD4"/>
    <w:rsid w:val="00D10571"/>
    <w:rsid w:val="00D105D9"/>
    <w:rsid w:val="00D1080F"/>
    <w:rsid w:val="00D1082D"/>
    <w:rsid w:val="00D10B1B"/>
    <w:rsid w:val="00D10BB3"/>
    <w:rsid w:val="00D10C12"/>
    <w:rsid w:val="00D10D64"/>
    <w:rsid w:val="00D10EB1"/>
    <w:rsid w:val="00D11419"/>
    <w:rsid w:val="00D114E1"/>
    <w:rsid w:val="00D115F0"/>
    <w:rsid w:val="00D11735"/>
    <w:rsid w:val="00D11CEC"/>
    <w:rsid w:val="00D11F5F"/>
    <w:rsid w:val="00D12059"/>
    <w:rsid w:val="00D12137"/>
    <w:rsid w:val="00D12400"/>
    <w:rsid w:val="00D129AD"/>
    <w:rsid w:val="00D12B2B"/>
    <w:rsid w:val="00D12C8F"/>
    <w:rsid w:val="00D12D42"/>
    <w:rsid w:val="00D133A6"/>
    <w:rsid w:val="00D1356B"/>
    <w:rsid w:val="00D1387F"/>
    <w:rsid w:val="00D138CE"/>
    <w:rsid w:val="00D13A29"/>
    <w:rsid w:val="00D14098"/>
    <w:rsid w:val="00D1415F"/>
    <w:rsid w:val="00D1427A"/>
    <w:rsid w:val="00D14344"/>
    <w:rsid w:val="00D1468E"/>
    <w:rsid w:val="00D14CE2"/>
    <w:rsid w:val="00D15280"/>
    <w:rsid w:val="00D15692"/>
    <w:rsid w:val="00D156B3"/>
    <w:rsid w:val="00D156F3"/>
    <w:rsid w:val="00D15B89"/>
    <w:rsid w:val="00D15F28"/>
    <w:rsid w:val="00D16206"/>
    <w:rsid w:val="00D16415"/>
    <w:rsid w:val="00D16634"/>
    <w:rsid w:val="00D16BF9"/>
    <w:rsid w:val="00D16C83"/>
    <w:rsid w:val="00D16CBD"/>
    <w:rsid w:val="00D16F1C"/>
    <w:rsid w:val="00D172ED"/>
    <w:rsid w:val="00D174DB"/>
    <w:rsid w:val="00D177A3"/>
    <w:rsid w:val="00D178B3"/>
    <w:rsid w:val="00D17961"/>
    <w:rsid w:val="00D17DFF"/>
    <w:rsid w:val="00D17EA8"/>
    <w:rsid w:val="00D17F91"/>
    <w:rsid w:val="00D200DF"/>
    <w:rsid w:val="00D20A78"/>
    <w:rsid w:val="00D20B4E"/>
    <w:rsid w:val="00D212EB"/>
    <w:rsid w:val="00D21520"/>
    <w:rsid w:val="00D2166B"/>
    <w:rsid w:val="00D21B17"/>
    <w:rsid w:val="00D21B1C"/>
    <w:rsid w:val="00D21D58"/>
    <w:rsid w:val="00D21F33"/>
    <w:rsid w:val="00D221C6"/>
    <w:rsid w:val="00D222D4"/>
    <w:rsid w:val="00D222E1"/>
    <w:rsid w:val="00D22430"/>
    <w:rsid w:val="00D227CD"/>
    <w:rsid w:val="00D22A2A"/>
    <w:rsid w:val="00D22B47"/>
    <w:rsid w:val="00D22F3A"/>
    <w:rsid w:val="00D231C4"/>
    <w:rsid w:val="00D239FA"/>
    <w:rsid w:val="00D23B34"/>
    <w:rsid w:val="00D23CD4"/>
    <w:rsid w:val="00D23E09"/>
    <w:rsid w:val="00D24130"/>
    <w:rsid w:val="00D241A0"/>
    <w:rsid w:val="00D2425E"/>
    <w:rsid w:val="00D2451C"/>
    <w:rsid w:val="00D245D4"/>
    <w:rsid w:val="00D246DD"/>
    <w:rsid w:val="00D24C46"/>
    <w:rsid w:val="00D256AF"/>
    <w:rsid w:val="00D25767"/>
    <w:rsid w:val="00D25A9D"/>
    <w:rsid w:val="00D25C4A"/>
    <w:rsid w:val="00D25E3D"/>
    <w:rsid w:val="00D26202"/>
    <w:rsid w:val="00D267F7"/>
    <w:rsid w:val="00D26D54"/>
    <w:rsid w:val="00D270E3"/>
    <w:rsid w:val="00D27245"/>
    <w:rsid w:val="00D27263"/>
    <w:rsid w:val="00D273F2"/>
    <w:rsid w:val="00D276E2"/>
    <w:rsid w:val="00D27D16"/>
    <w:rsid w:val="00D27FC7"/>
    <w:rsid w:val="00D304C1"/>
    <w:rsid w:val="00D308A5"/>
    <w:rsid w:val="00D30A7E"/>
    <w:rsid w:val="00D30C39"/>
    <w:rsid w:val="00D3102E"/>
    <w:rsid w:val="00D314CA"/>
    <w:rsid w:val="00D31CBC"/>
    <w:rsid w:val="00D31D05"/>
    <w:rsid w:val="00D31E17"/>
    <w:rsid w:val="00D3220E"/>
    <w:rsid w:val="00D3224B"/>
    <w:rsid w:val="00D32586"/>
    <w:rsid w:val="00D32AEA"/>
    <w:rsid w:val="00D33188"/>
    <w:rsid w:val="00D33499"/>
    <w:rsid w:val="00D33883"/>
    <w:rsid w:val="00D341B7"/>
    <w:rsid w:val="00D34359"/>
    <w:rsid w:val="00D34589"/>
    <w:rsid w:val="00D345AC"/>
    <w:rsid w:val="00D34696"/>
    <w:rsid w:val="00D34708"/>
    <w:rsid w:val="00D34828"/>
    <w:rsid w:val="00D348DF"/>
    <w:rsid w:val="00D34CA5"/>
    <w:rsid w:val="00D34DB0"/>
    <w:rsid w:val="00D350A1"/>
    <w:rsid w:val="00D3518A"/>
    <w:rsid w:val="00D35473"/>
    <w:rsid w:val="00D35679"/>
    <w:rsid w:val="00D3577C"/>
    <w:rsid w:val="00D35AA9"/>
    <w:rsid w:val="00D35C49"/>
    <w:rsid w:val="00D35C9B"/>
    <w:rsid w:val="00D35E03"/>
    <w:rsid w:val="00D35FD9"/>
    <w:rsid w:val="00D3625F"/>
    <w:rsid w:val="00D362DC"/>
    <w:rsid w:val="00D36865"/>
    <w:rsid w:val="00D36B8A"/>
    <w:rsid w:val="00D36CE2"/>
    <w:rsid w:val="00D3720A"/>
    <w:rsid w:val="00D37492"/>
    <w:rsid w:val="00D37549"/>
    <w:rsid w:val="00D37B42"/>
    <w:rsid w:val="00D37CB0"/>
    <w:rsid w:val="00D400A4"/>
    <w:rsid w:val="00D4014D"/>
    <w:rsid w:val="00D40169"/>
    <w:rsid w:val="00D401F4"/>
    <w:rsid w:val="00D40A09"/>
    <w:rsid w:val="00D40A38"/>
    <w:rsid w:val="00D40A6C"/>
    <w:rsid w:val="00D40D9F"/>
    <w:rsid w:val="00D40FAC"/>
    <w:rsid w:val="00D413CB"/>
    <w:rsid w:val="00D41884"/>
    <w:rsid w:val="00D41A3A"/>
    <w:rsid w:val="00D41A7D"/>
    <w:rsid w:val="00D41DD3"/>
    <w:rsid w:val="00D41F30"/>
    <w:rsid w:val="00D42024"/>
    <w:rsid w:val="00D424D8"/>
    <w:rsid w:val="00D42660"/>
    <w:rsid w:val="00D4297D"/>
    <w:rsid w:val="00D42ABB"/>
    <w:rsid w:val="00D432A5"/>
    <w:rsid w:val="00D432E9"/>
    <w:rsid w:val="00D43326"/>
    <w:rsid w:val="00D4358C"/>
    <w:rsid w:val="00D4384F"/>
    <w:rsid w:val="00D4385F"/>
    <w:rsid w:val="00D439E1"/>
    <w:rsid w:val="00D43A25"/>
    <w:rsid w:val="00D442E6"/>
    <w:rsid w:val="00D445DE"/>
    <w:rsid w:val="00D4496E"/>
    <w:rsid w:val="00D449B3"/>
    <w:rsid w:val="00D449DD"/>
    <w:rsid w:val="00D44C0D"/>
    <w:rsid w:val="00D44CA8"/>
    <w:rsid w:val="00D44EF7"/>
    <w:rsid w:val="00D45267"/>
    <w:rsid w:val="00D45273"/>
    <w:rsid w:val="00D4573C"/>
    <w:rsid w:val="00D4589C"/>
    <w:rsid w:val="00D45CE4"/>
    <w:rsid w:val="00D45E4F"/>
    <w:rsid w:val="00D46067"/>
    <w:rsid w:val="00D4626B"/>
    <w:rsid w:val="00D462C8"/>
    <w:rsid w:val="00D465B9"/>
    <w:rsid w:val="00D46AFF"/>
    <w:rsid w:val="00D46B26"/>
    <w:rsid w:val="00D46BA2"/>
    <w:rsid w:val="00D46C2A"/>
    <w:rsid w:val="00D470DF"/>
    <w:rsid w:val="00D47109"/>
    <w:rsid w:val="00D4725E"/>
    <w:rsid w:val="00D47525"/>
    <w:rsid w:val="00D47865"/>
    <w:rsid w:val="00D479B6"/>
    <w:rsid w:val="00D47B3D"/>
    <w:rsid w:val="00D47BE9"/>
    <w:rsid w:val="00D50762"/>
    <w:rsid w:val="00D50A4B"/>
    <w:rsid w:val="00D50B88"/>
    <w:rsid w:val="00D50BE1"/>
    <w:rsid w:val="00D50F16"/>
    <w:rsid w:val="00D515AD"/>
    <w:rsid w:val="00D5168D"/>
    <w:rsid w:val="00D516A3"/>
    <w:rsid w:val="00D517EA"/>
    <w:rsid w:val="00D52055"/>
    <w:rsid w:val="00D52357"/>
    <w:rsid w:val="00D5245C"/>
    <w:rsid w:val="00D52586"/>
    <w:rsid w:val="00D52893"/>
    <w:rsid w:val="00D5291C"/>
    <w:rsid w:val="00D52944"/>
    <w:rsid w:val="00D52AC4"/>
    <w:rsid w:val="00D5338E"/>
    <w:rsid w:val="00D534F1"/>
    <w:rsid w:val="00D53645"/>
    <w:rsid w:val="00D53957"/>
    <w:rsid w:val="00D541A8"/>
    <w:rsid w:val="00D543D6"/>
    <w:rsid w:val="00D546F6"/>
    <w:rsid w:val="00D548B2"/>
    <w:rsid w:val="00D54CD4"/>
    <w:rsid w:val="00D55014"/>
    <w:rsid w:val="00D550C3"/>
    <w:rsid w:val="00D550D2"/>
    <w:rsid w:val="00D551A4"/>
    <w:rsid w:val="00D55237"/>
    <w:rsid w:val="00D557B5"/>
    <w:rsid w:val="00D55A5B"/>
    <w:rsid w:val="00D55AB5"/>
    <w:rsid w:val="00D56116"/>
    <w:rsid w:val="00D561D7"/>
    <w:rsid w:val="00D56216"/>
    <w:rsid w:val="00D5631B"/>
    <w:rsid w:val="00D5635C"/>
    <w:rsid w:val="00D565FC"/>
    <w:rsid w:val="00D56775"/>
    <w:rsid w:val="00D56859"/>
    <w:rsid w:val="00D56AA5"/>
    <w:rsid w:val="00D56D29"/>
    <w:rsid w:val="00D56D58"/>
    <w:rsid w:val="00D56F33"/>
    <w:rsid w:val="00D57156"/>
    <w:rsid w:val="00D5734F"/>
    <w:rsid w:val="00D57572"/>
    <w:rsid w:val="00D577E5"/>
    <w:rsid w:val="00D57B1B"/>
    <w:rsid w:val="00D60003"/>
    <w:rsid w:val="00D60080"/>
    <w:rsid w:val="00D600E5"/>
    <w:rsid w:val="00D60239"/>
    <w:rsid w:val="00D602C6"/>
    <w:rsid w:val="00D609F5"/>
    <w:rsid w:val="00D60CF5"/>
    <w:rsid w:val="00D60DC8"/>
    <w:rsid w:val="00D61029"/>
    <w:rsid w:val="00D61046"/>
    <w:rsid w:val="00D6159F"/>
    <w:rsid w:val="00D61B50"/>
    <w:rsid w:val="00D622E1"/>
    <w:rsid w:val="00D627BF"/>
    <w:rsid w:val="00D629CE"/>
    <w:rsid w:val="00D62A4D"/>
    <w:rsid w:val="00D62AB9"/>
    <w:rsid w:val="00D62CF9"/>
    <w:rsid w:val="00D632B4"/>
    <w:rsid w:val="00D633FE"/>
    <w:rsid w:val="00D63534"/>
    <w:rsid w:val="00D63BB0"/>
    <w:rsid w:val="00D63E0C"/>
    <w:rsid w:val="00D64749"/>
    <w:rsid w:val="00D648F3"/>
    <w:rsid w:val="00D6496D"/>
    <w:rsid w:val="00D649C6"/>
    <w:rsid w:val="00D64A28"/>
    <w:rsid w:val="00D64ACA"/>
    <w:rsid w:val="00D64DEB"/>
    <w:rsid w:val="00D64DF0"/>
    <w:rsid w:val="00D6501E"/>
    <w:rsid w:val="00D65180"/>
    <w:rsid w:val="00D65348"/>
    <w:rsid w:val="00D6595E"/>
    <w:rsid w:val="00D65B04"/>
    <w:rsid w:val="00D65B8F"/>
    <w:rsid w:val="00D65BFF"/>
    <w:rsid w:val="00D65D9C"/>
    <w:rsid w:val="00D66638"/>
    <w:rsid w:val="00D6670D"/>
    <w:rsid w:val="00D66CCF"/>
    <w:rsid w:val="00D66ED6"/>
    <w:rsid w:val="00D67000"/>
    <w:rsid w:val="00D67032"/>
    <w:rsid w:val="00D670AE"/>
    <w:rsid w:val="00D67124"/>
    <w:rsid w:val="00D675F2"/>
    <w:rsid w:val="00D67609"/>
    <w:rsid w:val="00D678CE"/>
    <w:rsid w:val="00D67ABD"/>
    <w:rsid w:val="00D67D7F"/>
    <w:rsid w:val="00D67ED6"/>
    <w:rsid w:val="00D70089"/>
    <w:rsid w:val="00D7034F"/>
    <w:rsid w:val="00D704FD"/>
    <w:rsid w:val="00D70627"/>
    <w:rsid w:val="00D70A44"/>
    <w:rsid w:val="00D710C6"/>
    <w:rsid w:val="00D711AC"/>
    <w:rsid w:val="00D713A5"/>
    <w:rsid w:val="00D713B8"/>
    <w:rsid w:val="00D71637"/>
    <w:rsid w:val="00D7167F"/>
    <w:rsid w:val="00D7169D"/>
    <w:rsid w:val="00D71B4C"/>
    <w:rsid w:val="00D72775"/>
    <w:rsid w:val="00D729D1"/>
    <w:rsid w:val="00D72C55"/>
    <w:rsid w:val="00D72DEC"/>
    <w:rsid w:val="00D72E6B"/>
    <w:rsid w:val="00D72FA8"/>
    <w:rsid w:val="00D731A7"/>
    <w:rsid w:val="00D73645"/>
    <w:rsid w:val="00D7377C"/>
    <w:rsid w:val="00D73937"/>
    <w:rsid w:val="00D73B80"/>
    <w:rsid w:val="00D73C27"/>
    <w:rsid w:val="00D73C90"/>
    <w:rsid w:val="00D7452D"/>
    <w:rsid w:val="00D745AD"/>
    <w:rsid w:val="00D74757"/>
    <w:rsid w:val="00D747C7"/>
    <w:rsid w:val="00D748F2"/>
    <w:rsid w:val="00D74C96"/>
    <w:rsid w:val="00D74F77"/>
    <w:rsid w:val="00D754EC"/>
    <w:rsid w:val="00D755C2"/>
    <w:rsid w:val="00D7566B"/>
    <w:rsid w:val="00D75752"/>
    <w:rsid w:val="00D75A3A"/>
    <w:rsid w:val="00D75D96"/>
    <w:rsid w:val="00D75F30"/>
    <w:rsid w:val="00D76448"/>
    <w:rsid w:val="00D764B3"/>
    <w:rsid w:val="00D769AD"/>
    <w:rsid w:val="00D76F6C"/>
    <w:rsid w:val="00D77195"/>
    <w:rsid w:val="00D777FC"/>
    <w:rsid w:val="00D7796D"/>
    <w:rsid w:val="00D779A0"/>
    <w:rsid w:val="00D77A44"/>
    <w:rsid w:val="00D77D54"/>
    <w:rsid w:val="00D77DDF"/>
    <w:rsid w:val="00D8000B"/>
    <w:rsid w:val="00D80011"/>
    <w:rsid w:val="00D80026"/>
    <w:rsid w:val="00D8006E"/>
    <w:rsid w:val="00D80456"/>
    <w:rsid w:val="00D80947"/>
    <w:rsid w:val="00D809CF"/>
    <w:rsid w:val="00D80F9A"/>
    <w:rsid w:val="00D81432"/>
    <w:rsid w:val="00D81EB7"/>
    <w:rsid w:val="00D81F38"/>
    <w:rsid w:val="00D81FFF"/>
    <w:rsid w:val="00D822E8"/>
    <w:rsid w:val="00D825CF"/>
    <w:rsid w:val="00D82758"/>
    <w:rsid w:val="00D828F6"/>
    <w:rsid w:val="00D829B0"/>
    <w:rsid w:val="00D82DA3"/>
    <w:rsid w:val="00D82E68"/>
    <w:rsid w:val="00D83302"/>
    <w:rsid w:val="00D83483"/>
    <w:rsid w:val="00D83588"/>
    <w:rsid w:val="00D835BF"/>
    <w:rsid w:val="00D837E8"/>
    <w:rsid w:val="00D839BF"/>
    <w:rsid w:val="00D83B30"/>
    <w:rsid w:val="00D841B1"/>
    <w:rsid w:val="00D84B21"/>
    <w:rsid w:val="00D85514"/>
    <w:rsid w:val="00D85628"/>
    <w:rsid w:val="00D86042"/>
    <w:rsid w:val="00D8612B"/>
    <w:rsid w:val="00D86137"/>
    <w:rsid w:val="00D861F8"/>
    <w:rsid w:val="00D861FA"/>
    <w:rsid w:val="00D8627B"/>
    <w:rsid w:val="00D862E3"/>
    <w:rsid w:val="00D865E4"/>
    <w:rsid w:val="00D868BF"/>
    <w:rsid w:val="00D86CC8"/>
    <w:rsid w:val="00D877C5"/>
    <w:rsid w:val="00D87A39"/>
    <w:rsid w:val="00D87A89"/>
    <w:rsid w:val="00D87C75"/>
    <w:rsid w:val="00D9013F"/>
    <w:rsid w:val="00D901C7"/>
    <w:rsid w:val="00D902AE"/>
    <w:rsid w:val="00D90499"/>
    <w:rsid w:val="00D905C6"/>
    <w:rsid w:val="00D90601"/>
    <w:rsid w:val="00D9065A"/>
    <w:rsid w:val="00D90C65"/>
    <w:rsid w:val="00D90CD9"/>
    <w:rsid w:val="00D911C9"/>
    <w:rsid w:val="00D91298"/>
    <w:rsid w:val="00D91408"/>
    <w:rsid w:val="00D91C39"/>
    <w:rsid w:val="00D91E9A"/>
    <w:rsid w:val="00D91F0D"/>
    <w:rsid w:val="00D920AB"/>
    <w:rsid w:val="00D920FD"/>
    <w:rsid w:val="00D9217F"/>
    <w:rsid w:val="00D92363"/>
    <w:rsid w:val="00D92446"/>
    <w:rsid w:val="00D924DB"/>
    <w:rsid w:val="00D92566"/>
    <w:rsid w:val="00D927A2"/>
    <w:rsid w:val="00D9292F"/>
    <w:rsid w:val="00D92930"/>
    <w:rsid w:val="00D92B5C"/>
    <w:rsid w:val="00D92FCB"/>
    <w:rsid w:val="00D92FE9"/>
    <w:rsid w:val="00D93A8A"/>
    <w:rsid w:val="00D93B77"/>
    <w:rsid w:val="00D93CC9"/>
    <w:rsid w:val="00D93DB6"/>
    <w:rsid w:val="00D93F2A"/>
    <w:rsid w:val="00D9469C"/>
    <w:rsid w:val="00D9476D"/>
    <w:rsid w:val="00D94C18"/>
    <w:rsid w:val="00D95347"/>
    <w:rsid w:val="00D958A7"/>
    <w:rsid w:val="00D95AF9"/>
    <w:rsid w:val="00D95E4B"/>
    <w:rsid w:val="00D9603A"/>
    <w:rsid w:val="00D960D5"/>
    <w:rsid w:val="00D969E5"/>
    <w:rsid w:val="00D96D34"/>
    <w:rsid w:val="00D96DB7"/>
    <w:rsid w:val="00D972D6"/>
    <w:rsid w:val="00D9738C"/>
    <w:rsid w:val="00D97573"/>
    <w:rsid w:val="00D9763A"/>
    <w:rsid w:val="00D97938"/>
    <w:rsid w:val="00D97A66"/>
    <w:rsid w:val="00DA0072"/>
    <w:rsid w:val="00DA0471"/>
    <w:rsid w:val="00DA0623"/>
    <w:rsid w:val="00DA0B09"/>
    <w:rsid w:val="00DA0B6F"/>
    <w:rsid w:val="00DA0DDB"/>
    <w:rsid w:val="00DA0FDB"/>
    <w:rsid w:val="00DA1000"/>
    <w:rsid w:val="00DA13EB"/>
    <w:rsid w:val="00DA1896"/>
    <w:rsid w:val="00DA1B1F"/>
    <w:rsid w:val="00DA1CA7"/>
    <w:rsid w:val="00DA2065"/>
    <w:rsid w:val="00DA222B"/>
    <w:rsid w:val="00DA2236"/>
    <w:rsid w:val="00DA272A"/>
    <w:rsid w:val="00DA2A6D"/>
    <w:rsid w:val="00DA2BE0"/>
    <w:rsid w:val="00DA2D8D"/>
    <w:rsid w:val="00DA2F7A"/>
    <w:rsid w:val="00DA30A1"/>
    <w:rsid w:val="00DA3222"/>
    <w:rsid w:val="00DA3236"/>
    <w:rsid w:val="00DA337A"/>
    <w:rsid w:val="00DA35F0"/>
    <w:rsid w:val="00DA3711"/>
    <w:rsid w:val="00DA38B1"/>
    <w:rsid w:val="00DA3C12"/>
    <w:rsid w:val="00DA3DAC"/>
    <w:rsid w:val="00DA3F0A"/>
    <w:rsid w:val="00DA40DB"/>
    <w:rsid w:val="00DA435B"/>
    <w:rsid w:val="00DA45B1"/>
    <w:rsid w:val="00DA4626"/>
    <w:rsid w:val="00DA488C"/>
    <w:rsid w:val="00DA4C74"/>
    <w:rsid w:val="00DA4F01"/>
    <w:rsid w:val="00DA5249"/>
    <w:rsid w:val="00DA5426"/>
    <w:rsid w:val="00DA5A78"/>
    <w:rsid w:val="00DA5C77"/>
    <w:rsid w:val="00DA5DDE"/>
    <w:rsid w:val="00DA6088"/>
    <w:rsid w:val="00DA614F"/>
    <w:rsid w:val="00DA65D9"/>
    <w:rsid w:val="00DA67ED"/>
    <w:rsid w:val="00DA6851"/>
    <w:rsid w:val="00DA6BE9"/>
    <w:rsid w:val="00DA6C72"/>
    <w:rsid w:val="00DA6CC0"/>
    <w:rsid w:val="00DA6CED"/>
    <w:rsid w:val="00DA75C5"/>
    <w:rsid w:val="00DA7688"/>
    <w:rsid w:val="00DA768B"/>
    <w:rsid w:val="00DA772A"/>
    <w:rsid w:val="00DA79FA"/>
    <w:rsid w:val="00DA7B00"/>
    <w:rsid w:val="00DA7B01"/>
    <w:rsid w:val="00DA7BA3"/>
    <w:rsid w:val="00DA7DCB"/>
    <w:rsid w:val="00DB04A9"/>
    <w:rsid w:val="00DB095F"/>
    <w:rsid w:val="00DB0C04"/>
    <w:rsid w:val="00DB0D75"/>
    <w:rsid w:val="00DB0F9B"/>
    <w:rsid w:val="00DB11B2"/>
    <w:rsid w:val="00DB1AA9"/>
    <w:rsid w:val="00DB1B8E"/>
    <w:rsid w:val="00DB1C1E"/>
    <w:rsid w:val="00DB1E60"/>
    <w:rsid w:val="00DB21FC"/>
    <w:rsid w:val="00DB244A"/>
    <w:rsid w:val="00DB25CE"/>
    <w:rsid w:val="00DB28BE"/>
    <w:rsid w:val="00DB292E"/>
    <w:rsid w:val="00DB2BB7"/>
    <w:rsid w:val="00DB2BD2"/>
    <w:rsid w:val="00DB3105"/>
    <w:rsid w:val="00DB33AE"/>
    <w:rsid w:val="00DB3434"/>
    <w:rsid w:val="00DB36BC"/>
    <w:rsid w:val="00DB3A42"/>
    <w:rsid w:val="00DB3B73"/>
    <w:rsid w:val="00DB3CC6"/>
    <w:rsid w:val="00DB4A0E"/>
    <w:rsid w:val="00DB4DB2"/>
    <w:rsid w:val="00DB50E3"/>
    <w:rsid w:val="00DB5106"/>
    <w:rsid w:val="00DB5132"/>
    <w:rsid w:val="00DB53BE"/>
    <w:rsid w:val="00DB557E"/>
    <w:rsid w:val="00DB5935"/>
    <w:rsid w:val="00DB5A1A"/>
    <w:rsid w:val="00DB5B2E"/>
    <w:rsid w:val="00DB6149"/>
    <w:rsid w:val="00DB6384"/>
    <w:rsid w:val="00DB6419"/>
    <w:rsid w:val="00DB6A02"/>
    <w:rsid w:val="00DB6BB0"/>
    <w:rsid w:val="00DB6EA4"/>
    <w:rsid w:val="00DB6F42"/>
    <w:rsid w:val="00DB7112"/>
    <w:rsid w:val="00DB718A"/>
    <w:rsid w:val="00DB7516"/>
    <w:rsid w:val="00DB76FE"/>
    <w:rsid w:val="00DB7913"/>
    <w:rsid w:val="00DB7924"/>
    <w:rsid w:val="00DB7A39"/>
    <w:rsid w:val="00DB7BA0"/>
    <w:rsid w:val="00DB7E52"/>
    <w:rsid w:val="00DB7ED9"/>
    <w:rsid w:val="00DB7EEE"/>
    <w:rsid w:val="00DB7FCD"/>
    <w:rsid w:val="00DC0180"/>
    <w:rsid w:val="00DC05B1"/>
    <w:rsid w:val="00DC06F3"/>
    <w:rsid w:val="00DC0735"/>
    <w:rsid w:val="00DC07CF"/>
    <w:rsid w:val="00DC0CE6"/>
    <w:rsid w:val="00DC0FE9"/>
    <w:rsid w:val="00DC11A0"/>
    <w:rsid w:val="00DC11FC"/>
    <w:rsid w:val="00DC1AE0"/>
    <w:rsid w:val="00DC1BEC"/>
    <w:rsid w:val="00DC1D0B"/>
    <w:rsid w:val="00DC213C"/>
    <w:rsid w:val="00DC2396"/>
    <w:rsid w:val="00DC27FE"/>
    <w:rsid w:val="00DC28A8"/>
    <w:rsid w:val="00DC2C8A"/>
    <w:rsid w:val="00DC2CC4"/>
    <w:rsid w:val="00DC3172"/>
    <w:rsid w:val="00DC357B"/>
    <w:rsid w:val="00DC3A94"/>
    <w:rsid w:val="00DC3B1E"/>
    <w:rsid w:val="00DC3BE9"/>
    <w:rsid w:val="00DC3D4D"/>
    <w:rsid w:val="00DC3E21"/>
    <w:rsid w:val="00DC4062"/>
    <w:rsid w:val="00DC41AD"/>
    <w:rsid w:val="00DC4345"/>
    <w:rsid w:val="00DC4FBF"/>
    <w:rsid w:val="00DC5363"/>
    <w:rsid w:val="00DC54DC"/>
    <w:rsid w:val="00DC5720"/>
    <w:rsid w:val="00DC5C27"/>
    <w:rsid w:val="00DC5D27"/>
    <w:rsid w:val="00DC6362"/>
    <w:rsid w:val="00DC65C3"/>
    <w:rsid w:val="00DC6A48"/>
    <w:rsid w:val="00DC6DB3"/>
    <w:rsid w:val="00DC70A5"/>
    <w:rsid w:val="00DC70C6"/>
    <w:rsid w:val="00DC7684"/>
    <w:rsid w:val="00DC76C1"/>
    <w:rsid w:val="00DC7A4E"/>
    <w:rsid w:val="00DC7A99"/>
    <w:rsid w:val="00DD043E"/>
    <w:rsid w:val="00DD0520"/>
    <w:rsid w:val="00DD057A"/>
    <w:rsid w:val="00DD0B1C"/>
    <w:rsid w:val="00DD125D"/>
    <w:rsid w:val="00DD1494"/>
    <w:rsid w:val="00DD14ED"/>
    <w:rsid w:val="00DD19A5"/>
    <w:rsid w:val="00DD25BA"/>
    <w:rsid w:val="00DD2A69"/>
    <w:rsid w:val="00DD2A72"/>
    <w:rsid w:val="00DD2FCB"/>
    <w:rsid w:val="00DD328F"/>
    <w:rsid w:val="00DD3C27"/>
    <w:rsid w:val="00DD3F09"/>
    <w:rsid w:val="00DD3F49"/>
    <w:rsid w:val="00DD432C"/>
    <w:rsid w:val="00DD446C"/>
    <w:rsid w:val="00DD4718"/>
    <w:rsid w:val="00DD47F9"/>
    <w:rsid w:val="00DD4C9D"/>
    <w:rsid w:val="00DD4DEB"/>
    <w:rsid w:val="00DD506D"/>
    <w:rsid w:val="00DD5133"/>
    <w:rsid w:val="00DD5141"/>
    <w:rsid w:val="00DD524A"/>
    <w:rsid w:val="00DD5283"/>
    <w:rsid w:val="00DD53CA"/>
    <w:rsid w:val="00DD5686"/>
    <w:rsid w:val="00DD5807"/>
    <w:rsid w:val="00DD5B34"/>
    <w:rsid w:val="00DD5BA0"/>
    <w:rsid w:val="00DD5D75"/>
    <w:rsid w:val="00DD5D92"/>
    <w:rsid w:val="00DD5E82"/>
    <w:rsid w:val="00DD60D8"/>
    <w:rsid w:val="00DD6176"/>
    <w:rsid w:val="00DD62E4"/>
    <w:rsid w:val="00DD66BD"/>
    <w:rsid w:val="00DD6A90"/>
    <w:rsid w:val="00DD6B9E"/>
    <w:rsid w:val="00DD6C5D"/>
    <w:rsid w:val="00DD7055"/>
    <w:rsid w:val="00DD7700"/>
    <w:rsid w:val="00DD771D"/>
    <w:rsid w:val="00DD7C87"/>
    <w:rsid w:val="00DE0142"/>
    <w:rsid w:val="00DE0383"/>
    <w:rsid w:val="00DE0581"/>
    <w:rsid w:val="00DE0607"/>
    <w:rsid w:val="00DE076D"/>
    <w:rsid w:val="00DE0B75"/>
    <w:rsid w:val="00DE0D23"/>
    <w:rsid w:val="00DE0D42"/>
    <w:rsid w:val="00DE125F"/>
    <w:rsid w:val="00DE17E1"/>
    <w:rsid w:val="00DE18A9"/>
    <w:rsid w:val="00DE1A1A"/>
    <w:rsid w:val="00DE1B8C"/>
    <w:rsid w:val="00DE1D3C"/>
    <w:rsid w:val="00DE1EE8"/>
    <w:rsid w:val="00DE20FA"/>
    <w:rsid w:val="00DE24D6"/>
    <w:rsid w:val="00DE258A"/>
    <w:rsid w:val="00DE267C"/>
    <w:rsid w:val="00DE26BC"/>
    <w:rsid w:val="00DE28EA"/>
    <w:rsid w:val="00DE29A1"/>
    <w:rsid w:val="00DE2B91"/>
    <w:rsid w:val="00DE2C96"/>
    <w:rsid w:val="00DE2CC5"/>
    <w:rsid w:val="00DE2E95"/>
    <w:rsid w:val="00DE3224"/>
    <w:rsid w:val="00DE33F3"/>
    <w:rsid w:val="00DE3421"/>
    <w:rsid w:val="00DE3620"/>
    <w:rsid w:val="00DE3B16"/>
    <w:rsid w:val="00DE3E0B"/>
    <w:rsid w:val="00DE4677"/>
    <w:rsid w:val="00DE4D54"/>
    <w:rsid w:val="00DE4E09"/>
    <w:rsid w:val="00DE4F77"/>
    <w:rsid w:val="00DE5237"/>
    <w:rsid w:val="00DE5412"/>
    <w:rsid w:val="00DE5462"/>
    <w:rsid w:val="00DE54FC"/>
    <w:rsid w:val="00DE57AF"/>
    <w:rsid w:val="00DE5A2F"/>
    <w:rsid w:val="00DE5E94"/>
    <w:rsid w:val="00DE5EC7"/>
    <w:rsid w:val="00DE68CE"/>
    <w:rsid w:val="00DE6AAD"/>
    <w:rsid w:val="00DE6E5D"/>
    <w:rsid w:val="00DE73CE"/>
    <w:rsid w:val="00DE73EC"/>
    <w:rsid w:val="00DE74FA"/>
    <w:rsid w:val="00DE750D"/>
    <w:rsid w:val="00DE751C"/>
    <w:rsid w:val="00DE7553"/>
    <w:rsid w:val="00DE7762"/>
    <w:rsid w:val="00DE7865"/>
    <w:rsid w:val="00DE7867"/>
    <w:rsid w:val="00DE7A1B"/>
    <w:rsid w:val="00DE7B16"/>
    <w:rsid w:val="00DE7BA6"/>
    <w:rsid w:val="00DE7E9A"/>
    <w:rsid w:val="00DF0232"/>
    <w:rsid w:val="00DF0250"/>
    <w:rsid w:val="00DF02A7"/>
    <w:rsid w:val="00DF02EB"/>
    <w:rsid w:val="00DF0BBB"/>
    <w:rsid w:val="00DF1329"/>
    <w:rsid w:val="00DF1D19"/>
    <w:rsid w:val="00DF1D5B"/>
    <w:rsid w:val="00DF209F"/>
    <w:rsid w:val="00DF230C"/>
    <w:rsid w:val="00DF25C4"/>
    <w:rsid w:val="00DF2868"/>
    <w:rsid w:val="00DF2AF2"/>
    <w:rsid w:val="00DF2C52"/>
    <w:rsid w:val="00DF2D1F"/>
    <w:rsid w:val="00DF2D66"/>
    <w:rsid w:val="00DF2D79"/>
    <w:rsid w:val="00DF2ED5"/>
    <w:rsid w:val="00DF2F6D"/>
    <w:rsid w:val="00DF301D"/>
    <w:rsid w:val="00DF3178"/>
    <w:rsid w:val="00DF324A"/>
    <w:rsid w:val="00DF3346"/>
    <w:rsid w:val="00DF34BD"/>
    <w:rsid w:val="00DF37D9"/>
    <w:rsid w:val="00DF3B42"/>
    <w:rsid w:val="00DF3E5C"/>
    <w:rsid w:val="00DF3EB4"/>
    <w:rsid w:val="00DF469F"/>
    <w:rsid w:val="00DF49AF"/>
    <w:rsid w:val="00DF49B9"/>
    <w:rsid w:val="00DF49CF"/>
    <w:rsid w:val="00DF4AC4"/>
    <w:rsid w:val="00DF4AF6"/>
    <w:rsid w:val="00DF4EDA"/>
    <w:rsid w:val="00DF50B4"/>
    <w:rsid w:val="00DF52EB"/>
    <w:rsid w:val="00DF55C8"/>
    <w:rsid w:val="00DF58BB"/>
    <w:rsid w:val="00DF5CFE"/>
    <w:rsid w:val="00DF5F8F"/>
    <w:rsid w:val="00DF5FF7"/>
    <w:rsid w:val="00DF60BD"/>
    <w:rsid w:val="00DF6601"/>
    <w:rsid w:val="00DF6F59"/>
    <w:rsid w:val="00DF712B"/>
    <w:rsid w:val="00DF73A2"/>
    <w:rsid w:val="00DF7407"/>
    <w:rsid w:val="00DF7728"/>
    <w:rsid w:val="00DF7F98"/>
    <w:rsid w:val="00E001E5"/>
    <w:rsid w:val="00E004ED"/>
    <w:rsid w:val="00E00595"/>
    <w:rsid w:val="00E0066C"/>
    <w:rsid w:val="00E00914"/>
    <w:rsid w:val="00E00977"/>
    <w:rsid w:val="00E00979"/>
    <w:rsid w:val="00E00B22"/>
    <w:rsid w:val="00E00CF8"/>
    <w:rsid w:val="00E00D08"/>
    <w:rsid w:val="00E0110A"/>
    <w:rsid w:val="00E015F6"/>
    <w:rsid w:val="00E01C6A"/>
    <w:rsid w:val="00E02156"/>
    <w:rsid w:val="00E021EB"/>
    <w:rsid w:val="00E028D1"/>
    <w:rsid w:val="00E02BA0"/>
    <w:rsid w:val="00E02E98"/>
    <w:rsid w:val="00E031B7"/>
    <w:rsid w:val="00E03207"/>
    <w:rsid w:val="00E0347A"/>
    <w:rsid w:val="00E03C2E"/>
    <w:rsid w:val="00E03E0B"/>
    <w:rsid w:val="00E041DD"/>
    <w:rsid w:val="00E043A2"/>
    <w:rsid w:val="00E0452C"/>
    <w:rsid w:val="00E0494E"/>
    <w:rsid w:val="00E04A06"/>
    <w:rsid w:val="00E04B02"/>
    <w:rsid w:val="00E04B84"/>
    <w:rsid w:val="00E050C0"/>
    <w:rsid w:val="00E05262"/>
    <w:rsid w:val="00E057C6"/>
    <w:rsid w:val="00E05A95"/>
    <w:rsid w:val="00E05E05"/>
    <w:rsid w:val="00E05F81"/>
    <w:rsid w:val="00E06078"/>
    <w:rsid w:val="00E06523"/>
    <w:rsid w:val="00E066C5"/>
    <w:rsid w:val="00E06755"/>
    <w:rsid w:val="00E06AF8"/>
    <w:rsid w:val="00E06C76"/>
    <w:rsid w:val="00E06C93"/>
    <w:rsid w:val="00E06CE3"/>
    <w:rsid w:val="00E06DA9"/>
    <w:rsid w:val="00E07171"/>
    <w:rsid w:val="00E07236"/>
    <w:rsid w:val="00E0733D"/>
    <w:rsid w:val="00E073FC"/>
    <w:rsid w:val="00E074C4"/>
    <w:rsid w:val="00E07ABB"/>
    <w:rsid w:val="00E07C75"/>
    <w:rsid w:val="00E07F17"/>
    <w:rsid w:val="00E101A0"/>
    <w:rsid w:val="00E10318"/>
    <w:rsid w:val="00E108DB"/>
    <w:rsid w:val="00E1093F"/>
    <w:rsid w:val="00E109E1"/>
    <w:rsid w:val="00E10CD2"/>
    <w:rsid w:val="00E10D06"/>
    <w:rsid w:val="00E110C2"/>
    <w:rsid w:val="00E11397"/>
    <w:rsid w:val="00E116EB"/>
    <w:rsid w:val="00E11840"/>
    <w:rsid w:val="00E11885"/>
    <w:rsid w:val="00E11909"/>
    <w:rsid w:val="00E11BA0"/>
    <w:rsid w:val="00E11C66"/>
    <w:rsid w:val="00E11D09"/>
    <w:rsid w:val="00E11E55"/>
    <w:rsid w:val="00E11F48"/>
    <w:rsid w:val="00E12490"/>
    <w:rsid w:val="00E124AB"/>
    <w:rsid w:val="00E12722"/>
    <w:rsid w:val="00E127A5"/>
    <w:rsid w:val="00E12812"/>
    <w:rsid w:val="00E12822"/>
    <w:rsid w:val="00E12908"/>
    <w:rsid w:val="00E12ED1"/>
    <w:rsid w:val="00E13502"/>
    <w:rsid w:val="00E13610"/>
    <w:rsid w:val="00E13696"/>
    <w:rsid w:val="00E136F5"/>
    <w:rsid w:val="00E1380A"/>
    <w:rsid w:val="00E13834"/>
    <w:rsid w:val="00E13887"/>
    <w:rsid w:val="00E139F8"/>
    <w:rsid w:val="00E13BCC"/>
    <w:rsid w:val="00E13EEA"/>
    <w:rsid w:val="00E13F7D"/>
    <w:rsid w:val="00E13FCC"/>
    <w:rsid w:val="00E14177"/>
    <w:rsid w:val="00E142CE"/>
    <w:rsid w:val="00E1473C"/>
    <w:rsid w:val="00E147A5"/>
    <w:rsid w:val="00E14DB3"/>
    <w:rsid w:val="00E14F46"/>
    <w:rsid w:val="00E14FD0"/>
    <w:rsid w:val="00E15039"/>
    <w:rsid w:val="00E1504E"/>
    <w:rsid w:val="00E15127"/>
    <w:rsid w:val="00E15350"/>
    <w:rsid w:val="00E15407"/>
    <w:rsid w:val="00E15927"/>
    <w:rsid w:val="00E15B95"/>
    <w:rsid w:val="00E15C7A"/>
    <w:rsid w:val="00E15DF5"/>
    <w:rsid w:val="00E15E90"/>
    <w:rsid w:val="00E15EAB"/>
    <w:rsid w:val="00E16317"/>
    <w:rsid w:val="00E16590"/>
    <w:rsid w:val="00E16718"/>
    <w:rsid w:val="00E16777"/>
    <w:rsid w:val="00E16DE2"/>
    <w:rsid w:val="00E16F4F"/>
    <w:rsid w:val="00E17372"/>
    <w:rsid w:val="00E173BB"/>
    <w:rsid w:val="00E178FA"/>
    <w:rsid w:val="00E1795F"/>
    <w:rsid w:val="00E17FA0"/>
    <w:rsid w:val="00E206CE"/>
    <w:rsid w:val="00E20CF9"/>
    <w:rsid w:val="00E20D15"/>
    <w:rsid w:val="00E21104"/>
    <w:rsid w:val="00E212A9"/>
    <w:rsid w:val="00E21431"/>
    <w:rsid w:val="00E216BF"/>
    <w:rsid w:val="00E2173E"/>
    <w:rsid w:val="00E2190B"/>
    <w:rsid w:val="00E21B7A"/>
    <w:rsid w:val="00E220C7"/>
    <w:rsid w:val="00E22187"/>
    <w:rsid w:val="00E22398"/>
    <w:rsid w:val="00E2247D"/>
    <w:rsid w:val="00E225ED"/>
    <w:rsid w:val="00E22705"/>
    <w:rsid w:val="00E22864"/>
    <w:rsid w:val="00E22CEE"/>
    <w:rsid w:val="00E22D66"/>
    <w:rsid w:val="00E22D86"/>
    <w:rsid w:val="00E239FD"/>
    <w:rsid w:val="00E23C3C"/>
    <w:rsid w:val="00E23C67"/>
    <w:rsid w:val="00E23EAC"/>
    <w:rsid w:val="00E24028"/>
    <w:rsid w:val="00E24329"/>
    <w:rsid w:val="00E246A9"/>
    <w:rsid w:val="00E24A6F"/>
    <w:rsid w:val="00E24B4E"/>
    <w:rsid w:val="00E24E26"/>
    <w:rsid w:val="00E24F12"/>
    <w:rsid w:val="00E25842"/>
    <w:rsid w:val="00E25FC9"/>
    <w:rsid w:val="00E25FFE"/>
    <w:rsid w:val="00E26007"/>
    <w:rsid w:val="00E2604F"/>
    <w:rsid w:val="00E268DE"/>
    <w:rsid w:val="00E26C59"/>
    <w:rsid w:val="00E26D9C"/>
    <w:rsid w:val="00E26EE2"/>
    <w:rsid w:val="00E27338"/>
    <w:rsid w:val="00E27367"/>
    <w:rsid w:val="00E3008C"/>
    <w:rsid w:val="00E301F8"/>
    <w:rsid w:val="00E3036F"/>
    <w:rsid w:val="00E3040B"/>
    <w:rsid w:val="00E30553"/>
    <w:rsid w:val="00E305AB"/>
    <w:rsid w:val="00E30651"/>
    <w:rsid w:val="00E30731"/>
    <w:rsid w:val="00E307C7"/>
    <w:rsid w:val="00E30901"/>
    <w:rsid w:val="00E30903"/>
    <w:rsid w:val="00E30A44"/>
    <w:rsid w:val="00E30B03"/>
    <w:rsid w:val="00E30D72"/>
    <w:rsid w:val="00E30DED"/>
    <w:rsid w:val="00E30DFA"/>
    <w:rsid w:val="00E31101"/>
    <w:rsid w:val="00E314B5"/>
    <w:rsid w:val="00E3181B"/>
    <w:rsid w:val="00E31935"/>
    <w:rsid w:val="00E31DBA"/>
    <w:rsid w:val="00E32596"/>
    <w:rsid w:val="00E3289B"/>
    <w:rsid w:val="00E32FD3"/>
    <w:rsid w:val="00E330A5"/>
    <w:rsid w:val="00E33160"/>
    <w:rsid w:val="00E3325F"/>
    <w:rsid w:val="00E3346E"/>
    <w:rsid w:val="00E33752"/>
    <w:rsid w:val="00E338EE"/>
    <w:rsid w:val="00E33C4B"/>
    <w:rsid w:val="00E33E2C"/>
    <w:rsid w:val="00E3426B"/>
    <w:rsid w:val="00E343F5"/>
    <w:rsid w:val="00E3441A"/>
    <w:rsid w:val="00E346DA"/>
    <w:rsid w:val="00E34973"/>
    <w:rsid w:val="00E34A18"/>
    <w:rsid w:val="00E34AB5"/>
    <w:rsid w:val="00E34B21"/>
    <w:rsid w:val="00E34DB5"/>
    <w:rsid w:val="00E351BD"/>
    <w:rsid w:val="00E35454"/>
    <w:rsid w:val="00E35891"/>
    <w:rsid w:val="00E358CD"/>
    <w:rsid w:val="00E35937"/>
    <w:rsid w:val="00E35D62"/>
    <w:rsid w:val="00E35F5B"/>
    <w:rsid w:val="00E36117"/>
    <w:rsid w:val="00E3660E"/>
    <w:rsid w:val="00E36ADD"/>
    <w:rsid w:val="00E36E96"/>
    <w:rsid w:val="00E3701F"/>
    <w:rsid w:val="00E37315"/>
    <w:rsid w:val="00E37423"/>
    <w:rsid w:val="00E37CBE"/>
    <w:rsid w:val="00E37D09"/>
    <w:rsid w:val="00E37D77"/>
    <w:rsid w:val="00E37E77"/>
    <w:rsid w:val="00E4043D"/>
    <w:rsid w:val="00E4057E"/>
    <w:rsid w:val="00E40848"/>
    <w:rsid w:val="00E40C23"/>
    <w:rsid w:val="00E40D47"/>
    <w:rsid w:val="00E40FBD"/>
    <w:rsid w:val="00E4104A"/>
    <w:rsid w:val="00E41414"/>
    <w:rsid w:val="00E41583"/>
    <w:rsid w:val="00E41787"/>
    <w:rsid w:val="00E41B5C"/>
    <w:rsid w:val="00E41BF8"/>
    <w:rsid w:val="00E41C30"/>
    <w:rsid w:val="00E41DA9"/>
    <w:rsid w:val="00E41E59"/>
    <w:rsid w:val="00E423CE"/>
    <w:rsid w:val="00E423DD"/>
    <w:rsid w:val="00E427F9"/>
    <w:rsid w:val="00E42A60"/>
    <w:rsid w:val="00E42F27"/>
    <w:rsid w:val="00E432C1"/>
    <w:rsid w:val="00E43339"/>
    <w:rsid w:val="00E438F4"/>
    <w:rsid w:val="00E43982"/>
    <w:rsid w:val="00E43A1D"/>
    <w:rsid w:val="00E43D37"/>
    <w:rsid w:val="00E43F37"/>
    <w:rsid w:val="00E43F99"/>
    <w:rsid w:val="00E44054"/>
    <w:rsid w:val="00E442C5"/>
    <w:rsid w:val="00E443C8"/>
    <w:rsid w:val="00E44607"/>
    <w:rsid w:val="00E448A2"/>
    <w:rsid w:val="00E449C7"/>
    <w:rsid w:val="00E44C27"/>
    <w:rsid w:val="00E44DA5"/>
    <w:rsid w:val="00E44E6E"/>
    <w:rsid w:val="00E44E6F"/>
    <w:rsid w:val="00E452B4"/>
    <w:rsid w:val="00E45424"/>
    <w:rsid w:val="00E45871"/>
    <w:rsid w:val="00E45C57"/>
    <w:rsid w:val="00E45D85"/>
    <w:rsid w:val="00E45F4F"/>
    <w:rsid w:val="00E45FE6"/>
    <w:rsid w:val="00E460E6"/>
    <w:rsid w:val="00E46379"/>
    <w:rsid w:val="00E464C7"/>
    <w:rsid w:val="00E464CF"/>
    <w:rsid w:val="00E466C6"/>
    <w:rsid w:val="00E4696E"/>
    <w:rsid w:val="00E4699E"/>
    <w:rsid w:val="00E46C57"/>
    <w:rsid w:val="00E46EAB"/>
    <w:rsid w:val="00E46EFA"/>
    <w:rsid w:val="00E46FE0"/>
    <w:rsid w:val="00E47045"/>
    <w:rsid w:val="00E47210"/>
    <w:rsid w:val="00E47637"/>
    <w:rsid w:val="00E47663"/>
    <w:rsid w:val="00E477D6"/>
    <w:rsid w:val="00E479B6"/>
    <w:rsid w:val="00E47ACA"/>
    <w:rsid w:val="00E47B88"/>
    <w:rsid w:val="00E50138"/>
    <w:rsid w:val="00E5042D"/>
    <w:rsid w:val="00E5057D"/>
    <w:rsid w:val="00E50817"/>
    <w:rsid w:val="00E50936"/>
    <w:rsid w:val="00E50B8E"/>
    <w:rsid w:val="00E51049"/>
    <w:rsid w:val="00E51464"/>
    <w:rsid w:val="00E5167D"/>
    <w:rsid w:val="00E518F4"/>
    <w:rsid w:val="00E51B87"/>
    <w:rsid w:val="00E51C7E"/>
    <w:rsid w:val="00E51D7C"/>
    <w:rsid w:val="00E520F2"/>
    <w:rsid w:val="00E5214B"/>
    <w:rsid w:val="00E52152"/>
    <w:rsid w:val="00E52634"/>
    <w:rsid w:val="00E5269F"/>
    <w:rsid w:val="00E52C0B"/>
    <w:rsid w:val="00E52D17"/>
    <w:rsid w:val="00E52D40"/>
    <w:rsid w:val="00E52D66"/>
    <w:rsid w:val="00E52DA6"/>
    <w:rsid w:val="00E52ED9"/>
    <w:rsid w:val="00E532A3"/>
    <w:rsid w:val="00E532CA"/>
    <w:rsid w:val="00E536D5"/>
    <w:rsid w:val="00E53D2F"/>
    <w:rsid w:val="00E53DE1"/>
    <w:rsid w:val="00E53E0B"/>
    <w:rsid w:val="00E53E42"/>
    <w:rsid w:val="00E54295"/>
    <w:rsid w:val="00E54353"/>
    <w:rsid w:val="00E548BF"/>
    <w:rsid w:val="00E548D9"/>
    <w:rsid w:val="00E549C1"/>
    <w:rsid w:val="00E55171"/>
    <w:rsid w:val="00E5545A"/>
    <w:rsid w:val="00E55688"/>
    <w:rsid w:val="00E556A7"/>
    <w:rsid w:val="00E55A7D"/>
    <w:rsid w:val="00E55AD8"/>
    <w:rsid w:val="00E56071"/>
    <w:rsid w:val="00E562B4"/>
    <w:rsid w:val="00E565CB"/>
    <w:rsid w:val="00E56A01"/>
    <w:rsid w:val="00E571AA"/>
    <w:rsid w:val="00E572EF"/>
    <w:rsid w:val="00E57422"/>
    <w:rsid w:val="00E579CC"/>
    <w:rsid w:val="00E57BD9"/>
    <w:rsid w:val="00E57DE2"/>
    <w:rsid w:val="00E57ED9"/>
    <w:rsid w:val="00E57F2D"/>
    <w:rsid w:val="00E60599"/>
    <w:rsid w:val="00E607C7"/>
    <w:rsid w:val="00E609D1"/>
    <w:rsid w:val="00E60ACB"/>
    <w:rsid w:val="00E60C4B"/>
    <w:rsid w:val="00E60DB9"/>
    <w:rsid w:val="00E6128A"/>
    <w:rsid w:val="00E61485"/>
    <w:rsid w:val="00E61544"/>
    <w:rsid w:val="00E61551"/>
    <w:rsid w:val="00E615DE"/>
    <w:rsid w:val="00E616B3"/>
    <w:rsid w:val="00E619DC"/>
    <w:rsid w:val="00E61CBC"/>
    <w:rsid w:val="00E62212"/>
    <w:rsid w:val="00E6228E"/>
    <w:rsid w:val="00E623FB"/>
    <w:rsid w:val="00E6251E"/>
    <w:rsid w:val="00E62643"/>
    <w:rsid w:val="00E62A69"/>
    <w:rsid w:val="00E62B33"/>
    <w:rsid w:val="00E62EAE"/>
    <w:rsid w:val="00E630A3"/>
    <w:rsid w:val="00E630D0"/>
    <w:rsid w:val="00E63381"/>
    <w:rsid w:val="00E63493"/>
    <w:rsid w:val="00E63611"/>
    <w:rsid w:val="00E636F6"/>
    <w:rsid w:val="00E63C99"/>
    <w:rsid w:val="00E63EF1"/>
    <w:rsid w:val="00E64122"/>
    <w:rsid w:val="00E64D86"/>
    <w:rsid w:val="00E6517D"/>
    <w:rsid w:val="00E653FD"/>
    <w:rsid w:val="00E6551F"/>
    <w:rsid w:val="00E655B3"/>
    <w:rsid w:val="00E6587A"/>
    <w:rsid w:val="00E65A30"/>
    <w:rsid w:val="00E65A4D"/>
    <w:rsid w:val="00E65E12"/>
    <w:rsid w:val="00E65E66"/>
    <w:rsid w:val="00E66245"/>
    <w:rsid w:val="00E665F9"/>
    <w:rsid w:val="00E6667F"/>
    <w:rsid w:val="00E66C0D"/>
    <w:rsid w:val="00E66F98"/>
    <w:rsid w:val="00E67176"/>
    <w:rsid w:val="00E6723C"/>
    <w:rsid w:val="00E6768F"/>
    <w:rsid w:val="00E6774A"/>
    <w:rsid w:val="00E67807"/>
    <w:rsid w:val="00E67850"/>
    <w:rsid w:val="00E67AEF"/>
    <w:rsid w:val="00E7017B"/>
    <w:rsid w:val="00E7041B"/>
    <w:rsid w:val="00E7045E"/>
    <w:rsid w:val="00E704FA"/>
    <w:rsid w:val="00E70A74"/>
    <w:rsid w:val="00E70C23"/>
    <w:rsid w:val="00E70E2B"/>
    <w:rsid w:val="00E70E53"/>
    <w:rsid w:val="00E717AA"/>
    <w:rsid w:val="00E71D48"/>
    <w:rsid w:val="00E71F1F"/>
    <w:rsid w:val="00E7202A"/>
    <w:rsid w:val="00E720A3"/>
    <w:rsid w:val="00E72202"/>
    <w:rsid w:val="00E7223E"/>
    <w:rsid w:val="00E726B6"/>
    <w:rsid w:val="00E726CF"/>
    <w:rsid w:val="00E72CFA"/>
    <w:rsid w:val="00E73182"/>
    <w:rsid w:val="00E73304"/>
    <w:rsid w:val="00E736F6"/>
    <w:rsid w:val="00E7396E"/>
    <w:rsid w:val="00E73E40"/>
    <w:rsid w:val="00E73E71"/>
    <w:rsid w:val="00E73FBD"/>
    <w:rsid w:val="00E742BF"/>
    <w:rsid w:val="00E74335"/>
    <w:rsid w:val="00E743B9"/>
    <w:rsid w:val="00E74428"/>
    <w:rsid w:val="00E7456C"/>
    <w:rsid w:val="00E74641"/>
    <w:rsid w:val="00E7477E"/>
    <w:rsid w:val="00E74870"/>
    <w:rsid w:val="00E7490D"/>
    <w:rsid w:val="00E74A97"/>
    <w:rsid w:val="00E74AF8"/>
    <w:rsid w:val="00E74E3D"/>
    <w:rsid w:val="00E74FE5"/>
    <w:rsid w:val="00E75029"/>
    <w:rsid w:val="00E75314"/>
    <w:rsid w:val="00E7538B"/>
    <w:rsid w:val="00E754B1"/>
    <w:rsid w:val="00E75539"/>
    <w:rsid w:val="00E7555F"/>
    <w:rsid w:val="00E757FC"/>
    <w:rsid w:val="00E75A5F"/>
    <w:rsid w:val="00E75D88"/>
    <w:rsid w:val="00E75DC4"/>
    <w:rsid w:val="00E75E6B"/>
    <w:rsid w:val="00E75F2E"/>
    <w:rsid w:val="00E75F3E"/>
    <w:rsid w:val="00E75FB5"/>
    <w:rsid w:val="00E76907"/>
    <w:rsid w:val="00E76909"/>
    <w:rsid w:val="00E76AE6"/>
    <w:rsid w:val="00E76EA7"/>
    <w:rsid w:val="00E77325"/>
    <w:rsid w:val="00E779A9"/>
    <w:rsid w:val="00E8043B"/>
    <w:rsid w:val="00E805D9"/>
    <w:rsid w:val="00E805F9"/>
    <w:rsid w:val="00E80692"/>
    <w:rsid w:val="00E80830"/>
    <w:rsid w:val="00E80DD3"/>
    <w:rsid w:val="00E80F12"/>
    <w:rsid w:val="00E81026"/>
    <w:rsid w:val="00E8119B"/>
    <w:rsid w:val="00E8131C"/>
    <w:rsid w:val="00E816F4"/>
    <w:rsid w:val="00E81800"/>
    <w:rsid w:val="00E819B9"/>
    <w:rsid w:val="00E81E54"/>
    <w:rsid w:val="00E81EAF"/>
    <w:rsid w:val="00E81EBC"/>
    <w:rsid w:val="00E822BD"/>
    <w:rsid w:val="00E822C0"/>
    <w:rsid w:val="00E82383"/>
    <w:rsid w:val="00E8265A"/>
    <w:rsid w:val="00E8273D"/>
    <w:rsid w:val="00E828CA"/>
    <w:rsid w:val="00E828CF"/>
    <w:rsid w:val="00E82A34"/>
    <w:rsid w:val="00E82AE3"/>
    <w:rsid w:val="00E82B4E"/>
    <w:rsid w:val="00E82CEF"/>
    <w:rsid w:val="00E82DA2"/>
    <w:rsid w:val="00E82F06"/>
    <w:rsid w:val="00E83314"/>
    <w:rsid w:val="00E838C7"/>
    <w:rsid w:val="00E8469E"/>
    <w:rsid w:val="00E8488E"/>
    <w:rsid w:val="00E8497F"/>
    <w:rsid w:val="00E849B6"/>
    <w:rsid w:val="00E84A39"/>
    <w:rsid w:val="00E84AE0"/>
    <w:rsid w:val="00E84BF1"/>
    <w:rsid w:val="00E84D4D"/>
    <w:rsid w:val="00E84E9B"/>
    <w:rsid w:val="00E854CF"/>
    <w:rsid w:val="00E8559E"/>
    <w:rsid w:val="00E859EF"/>
    <w:rsid w:val="00E859FA"/>
    <w:rsid w:val="00E85A67"/>
    <w:rsid w:val="00E85D00"/>
    <w:rsid w:val="00E8626C"/>
    <w:rsid w:val="00E8650E"/>
    <w:rsid w:val="00E86B52"/>
    <w:rsid w:val="00E86E17"/>
    <w:rsid w:val="00E871FA"/>
    <w:rsid w:val="00E8724A"/>
    <w:rsid w:val="00E872AB"/>
    <w:rsid w:val="00E8744F"/>
    <w:rsid w:val="00E87A63"/>
    <w:rsid w:val="00E87D8D"/>
    <w:rsid w:val="00E9036F"/>
    <w:rsid w:val="00E9053F"/>
    <w:rsid w:val="00E90612"/>
    <w:rsid w:val="00E90A44"/>
    <w:rsid w:val="00E90BB2"/>
    <w:rsid w:val="00E90C4A"/>
    <w:rsid w:val="00E90EDB"/>
    <w:rsid w:val="00E90FC2"/>
    <w:rsid w:val="00E917DA"/>
    <w:rsid w:val="00E91820"/>
    <w:rsid w:val="00E91AB7"/>
    <w:rsid w:val="00E91BD3"/>
    <w:rsid w:val="00E91D3B"/>
    <w:rsid w:val="00E92291"/>
    <w:rsid w:val="00E9236D"/>
    <w:rsid w:val="00E9287D"/>
    <w:rsid w:val="00E92E07"/>
    <w:rsid w:val="00E92E7D"/>
    <w:rsid w:val="00E93181"/>
    <w:rsid w:val="00E932F4"/>
    <w:rsid w:val="00E935E6"/>
    <w:rsid w:val="00E9385B"/>
    <w:rsid w:val="00E9392F"/>
    <w:rsid w:val="00E9396A"/>
    <w:rsid w:val="00E939EF"/>
    <w:rsid w:val="00E93B6D"/>
    <w:rsid w:val="00E93BFC"/>
    <w:rsid w:val="00E9404A"/>
    <w:rsid w:val="00E94233"/>
    <w:rsid w:val="00E94336"/>
    <w:rsid w:val="00E944D7"/>
    <w:rsid w:val="00E94894"/>
    <w:rsid w:val="00E94A27"/>
    <w:rsid w:val="00E94B60"/>
    <w:rsid w:val="00E94BD4"/>
    <w:rsid w:val="00E955E6"/>
    <w:rsid w:val="00E95AAD"/>
    <w:rsid w:val="00E95DC5"/>
    <w:rsid w:val="00E95ECD"/>
    <w:rsid w:val="00E965D6"/>
    <w:rsid w:val="00E96963"/>
    <w:rsid w:val="00E96AB2"/>
    <w:rsid w:val="00E97892"/>
    <w:rsid w:val="00E97BA2"/>
    <w:rsid w:val="00E97F27"/>
    <w:rsid w:val="00E97F95"/>
    <w:rsid w:val="00EA002B"/>
    <w:rsid w:val="00EA07DA"/>
    <w:rsid w:val="00EA099D"/>
    <w:rsid w:val="00EA0DC9"/>
    <w:rsid w:val="00EA0FC1"/>
    <w:rsid w:val="00EA1578"/>
    <w:rsid w:val="00EA18E0"/>
    <w:rsid w:val="00EA1A20"/>
    <w:rsid w:val="00EA1A58"/>
    <w:rsid w:val="00EA1AAD"/>
    <w:rsid w:val="00EA1D45"/>
    <w:rsid w:val="00EA205C"/>
    <w:rsid w:val="00EA2C3C"/>
    <w:rsid w:val="00EA32CE"/>
    <w:rsid w:val="00EA342F"/>
    <w:rsid w:val="00EA3553"/>
    <w:rsid w:val="00EA3971"/>
    <w:rsid w:val="00EA3B18"/>
    <w:rsid w:val="00EA3CAD"/>
    <w:rsid w:val="00EA3D75"/>
    <w:rsid w:val="00EA3EC2"/>
    <w:rsid w:val="00EA3F11"/>
    <w:rsid w:val="00EA400B"/>
    <w:rsid w:val="00EA402C"/>
    <w:rsid w:val="00EA40F5"/>
    <w:rsid w:val="00EA476B"/>
    <w:rsid w:val="00EA49FB"/>
    <w:rsid w:val="00EA4B7C"/>
    <w:rsid w:val="00EA4D3E"/>
    <w:rsid w:val="00EA50DA"/>
    <w:rsid w:val="00EA5329"/>
    <w:rsid w:val="00EA5733"/>
    <w:rsid w:val="00EA59D0"/>
    <w:rsid w:val="00EA5AD8"/>
    <w:rsid w:val="00EA5BDD"/>
    <w:rsid w:val="00EA5CA7"/>
    <w:rsid w:val="00EA60D2"/>
    <w:rsid w:val="00EA64D3"/>
    <w:rsid w:val="00EA6747"/>
    <w:rsid w:val="00EA6748"/>
    <w:rsid w:val="00EA6AA3"/>
    <w:rsid w:val="00EA6B81"/>
    <w:rsid w:val="00EA70A6"/>
    <w:rsid w:val="00EA7255"/>
    <w:rsid w:val="00EA7937"/>
    <w:rsid w:val="00EA7FE1"/>
    <w:rsid w:val="00EB00F2"/>
    <w:rsid w:val="00EB0473"/>
    <w:rsid w:val="00EB05B2"/>
    <w:rsid w:val="00EB05DA"/>
    <w:rsid w:val="00EB0687"/>
    <w:rsid w:val="00EB0EB0"/>
    <w:rsid w:val="00EB0F80"/>
    <w:rsid w:val="00EB102E"/>
    <w:rsid w:val="00EB1068"/>
    <w:rsid w:val="00EB10B8"/>
    <w:rsid w:val="00EB1134"/>
    <w:rsid w:val="00EB137A"/>
    <w:rsid w:val="00EB13F7"/>
    <w:rsid w:val="00EB1532"/>
    <w:rsid w:val="00EB1694"/>
    <w:rsid w:val="00EB177D"/>
    <w:rsid w:val="00EB18AC"/>
    <w:rsid w:val="00EB19F9"/>
    <w:rsid w:val="00EB1E1A"/>
    <w:rsid w:val="00EB2109"/>
    <w:rsid w:val="00EB21B5"/>
    <w:rsid w:val="00EB267B"/>
    <w:rsid w:val="00EB287B"/>
    <w:rsid w:val="00EB2ABD"/>
    <w:rsid w:val="00EB2B88"/>
    <w:rsid w:val="00EB2DB2"/>
    <w:rsid w:val="00EB3132"/>
    <w:rsid w:val="00EB36C5"/>
    <w:rsid w:val="00EB38F3"/>
    <w:rsid w:val="00EB3C27"/>
    <w:rsid w:val="00EB41D0"/>
    <w:rsid w:val="00EB45CE"/>
    <w:rsid w:val="00EB4875"/>
    <w:rsid w:val="00EB489D"/>
    <w:rsid w:val="00EB4AC1"/>
    <w:rsid w:val="00EB4D18"/>
    <w:rsid w:val="00EB4DA1"/>
    <w:rsid w:val="00EB4F00"/>
    <w:rsid w:val="00EB50DC"/>
    <w:rsid w:val="00EB5122"/>
    <w:rsid w:val="00EB515D"/>
    <w:rsid w:val="00EB5335"/>
    <w:rsid w:val="00EB5504"/>
    <w:rsid w:val="00EB5524"/>
    <w:rsid w:val="00EB5650"/>
    <w:rsid w:val="00EB5998"/>
    <w:rsid w:val="00EB5A62"/>
    <w:rsid w:val="00EB5BD7"/>
    <w:rsid w:val="00EB5BE4"/>
    <w:rsid w:val="00EB5E8F"/>
    <w:rsid w:val="00EB5FC0"/>
    <w:rsid w:val="00EB635B"/>
    <w:rsid w:val="00EB6994"/>
    <w:rsid w:val="00EB6BAF"/>
    <w:rsid w:val="00EB6C91"/>
    <w:rsid w:val="00EB6E78"/>
    <w:rsid w:val="00EB702C"/>
    <w:rsid w:val="00EB7116"/>
    <w:rsid w:val="00EB737A"/>
    <w:rsid w:val="00EB7508"/>
    <w:rsid w:val="00EB767B"/>
    <w:rsid w:val="00EB767F"/>
    <w:rsid w:val="00EB7802"/>
    <w:rsid w:val="00EB78CF"/>
    <w:rsid w:val="00EB7BA5"/>
    <w:rsid w:val="00EC0010"/>
    <w:rsid w:val="00EC028E"/>
    <w:rsid w:val="00EC0350"/>
    <w:rsid w:val="00EC04AC"/>
    <w:rsid w:val="00EC1121"/>
    <w:rsid w:val="00EC12DA"/>
    <w:rsid w:val="00EC13D9"/>
    <w:rsid w:val="00EC14FA"/>
    <w:rsid w:val="00EC170E"/>
    <w:rsid w:val="00EC191A"/>
    <w:rsid w:val="00EC1AD0"/>
    <w:rsid w:val="00EC1AF5"/>
    <w:rsid w:val="00EC1E42"/>
    <w:rsid w:val="00EC2086"/>
    <w:rsid w:val="00EC2129"/>
    <w:rsid w:val="00EC2164"/>
    <w:rsid w:val="00EC2246"/>
    <w:rsid w:val="00EC23DE"/>
    <w:rsid w:val="00EC25C9"/>
    <w:rsid w:val="00EC262D"/>
    <w:rsid w:val="00EC292C"/>
    <w:rsid w:val="00EC2C66"/>
    <w:rsid w:val="00EC2C69"/>
    <w:rsid w:val="00EC2DAD"/>
    <w:rsid w:val="00EC3017"/>
    <w:rsid w:val="00EC32E0"/>
    <w:rsid w:val="00EC3342"/>
    <w:rsid w:val="00EC3561"/>
    <w:rsid w:val="00EC36A5"/>
    <w:rsid w:val="00EC3D8C"/>
    <w:rsid w:val="00EC3F06"/>
    <w:rsid w:val="00EC3F8B"/>
    <w:rsid w:val="00EC40F7"/>
    <w:rsid w:val="00EC431E"/>
    <w:rsid w:val="00EC4B48"/>
    <w:rsid w:val="00EC4CD7"/>
    <w:rsid w:val="00EC4D67"/>
    <w:rsid w:val="00EC4E13"/>
    <w:rsid w:val="00EC4EA8"/>
    <w:rsid w:val="00EC4ED8"/>
    <w:rsid w:val="00EC51C8"/>
    <w:rsid w:val="00EC5339"/>
    <w:rsid w:val="00EC537F"/>
    <w:rsid w:val="00EC55AD"/>
    <w:rsid w:val="00EC57CD"/>
    <w:rsid w:val="00EC5BC1"/>
    <w:rsid w:val="00EC64DB"/>
    <w:rsid w:val="00EC6605"/>
    <w:rsid w:val="00EC67EA"/>
    <w:rsid w:val="00EC69FE"/>
    <w:rsid w:val="00EC712C"/>
    <w:rsid w:val="00EC727F"/>
    <w:rsid w:val="00EC7A24"/>
    <w:rsid w:val="00EC7BDC"/>
    <w:rsid w:val="00EC7D98"/>
    <w:rsid w:val="00ED01E6"/>
    <w:rsid w:val="00ED04DE"/>
    <w:rsid w:val="00ED06AB"/>
    <w:rsid w:val="00ED09A4"/>
    <w:rsid w:val="00ED09C5"/>
    <w:rsid w:val="00ED0C04"/>
    <w:rsid w:val="00ED11E7"/>
    <w:rsid w:val="00ED14D7"/>
    <w:rsid w:val="00ED1500"/>
    <w:rsid w:val="00ED1AA1"/>
    <w:rsid w:val="00ED1B62"/>
    <w:rsid w:val="00ED1BAB"/>
    <w:rsid w:val="00ED1EDC"/>
    <w:rsid w:val="00ED1F8B"/>
    <w:rsid w:val="00ED1FDD"/>
    <w:rsid w:val="00ED2260"/>
    <w:rsid w:val="00ED23CF"/>
    <w:rsid w:val="00ED26A5"/>
    <w:rsid w:val="00ED279E"/>
    <w:rsid w:val="00ED2BF0"/>
    <w:rsid w:val="00ED2CEB"/>
    <w:rsid w:val="00ED2F1A"/>
    <w:rsid w:val="00ED3072"/>
    <w:rsid w:val="00ED31EA"/>
    <w:rsid w:val="00ED3296"/>
    <w:rsid w:val="00ED37A5"/>
    <w:rsid w:val="00ED39FD"/>
    <w:rsid w:val="00ED40AC"/>
    <w:rsid w:val="00ED41C1"/>
    <w:rsid w:val="00ED44CB"/>
    <w:rsid w:val="00ED45FD"/>
    <w:rsid w:val="00ED4E85"/>
    <w:rsid w:val="00ED51BD"/>
    <w:rsid w:val="00ED536D"/>
    <w:rsid w:val="00ED53CC"/>
    <w:rsid w:val="00ED5491"/>
    <w:rsid w:val="00ED54A6"/>
    <w:rsid w:val="00ED594E"/>
    <w:rsid w:val="00ED5A74"/>
    <w:rsid w:val="00ED5C67"/>
    <w:rsid w:val="00ED5DD4"/>
    <w:rsid w:val="00ED60BA"/>
    <w:rsid w:val="00ED6129"/>
    <w:rsid w:val="00ED6209"/>
    <w:rsid w:val="00ED620B"/>
    <w:rsid w:val="00ED632C"/>
    <w:rsid w:val="00ED64B9"/>
    <w:rsid w:val="00ED64E0"/>
    <w:rsid w:val="00ED657C"/>
    <w:rsid w:val="00ED6C4A"/>
    <w:rsid w:val="00ED70EE"/>
    <w:rsid w:val="00ED7195"/>
    <w:rsid w:val="00ED744E"/>
    <w:rsid w:val="00ED7C80"/>
    <w:rsid w:val="00ED7D97"/>
    <w:rsid w:val="00ED7DB6"/>
    <w:rsid w:val="00EE004F"/>
    <w:rsid w:val="00EE0206"/>
    <w:rsid w:val="00EE022B"/>
    <w:rsid w:val="00EE0445"/>
    <w:rsid w:val="00EE0535"/>
    <w:rsid w:val="00EE06DA"/>
    <w:rsid w:val="00EE0996"/>
    <w:rsid w:val="00EE0AFA"/>
    <w:rsid w:val="00EE0D16"/>
    <w:rsid w:val="00EE103C"/>
    <w:rsid w:val="00EE10F4"/>
    <w:rsid w:val="00EE118C"/>
    <w:rsid w:val="00EE1370"/>
    <w:rsid w:val="00EE1377"/>
    <w:rsid w:val="00EE13F1"/>
    <w:rsid w:val="00EE173D"/>
    <w:rsid w:val="00EE1A07"/>
    <w:rsid w:val="00EE1AA8"/>
    <w:rsid w:val="00EE1BBE"/>
    <w:rsid w:val="00EE2409"/>
    <w:rsid w:val="00EE243E"/>
    <w:rsid w:val="00EE2525"/>
    <w:rsid w:val="00EE25C5"/>
    <w:rsid w:val="00EE27E1"/>
    <w:rsid w:val="00EE2F97"/>
    <w:rsid w:val="00EE3039"/>
    <w:rsid w:val="00EE315C"/>
    <w:rsid w:val="00EE327C"/>
    <w:rsid w:val="00EE34D3"/>
    <w:rsid w:val="00EE35E9"/>
    <w:rsid w:val="00EE3766"/>
    <w:rsid w:val="00EE39BD"/>
    <w:rsid w:val="00EE3AD9"/>
    <w:rsid w:val="00EE3B52"/>
    <w:rsid w:val="00EE3B81"/>
    <w:rsid w:val="00EE3E61"/>
    <w:rsid w:val="00EE4015"/>
    <w:rsid w:val="00EE4083"/>
    <w:rsid w:val="00EE46BA"/>
    <w:rsid w:val="00EE48F2"/>
    <w:rsid w:val="00EE4936"/>
    <w:rsid w:val="00EE4D11"/>
    <w:rsid w:val="00EE4E6A"/>
    <w:rsid w:val="00EE5148"/>
    <w:rsid w:val="00EE51DB"/>
    <w:rsid w:val="00EE52D3"/>
    <w:rsid w:val="00EE5536"/>
    <w:rsid w:val="00EE5B1C"/>
    <w:rsid w:val="00EE5ED7"/>
    <w:rsid w:val="00EE65EC"/>
    <w:rsid w:val="00EE6F21"/>
    <w:rsid w:val="00EE73A0"/>
    <w:rsid w:val="00EE7450"/>
    <w:rsid w:val="00EE74A5"/>
    <w:rsid w:val="00EE7650"/>
    <w:rsid w:val="00EE7670"/>
    <w:rsid w:val="00EE774B"/>
    <w:rsid w:val="00EE7776"/>
    <w:rsid w:val="00EF0315"/>
    <w:rsid w:val="00EF03F9"/>
    <w:rsid w:val="00EF047E"/>
    <w:rsid w:val="00EF0523"/>
    <w:rsid w:val="00EF0782"/>
    <w:rsid w:val="00EF0A4D"/>
    <w:rsid w:val="00EF0AC6"/>
    <w:rsid w:val="00EF1200"/>
    <w:rsid w:val="00EF1DBB"/>
    <w:rsid w:val="00EF1F34"/>
    <w:rsid w:val="00EF2394"/>
    <w:rsid w:val="00EF24D4"/>
    <w:rsid w:val="00EF25AE"/>
    <w:rsid w:val="00EF272A"/>
    <w:rsid w:val="00EF277E"/>
    <w:rsid w:val="00EF2B96"/>
    <w:rsid w:val="00EF2BA6"/>
    <w:rsid w:val="00EF34D3"/>
    <w:rsid w:val="00EF3C25"/>
    <w:rsid w:val="00EF419E"/>
    <w:rsid w:val="00EF48FF"/>
    <w:rsid w:val="00EF4953"/>
    <w:rsid w:val="00EF4A69"/>
    <w:rsid w:val="00EF4A76"/>
    <w:rsid w:val="00EF4B85"/>
    <w:rsid w:val="00EF4CCF"/>
    <w:rsid w:val="00EF4FEF"/>
    <w:rsid w:val="00EF508E"/>
    <w:rsid w:val="00EF50D5"/>
    <w:rsid w:val="00EF5244"/>
    <w:rsid w:val="00EF5549"/>
    <w:rsid w:val="00EF5697"/>
    <w:rsid w:val="00EF5892"/>
    <w:rsid w:val="00EF5A09"/>
    <w:rsid w:val="00EF5CCF"/>
    <w:rsid w:val="00EF607D"/>
    <w:rsid w:val="00EF6148"/>
    <w:rsid w:val="00EF619F"/>
    <w:rsid w:val="00EF6A0A"/>
    <w:rsid w:val="00EF6C1F"/>
    <w:rsid w:val="00EF6DC6"/>
    <w:rsid w:val="00EF6E1E"/>
    <w:rsid w:val="00EF706E"/>
    <w:rsid w:val="00EF70CB"/>
    <w:rsid w:val="00EF7178"/>
    <w:rsid w:val="00EF741C"/>
    <w:rsid w:val="00EF7518"/>
    <w:rsid w:val="00EF7958"/>
    <w:rsid w:val="00EF799A"/>
    <w:rsid w:val="00EF7B67"/>
    <w:rsid w:val="00EF7B94"/>
    <w:rsid w:val="00EF7C08"/>
    <w:rsid w:val="00F007A4"/>
    <w:rsid w:val="00F00825"/>
    <w:rsid w:val="00F00963"/>
    <w:rsid w:val="00F00C57"/>
    <w:rsid w:val="00F00D69"/>
    <w:rsid w:val="00F00D83"/>
    <w:rsid w:val="00F01136"/>
    <w:rsid w:val="00F013B6"/>
    <w:rsid w:val="00F01478"/>
    <w:rsid w:val="00F01632"/>
    <w:rsid w:val="00F01814"/>
    <w:rsid w:val="00F01B0E"/>
    <w:rsid w:val="00F01C1C"/>
    <w:rsid w:val="00F01D1C"/>
    <w:rsid w:val="00F01FDD"/>
    <w:rsid w:val="00F02270"/>
    <w:rsid w:val="00F026D6"/>
    <w:rsid w:val="00F02868"/>
    <w:rsid w:val="00F0291F"/>
    <w:rsid w:val="00F02B3B"/>
    <w:rsid w:val="00F02BC5"/>
    <w:rsid w:val="00F02C78"/>
    <w:rsid w:val="00F03416"/>
    <w:rsid w:val="00F035FD"/>
    <w:rsid w:val="00F03618"/>
    <w:rsid w:val="00F03838"/>
    <w:rsid w:val="00F03BD9"/>
    <w:rsid w:val="00F03D8D"/>
    <w:rsid w:val="00F04082"/>
    <w:rsid w:val="00F0420F"/>
    <w:rsid w:val="00F0431D"/>
    <w:rsid w:val="00F04374"/>
    <w:rsid w:val="00F045B3"/>
    <w:rsid w:val="00F04910"/>
    <w:rsid w:val="00F049FC"/>
    <w:rsid w:val="00F04C72"/>
    <w:rsid w:val="00F04CF4"/>
    <w:rsid w:val="00F04DCD"/>
    <w:rsid w:val="00F052F1"/>
    <w:rsid w:val="00F05379"/>
    <w:rsid w:val="00F05918"/>
    <w:rsid w:val="00F0591A"/>
    <w:rsid w:val="00F05BB8"/>
    <w:rsid w:val="00F0624D"/>
    <w:rsid w:val="00F06849"/>
    <w:rsid w:val="00F0690C"/>
    <w:rsid w:val="00F06B83"/>
    <w:rsid w:val="00F06EDF"/>
    <w:rsid w:val="00F06F45"/>
    <w:rsid w:val="00F0747E"/>
    <w:rsid w:val="00F076D7"/>
    <w:rsid w:val="00F07914"/>
    <w:rsid w:val="00F07AFC"/>
    <w:rsid w:val="00F07D31"/>
    <w:rsid w:val="00F07D65"/>
    <w:rsid w:val="00F07DE6"/>
    <w:rsid w:val="00F10064"/>
    <w:rsid w:val="00F10201"/>
    <w:rsid w:val="00F1053A"/>
    <w:rsid w:val="00F109BD"/>
    <w:rsid w:val="00F10EFD"/>
    <w:rsid w:val="00F11070"/>
    <w:rsid w:val="00F11A3C"/>
    <w:rsid w:val="00F11BB5"/>
    <w:rsid w:val="00F11DD5"/>
    <w:rsid w:val="00F11E52"/>
    <w:rsid w:val="00F11E85"/>
    <w:rsid w:val="00F11F87"/>
    <w:rsid w:val="00F12859"/>
    <w:rsid w:val="00F12ED3"/>
    <w:rsid w:val="00F12F6C"/>
    <w:rsid w:val="00F13293"/>
    <w:rsid w:val="00F137CA"/>
    <w:rsid w:val="00F137EA"/>
    <w:rsid w:val="00F137F3"/>
    <w:rsid w:val="00F139A3"/>
    <w:rsid w:val="00F13CA2"/>
    <w:rsid w:val="00F13DA3"/>
    <w:rsid w:val="00F14462"/>
    <w:rsid w:val="00F146F6"/>
    <w:rsid w:val="00F1510B"/>
    <w:rsid w:val="00F15159"/>
    <w:rsid w:val="00F1520E"/>
    <w:rsid w:val="00F15807"/>
    <w:rsid w:val="00F1586F"/>
    <w:rsid w:val="00F15A3E"/>
    <w:rsid w:val="00F15A78"/>
    <w:rsid w:val="00F15FE0"/>
    <w:rsid w:val="00F16099"/>
    <w:rsid w:val="00F1615F"/>
    <w:rsid w:val="00F16C0A"/>
    <w:rsid w:val="00F16D56"/>
    <w:rsid w:val="00F16E57"/>
    <w:rsid w:val="00F17270"/>
    <w:rsid w:val="00F17692"/>
    <w:rsid w:val="00F1772D"/>
    <w:rsid w:val="00F179C6"/>
    <w:rsid w:val="00F17A2D"/>
    <w:rsid w:val="00F17B47"/>
    <w:rsid w:val="00F17E66"/>
    <w:rsid w:val="00F17FCA"/>
    <w:rsid w:val="00F20014"/>
    <w:rsid w:val="00F200FF"/>
    <w:rsid w:val="00F2069E"/>
    <w:rsid w:val="00F20857"/>
    <w:rsid w:val="00F20A99"/>
    <w:rsid w:val="00F20FC3"/>
    <w:rsid w:val="00F212A8"/>
    <w:rsid w:val="00F2158E"/>
    <w:rsid w:val="00F2184E"/>
    <w:rsid w:val="00F21862"/>
    <w:rsid w:val="00F21A71"/>
    <w:rsid w:val="00F21E2C"/>
    <w:rsid w:val="00F21E2D"/>
    <w:rsid w:val="00F222A8"/>
    <w:rsid w:val="00F2243A"/>
    <w:rsid w:val="00F224E1"/>
    <w:rsid w:val="00F22A08"/>
    <w:rsid w:val="00F22BAF"/>
    <w:rsid w:val="00F232BA"/>
    <w:rsid w:val="00F2340D"/>
    <w:rsid w:val="00F23536"/>
    <w:rsid w:val="00F23BBC"/>
    <w:rsid w:val="00F23C43"/>
    <w:rsid w:val="00F23C79"/>
    <w:rsid w:val="00F2404E"/>
    <w:rsid w:val="00F242BA"/>
    <w:rsid w:val="00F244DC"/>
    <w:rsid w:val="00F244EF"/>
    <w:rsid w:val="00F24593"/>
    <w:rsid w:val="00F24637"/>
    <w:rsid w:val="00F24673"/>
    <w:rsid w:val="00F24724"/>
    <w:rsid w:val="00F24750"/>
    <w:rsid w:val="00F248FE"/>
    <w:rsid w:val="00F24AE3"/>
    <w:rsid w:val="00F24E15"/>
    <w:rsid w:val="00F24E87"/>
    <w:rsid w:val="00F254A8"/>
    <w:rsid w:val="00F2573F"/>
    <w:rsid w:val="00F25F6E"/>
    <w:rsid w:val="00F2609A"/>
    <w:rsid w:val="00F261A6"/>
    <w:rsid w:val="00F261DE"/>
    <w:rsid w:val="00F263D3"/>
    <w:rsid w:val="00F2649A"/>
    <w:rsid w:val="00F26512"/>
    <w:rsid w:val="00F266C3"/>
    <w:rsid w:val="00F267FE"/>
    <w:rsid w:val="00F26C30"/>
    <w:rsid w:val="00F26C48"/>
    <w:rsid w:val="00F27083"/>
    <w:rsid w:val="00F2736A"/>
    <w:rsid w:val="00F27492"/>
    <w:rsid w:val="00F27586"/>
    <w:rsid w:val="00F2778B"/>
    <w:rsid w:val="00F27A18"/>
    <w:rsid w:val="00F27B66"/>
    <w:rsid w:val="00F27DE7"/>
    <w:rsid w:val="00F27FA7"/>
    <w:rsid w:val="00F300C2"/>
    <w:rsid w:val="00F305CF"/>
    <w:rsid w:val="00F3070E"/>
    <w:rsid w:val="00F307FE"/>
    <w:rsid w:val="00F30A8D"/>
    <w:rsid w:val="00F30B0C"/>
    <w:rsid w:val="00F3112F"/>
    <w:rsid w:val="00F31288"/>
    <w:rsid w:val="00F31681"/>
    <w:rsid w:val="00F31712"/>
    <w:rsid w:val="00F31EC9"/>
    <w:rsid w:val="00F320C1"/>
    <w:rsid w:val="00F3210A"/>
    <w:rsid w:val="00F3226A"/>
    <w:rsid w:val="00F323F7"/>
    <w:rsid w:val="00F3245F"/>
    <w:rsid w:val="00F32759"/>
    <w:rsid w:val="00F32858"/>
    <w:rsid w:val="00F32B6E"/>
    <w:rsid w:val="00F32B73"/>
    <w:rsid w:val="00F32E9A"/>
    <w:rsid w:val="00F33213"/>
    <w:rsid w:val="00F33341"/>
    <w:rsid w:val="00F33447"/>
    <w:rsid w:val="00F3358D"/>
    <w:rsid w:val="00F336BF"/>
    <w:rsid w:val="00F3372C"/>
    <w:rsid w:val="00F337B0"/>
    <w:rsid w:val="00F33881"/>
    <w:rsid w:val="00F33DEA"/>
    <w:rsid w:val="00F33E33"/>
    <w:rsid w:val="00F33E34"/>
    <w:rsid w:val="00F33FD6"/>
    <w:rsid w:val="00F34057"/>
    <w:rsid w:val="00F34241"/>
    <w:rsid w:val="00F34325"/>
    <w:rsid w:val="00F343F7"/>
    <w:rsid w:val="00F3440B"/>
    <w:rsid w:val="00F345DC"/>
    <w:rsid w:val="00F34693"/>
    <w:rsid w:val="00F3489A"/>
    <w:rsid w:val="00F348AE"/>
    <w:rsid w:val="00F34A01"/>
    <w:rsid w:val="00F34A02"/>
    <w:rsid w:val="00F34A5B"/>
    <w:rsid w:val="00F34C74"/>
    <w:rsid w:val="00F35064"/>
    <w:rsid w:val="00F35521"/>
    <w:rsid w:val="00F3558B"/>
    <w:rsid w:val="00F35811"/>
    <w:rsid w:val="00F359A4"/>
    <w:rsid w:val="00F35BEE"/>
    <w:rsid w:val="00F35BF9"/>
    <w:rsid w:val="00F35D93"/>
    <w:rsid w:val="00F35FF6"/>
    <w:rsid w:val="00F360F9"/>
    <w:rsid w:val="00F36231"/>
    <w:rsid w:val="00F3635A"/>
    <w:rsid w:val="00F36516"/>
    <w:rsid w:val="00F365F5"/>
    <w:rsid w:val="00F36708"/>
    <w:rsid w:val="00F368BE"/>
    <w:rsid w:val="00F369B5"/>
    <w:rsid w:val="00F36FB1"/>
    <w:rsid w:val="00F3795B"/>
    <w:rsid w:val="00F37B6A"/>
    <w:rsid w:val="00F37BB7"/>
    <w:rsid w:val="00F37C2F"/>
    <w:rsid w:val="00F37C8A"/>
    <w:rsid w:val="00F400B2"/>
    <w:rsid w:val="00F404F2"/>
    <w:rsid w:val="00F4079C"/>
    <w:rsid w:val="00F409E3"/>
    <w:rsid w:val="00F40BAC"/>
    <w:rsid w:val="00F40C4B"/>
    <w:rsid w:val="00F40C79"/>
    <w:rsid w:val="00F41184"/>
    <w:rsid w:val="00F412EC"/>
    <w:rsid w:val="00F414E6"/>
    <w:rsid w:val="00F41930"/>
    <w:rsid w:val="00F41A29"/>
    <w:rsid w:val="00F41DCD"/>
    <w:rsid w:val="00F42379"/>
    <w:rsid w:val="00F42412"/>
    <w:rsid w:val="00F42825"/>
    <w:rsid w:val="00F4282D"/>
    <w:rsid w:val="00F4318A"/>
    <w:rsid w:val="00F43389"/>
    <w:rsid w:val="00F434E0"/>
    <w:rsid w:val="00F43510"/>
    <w:rsid w:val="00F440C4"/>
    <w:rsid w:val="00F44277"/>
    <w:rsid w:val="00F443BC"/>
    <w:rsid w:val="00F44A62"/>
    <w:rsid w:val="00F44AF8"/>
    <w:rsid w:val="00F44AFF"/>
    <w:rsid w:val="00F44E98"/>
    <w:rsid w:val="00F45007"/>
    <w:rsid w:val="00F4544C"/>
    <w:rsid w:val="00F456BA"/>
    <w:rsid w:val="00F4593E"/>
    <w:rsid w:val="00F45E1A"/>
    <w:rsid w:val="00F45F3B"/>
    <w:rsid w:val="00F4612D"/>
    <w:rsid w:val="00F466E4"/>
    <w:rsid w:val="00F46B12"/>
    <w:rsid w:val="00F46E2C"/>
    <w:rsid w:val="00F470E7"/>
    <w:rsid w:val="00F47443"/>
    <w:rsid w:val="00F477B9"/>
    <w:rsid w:val="00F478D5"/>
    <w:rsid w:val="00F47AAE"/>
    <w:rsid w:val="00F47AC1"/>
    <w:rsid w:val="00F503C0"/>
    <w:rsid w:val="00F5083E"/>
    <w:rsid w:val="00F508F7"/>
    <w:rsid w:val="00F5095E"/>
    <w:rsid w:val="00F50AFB"/>
    <w:rsid w:val="00F50B89"/>
    <w:rsid w:val="00F50BEC"/>
    <w:rsid w:val="00F50CB0"/>
    <w:rsid w:val="00F50D47"/>
    <w:rsid w:val="00F51173"/>
    <w:rsid w:val="00F511A6"/>
    <w:rsid w:val="00F511F2"/>
    <w:rsid w:val="00F5155B"/>
    <w:rsid w:val="00F516E2"/>
    <w:rsid w:val="00F51819"/>
    <w:rsid w:val="00F518B0"/>
    <w:rsid w:val="00F51998"/>
    <w:rsid w:val="00F51B7C"/>
    <w:rsid w:val="00F52304"/>
    <w:rsid w:val="00F52689"/>
    <w:rsid w:val="00F52A15"/>
    <w:rsid w:val="00F52C45"/>
    <w:rsid w:val="00F52CC6"/>
    <w:rsid w:val="00F52FE7"/>
    <w:rsid w:val="00F5349C"/>
    <w:rsid w:val="00F5355F"/>
    <w:rsid w:val="00F53765"/>
    <w:rsid w:val="00F5378A"/>
    <w:rsid w:val="00F53AC3"/>
    <w:rsid w:val="00F53E1A"/>
    <w:rsid w:val="00F54496"/>
    <w:rsid w:val="00F54DB1"/>
    <w:rsid w:val="00F54DDC"/>
    <w:rsid w:val="00F54F34"/>
    <w:rsid w:val="00F54FEC"/>
    <w:rsid w:val="00F5526C"/>
    <w:rsid w:val="00F5532D"/>
    <w:rsid w:val="00F55350"/>
    <w:rsid w:val="00F55517"/>
    <w:rsid w:val="00F55812"/>
    <w:rsid w:val="00F558F4"/>
    <w:rsid w:val="00F55C81"/>
    <w:rsid w:val="00F55C84"/>
    <w:rsid w:val="00F55EB7"/>
    <w:rsid w:val="00F56032"/>
    <w:rsid w:val="00F56407"/>
    <w:rsid w:val="00F5647D"/>
    <w:rsid w:val="00F5677E"/>
    <w:rsid w:val="00F56823"/>
    <w:rsid w:val="00F5682A"/>
    <w:rsid w:val="00F569B2"/>
    <w:rsid w:val="00F569D1"/>
    <w:rsid w:val="00F56A49"/>
    <w:rsid w:val="00F56BC9"/>
    <w:rsid w:val="00F56C7E"/>
    <w:rsid w:val="00F56D3F"/>
    <w:rsid w:val="00F57046"/>
    <w:rsid w:val="00F5761B"/>
    <w:rsid w:val="00F5768F"/>
    <w:rsid w:val="00F57C5B"/>
    <w:rsid w:val="00F57E35"/>
    <w:rsid w:val="00F603DD"/>
    <w:rsid w:val="00F606DC"/>
    <w:rsid w:val="00F6082E"/>
    <w:rsid w:val="00F60AEC"/>
    <w:rsid w:val="00F60BE6"/>
    <w:rsid w:val="00F60E1A"/>
    <w:rsid w:val="00F60E1B"/>
    <w:rsid w:val="00F60F72"/>
    <w:rsid w:val="00F61179"/>
    <w:rsid w:val="00F612CA"/>
    <w:rsid w:val="00F616F0"/>
    <w:rsid w:val="00F61A37"/>
    <w:rsid w:val="00F61C1A"/>
    <w:rsid w:val="00F61C29"/>
    <w:rsid w:val="00F61E58"/>
    <w:rsid w:val="00F62427"/>
    <w:rsid w:val="00F624DC"/>
    <w:rsid w:val="00F62749"/>
    <w:rsid w:val="00F6276F"/>
    <w:rsid w:val="00F62B1E"/>
    <w:rsid w:val="00F62BCF"/>
    <w:rsid w:val="00F62BDB"/>
    <w:rsid w:val="00F634B1"/>
    <w:rsid w:val="00F6351E"/>
    <w:rsid w:val="00F636C2"/>
    <w:rsid w:val="00F63835"/>
    <w:rsid w:val="00F638C4"/>
    <w:rsid w:val="00F639AA"/>
    <w:rsid w:val="00F63E6A"/>
    <w:rsid w:val="00F63E76"/>
    <w:rsid w:val="00F6403B"/>
    <w:rsid w:val="00F6426B"/>
    <w:rsid w:val="00F643C5"/>
    <w:rsid w:val="00F643CA"/>
    <w:rsid w:val="00F6444D"/>
    <w:rsid w:val="00F6482B"/>
    <w:rsid w:val="00F64948"/>
    <w:rsid w:val="00F64A0D"/>
    <w:rsid w:val="00F652CD"/>
    <w:rsid w:val="00F652D1"/>
    <w:rsid w:val="00F65433"/>
    <w:rsid w:val="00F6573A"/>
    <w:rsid w:val="00F6573D"/>
    <w:rsid w:val="00F65B75"/>
    <w:rsid w:val="00F65CC8"/>
    <w:rsid w:val="00F65CCD"/>
    <w:rsid w:val="00F65E4E"/>
    <w:rsid w:val="00F65EDA"/>
    <w:rsid w:val="00F65EDF"/>
    <w:rsid w:val="00F6609E"/>
    <w:rsid w:val="00F66A0A"/>
    <w:rsid w:val="00F66E88"/>
    <w:rsid w:val="00F66E92"/>
    <w:rsid w:val="00F67225"/>
    <w:rsid w:val="00F6723F"/>
    <w:rsid w:val="00F67391"/>
    <w:rsid w:val="00F6759E"/>
    <w:rsid w:val="00F6779E"/>
    <w:rsid w:val="00F67D20"/>
    <w:rsid w:val="00F67F18"/>
    <w:rsid w:val="00F70306"/>
    <w:rsid w:val="00F7076B"/>
    <w:rsid w:val="00F70DBD"/>
    <w:rsid w:val="00F713A5"/>
    <w:rsid w:val="00F71523"/>
    <w:rsid w:val="00F71A74"/>
    <w:rsid w:val="00F71B00"/>
    <w:rsid w:val="00F71C8D"/>
    <w:rsid w:val="00F72189"/>
    <w:rsid w:val="00F7269B"/>
    <w:rsid w:val="00F72861"/>
    <w:rsid w:val="00F72952"/>
    <w:rsid w:val="00F72BFB"/>
    <w:rsid w:val="00F72DBB"/>
    <w:rsid w:val="00F72E08"/>
    <w:rsid w:val="00F72E68"/>
    <w:rsid w:val="00F72FC7"/>
    <w:rsid w:val="00F73313"/>
    <w:rsid w:val="00F733B8"/>
    <w:rsid w:val="00F7344B"/>
    <w:rsid w:val="00F7382C"/>
    <w:rsid w:val="00F73C94"/>
    <w:rsid w:val="00F73D3F"/>
    <w:rsid w:val="00F73DB7"/>
    <w:rsid w:val="00F73EDF"/>
    <w:rsid w:val="00F74698"/>
    <w:rsid w:val="00F7469E"/>
    <w:rsid w:val="00F74790"/>
    <w:rsid w:val="00F7487B"/>
    <w:rsid w:val="00F74A2D"/>
    <w:rsid w:val="00F74A6A"/>
    <w:rsid w:val="00F74DBC"/>
    <w:rsid w:val="00F7529B"/>
    <w:rsid w:val="00F75866"/>
    <w:rsid w:val="00F758CB"/>
    <w:rsid w:val="00F75A71"/>
    <w:rsid w:val="00F75BD8"/>
    <w:rsid w:val="00F75ECB"/>
    <w:rsid w:val="00F75FD6"/>
    <w:rsid w:val="00F761B9"/>
    <w:rsid w:val="00F76A97"/>
    <w:rsid w:val="00F76B53"/>
    <w:rsid w:val="00F76D14"/>
    <w:rsid w:val="00F76F44"/>
    <w:rsid w:val="00F7705D"/>
    <w:rsid w:val="00F770AF"/>
    <w:rsid w:val="00F77251"/>
    <w:rsid w:val="00F77695"/>
    <w:rsid w:val="00F778FD"/>
    <w:rsid w:val="00F77906"/>
    <w:rsid w:val="00F77C82"/>
    <w:rsid w:val="00F77FC7"/>
    <w:rsid w:val="00F801AD"/>
    <w:rsid w:val="00F805BF"/>
    <w:rsid w:val="00F8092C"/>
    <w:rsid w:val="00F80B0F"/>
    <w:rsid w:val="00F80B52"/>
    <w:rsid w:val="00F81283"/>
    <w:rsid w:val="00F819CC"/>
    <w:rsid w:val="00F81A90"/>
    <w:rsid w:val="00F81B07"/>
    <w:rsid w:val="00F81F2B"/>
    <w:rsid w:val="00F82171"/>
    <w:rsid w:val="00F8224D"/>
    <w:rsid w:val="00F824EF"/>
    <w:rsid w:val="00F8282B"/>
    <w:rsid w:val="00F82837"/>
    <w:rsid w:val="00F82B8B"/>
    <w:rsid w:val="00F82CD2"/>
    <w:rsid w:val="00F8328D"/>
    <w:rsid w:val="00F836E3"/>
    <w:rsid w:val="00F8384C"/>
    <w:rsid w:val="00F83DA5"/>
    <w:rsid w:val="00F83DF7"/>
    <w:rsid w:val="00F83F80"/>
    <w:rsid w:val="00F83FFB"/>
    <w:rsid w:val="00F8400B"/>
    <w:rsid w:val="00F844CE"/>
    <w:rsid w:val="00F844EC"/>
    <w:rsid w:val="00F846ED"/>
    <w:rsid w:val="00F847D9"/>
    <w:rsid w:val="00F84938"/>
    <w:rsid w:val="00F84F36"/>
    <w:rsid w:val="00F8501D"/>
    <w:rsid w:val="00F85506"/>
    <w:rsid w:val="00F85704"/>
    <w:rsid w:val="00F85705"/>
    <w:rsid w:val="00F85744"/>
    <w:rsid w:val="00F85921"/>
    <w:rsid w:val="00F85AEF"/>
    <w:rsid w:val="00F85F5F"/>
    <w:rsid w:val="00F86021"/>
    <w:rsid w:val="00F86599"/>
    <w:rsid w:val="00F86A4D"/>
    <w:rsid w:val="00F86CE7"/>
    <w:rsid w:val="00F870C1"/>
    <w:rsid w:val="00F871A7"/>
    <w:rsid w:val="00F87246"/>
    <w:rsid w:val="00F87551"/>
    <w:rsid w:val="00F87612"/>
    <w:rsid w:val="00F8775A"/>
    <w:rsid w:val="00F87C13"/>
    <w:rsid w:val="00F87C43"/>
    <w:rsid w:val="00F87CA2"/>
    <w:rsid w:val="00F87DCA"/>
    <w:rsid w:val="00F90106"/>
    <w:rsid w:val="00F90316"/>
    <w:rsid w:val="00F90FE6"/>
    <w:rsid w:val="00F911EB"/>
    <w:rsid w:val="00F912BF"/>
    <w:rsid w:val="00F91788"/>
    <w:rsid w:val="00F917E1"/>
    <w:rsid w:val="00F91927"/>
    <w:rsid w:val="00F91A7E"/>
    <w:rsid w:val="00F91A9D"/>
    <w:rsid w:val="00F91F89"/>
    <w:rsid w:val="00F920BE"/>
    <w:rsid w:val="00F92683"/>
    <w:rsid w:val="00F9282D"/>
    <w:rsid w:val="00F928F8"/>
    <w:rsid w:val="00F92A17"/>
    <w:rsid w:val="00F92E2B"/>
    <w:rsid w:val="00F939BE"/>
    <w:rsid w:val="00F93B4B"/>
    <w:rsid w:val="00F93DAE"/>
    <w:rsid w:val="00F93F2A"/>
    <w:rsid w:val="00F93F53"/>
    <w:rsid w:val="00F94032"/>
    <w:rsid w:val="00F940FC"/>
    <w:rsid w:val="00F941C3"/>
    <w:rsid w:val="00F9425E"/>
    <w:rsid w:val="00F943BC"/>
    <w:rsid w:val="00F946F2"/>
    <w:rsid w:val="00F95052"/>
    <w:rsid w:val="00F950F0"/>
    <w:rsid w:val="00F951FB"/>
    <w:rsid w:val="00F9522A"/>
    <w:rsid w:val="00F954E1"/>
    <w:rsid w:val="00F9558F"/>
    <w:rsid w:val="00F95774"/>
    <w:rsid w:val="00F95A19"/>
    <w:rsid w:val="00F95B30"/>
    <w:rsid w:val="00F95BA4"/>
    <w:rsid w:val="00F95DFE"/>
    <w:rsid w:val="00F95E7B"/>
    <w:rsid w:val="00F95F57"/>
    <w:rsid w:val="00F963C6"/>
    <w:rsid w:val="00F964DA"/>
    <w:rsid w:val="00F96544"/>
    <w:rsid w:val="00F96558"/>
    <w:rsid w:val="00F9670D"/>
    <w:rsid w:val="00F96CB8"/>
    <w:rsid w:val="00F96E4A"/>
    <w:rsid w:val="00F96F85"/>
    <w:rsid w:val="00F9713A"/>
    <w:rsid w:val="00F97204"/>
    <w:rsid w:val="00F97265"/>
    <w:rsid w:val="00F9797D"/>
    <w:rsid w:val="00F97AC7"/>
    <w:rsid w:val="00F97B02"/>
    <w:rsid w:val="00F97E83"/>
    <w:rsid w:val="00FA0188"/>
    <w:rsid w:val="00FA02AD"/>
    <w:rsid w:val="00FA06B2"/>
    <w:rsid w:val="00FA07DB"/>
    <w:rsid w:val="00FA0C8E"/>
    <w:rsid w:val="00FA0D1C"/>
    <w:rsid w:val="00FA1299"/>
    <w:rsid w:val="00FA14AD"/>
    <w:rsid w:val="00FA17A1"/>
    <w:rsid w:val="00FA1D04"/>
    <w:rsid w:val="00FA1F90"/>
    <w:rsid w:val="00FA1FAF"/>
    <w:rsid w:val="00FA207F"/>
    <w:rsid w:val="00FA24E7"/>
    <w:rsid w:val="00FA25DF"/>
    <w:rsid w:val="00FA2A16"/>
    <w:rsid w:val="00FA2A6B"/>
    <w:rsid w:val="00FA2AB6"/>
    <w:rsid w:val="00FA2C4A"/>
    <w:rsid w:val="00FA2C84"/>
    <w:rsid w:val="00FA2D49"/>
    <w:rsid w:val="00FA2DA3"/>
    <w:rsid w:val="00FA2EF2"/>
    <w:rsid w:val="00FA3150"/>
    <w:rsid w:val="00FA3163"/>
    <w:rsid w:val="00FA3213"/>
    <w:rsid w:val="00FA335A"/>
    <w:rsid w:val="00FA3360"/>
    <w:rsid w:val="00FA3DB8"/>
    <w:rsid w:val="00FA405C"/>
    <w:rsid w:val="00FA4100"/>
    <w:rsid w:val="00FA41D2"/>
    <w:rsid w:val="00FA4218"/>
    <w:rsid w:val="00FA4242"/>
    <w:rsid w:val="00FA437D"/>
    <w:rsid w:val="00FA43A0"/>
    <w:rsid w:val="00FA43BD"/>
    <w:rsid w:val="00FA443C"/>
    <w:rsid w:val="00FA4440"/>
    <w:rsid w:val="00FA456A"/>
    <w:rsid w:val="00FA45AB"/>
    <w:rsid w:val="00FA45E8"/>
    <w:rsid w:val="00FA46FE"/>
    <w:rsid w:val="00FA4835"/>
    <w:rsid w:val="00FA49F7"/>
    <w:rsid w:val="00FA4AB3"/>
    <w:rsid w:val="00FA4B33"/>
    <w:rsid w:val="00FA4BBE"/>
    <w:rsid w:val="00FA4C28"/>
    <w:rsid w:val="00FA4C54"/>
    <w:rsid w:val="00FA4C86"/>
    <w:rsid w:val="00FA4E7F"/>
    <w:rsid w:val="00FA4F1B"/>
    <w:rsid w:val="00FA4F58"/>
    <w:rsid w:val="00FA53B5"/>
    <w:rsid w:val="00FA573A"/>
    <w:rsid w:val="00FA5C75"/>
    <w:rsid w:val="00FA5E15"/>
    <w:rsid w:val="00FA5F2B"/>
    <w:rsid w:val="00FA5F4C"/>
    <w:rsid w:val="00FA606A"/>
    <w:rsid w:val="00FA62AA"/>
    <w:rsid w:val="00FA62AB"/>
    <w:rsid w:val="00FA67D2"/>
    <w:rsid w:val="00FA6974"/>
    <w:rsid w:val="00FA6B8E"/>
    <w:rsid w:val="00FA6F66"/>
    <w:rsid w:val="00FA715E"/>
    <w:rsid w:val="00FA71B4"/>
    <w:rsid w:val="00FA7294"/>
    <w:rsid w:val="00FA735D"/>
    <w:rsid w:val="00FA75FE"/>
    <w:rsid w:val="00FA765F"/>
    <w:rsid w:val="00FA7790"/>
    <w:rsid w:val="00FA7B44"/>
    <w:rsid w:val="00FA7B66"/>
    <w:rsid w:val="00FB0091"/>
    <w:rsid w:val="00FB01CE"/>
    <w:rsid w:val="00FB0791"/>
    <w:rsid w:val="00FB0AC5"/>
    <w:rsid w:val="00FB0E79"/>
    <w:rsid w:val="00FB0FEA"/>
    <w:rsid w:val="00FB154C"/>
    <w:rsid w:val="00FB1A82"/>
    <w:rsid w:val="00FB1BD9"/>
    <w:rsid w:val="00FB1CE0"/>
    <w:rsid w:val="00FB1D1A"/>
    <w:rsid w:val="00FB1D52"/>
    <w:rsid w:val="00FB24E6"/>
    <w:rsid w:val="00FB26CB"/>
    <w:rsid w:val="00FB2944"/>
    <w:rsid w:val="00FB2EB6"/>
    <w:rsid w:val="00FB3009"/>
    <w:rsid w:val="00FB30A0"/>
    <w:rsid w:val="00FB30A2"/>
    <w:rsid w:val="00FB3232"/>
    <w:rsid w:val="00FB327C"/>
    <w:rsid w:val="00FB35DE"/>
    <w:rsid w:val="00FB37BE"/>
    <w:rsid w:val="00FB38F5"/>
    <w:rsid w:val="00FB3BB1"/>
    <w:rsid w:val="00FB3C84"/>
    <w:rsid w:val="00FB3EF4"/>
    <w:rsid w:val="00FB41BA"/>
    <w:rsid w:val="00FB41E0"/>
    <w:rsid w:val="00FB46FE"/>
    <w:rsid w:val="00FB4937"/>
    <w:rsid w:val="00FB4A95"/>
    <w:rsid w:val="00FB542D"/>
    <w:rsid w:val="00FB55DC"/>
    <w:rsid w:val="00FB5F73"/>
    <w:rsid w:val="00FB633A"/>
    <w:rsid w:val="00FB6417"/>
    <w:rsid w:val="00FB67B4"/>
    <w:rsid w:val="00FB68C3"/>
    <w:rsid w:val="00FB6AC7"/>
    <w:rsid w:val="00FB6B3B"/>
    <w:rsid w:val="00FB6CB6"/>
    <w:rsid w:val="00FB6F69"/>
    <w:rsid w:val="00FB72B0"/>
    <w:rsid w:val="00FB762D"/>
    <w:rsid w:val="00FB78ED"/>
    <w:rsid w:val="00FB7EBB"/>
    <w:rsid w:val="00FC02DE"/>
    <w:rsid w:val="00FC07B0"/>
    <w:rsid w:val="00FC0803"/>
    <w:rsid w:val="00FC0921"/>
    <w:rsid w:val="00FC0CAE"/>
    <w:rsid w:val="00FC1081"/>
    <w:rsid w:val="00FC15F7"/>
    <w:rsid w:val="00FC1604"/>
    <w:rsid w:val="00FC16BC"/>
    <w:rsid w:val="00FC17FB"/>
    <w:rsid w:val="00FC18A1"/>
    <w:rsid w:val="00FC1C84"/>
    <w:rsid w:val="00FC1E42"/>
    <w:rsid w:val="00FC1F2E"/>
    <w:rsid w:val="00FC2007"/>
    <w:rsid w:val="00FC22A5"/>
    <w:rsid w:val="00FC284C"/>
    <w:rsid w:val="00FC2A15"/>
    <w:rsid w:val="00FC2CC1"/>
    <w:rsid w:val="00FC2EDD"/>
    <w:rsid w:val="00FC300C"/>
    <w:rsid w:val="00FC314F"/>
    <w:rsid w:val="00FC327B"/>
    <w:rsid w:val="00FC3379"/>
    <w:rsid w:val="00FC34EB"/>
    <w:rsid w:val="00FC3567"/>
    <w:rsid w:val="00FC3886"/>
    <w:rsid w:val="00FC409C"/>
    <w:rsid w:val="00FC4123"/>
    <w:rsid w:val="00FC4558"/>
    <w:rsid w:val="00FC4570"/>
    <w:rsid w:val="00FC4813"/>
    <w:rsid w:val="00FC49FF"/>
    <w:rsid w:val="00FC4AA0"/>
    <w:rsid w:val="00FC50B6"/>
    <w:rsid w:val="00FC50C4"/>
    <w:rsid w:val="00FC55DD"/>
    <w:rsid w:val="00FC5C74"/>
    <w:rsid w:val="00FC5C78"/>
    <w:rsid w:val="00FC6380"/>
    <w:rsid w:val="00FC66E1"/>
    <w:rsid w:val="00FC67D9"/>
    <w:rsid w:val="00FC6852"/>
    <w:rsid w:val="00FC69D7"/>
    <w:rsid w:val="00FC6DA0"/>
    <w:rsid w:val="00FC7E3F"/>
    <w:rsid w:val="00FC7E6A"/>
    <w:rsid w:val="00FC7F68"/>
    <w:rsid w:val="00FD0223"/>
    <w:rsid w:val="00FD0525"/>
    <w:rsid w:val="00FD0734"/>
    <w:rsid w:val="00FD08F0"/>
    <w:rsid w:val="00FD09C5"/>
    <w:rsid w:val="00FD0B5C"/>
    <w:rsid w:val="00FD0BAE"/>
    <w:rsid w:val="00FD0E9E"/>
    <w:rsid w:val="00FD0FC6"/>
    <w:rsid w:val="00FD16CB"/>
    <w:rsid w:val="00FD19AF"/>
    <w:rsid w:val="00FD1A4E"/>
    <w:rsid w:val="00FD1EAA"/>
    <w:rsid w:val="00FD1FE1"/>
    <w:rsid w:val="00FD298C"/>
    <w:rsid w:val="00FD2A3A"/>
    <w:rsid w:val="00FD2F98"/>
    <w:rsid w:val="00FD30BB"/>
    <w:rsid w:val="00FD3421"/>
    <w:rsid w:val="00FD38D5"/>
    <w:rsid w:val="00FD3E64"/>
    <w:rsid w:val="00FD40F5"/>
    <w:rsid w:val="00FD4179"/>
    <w:rsid w:val="00FD4520"/>
    <w:rsid w:val="00FD4659"/>
    <w:rsid w:val="00FD467A"/>
    <w:rsid w:val="00FD4933"/>
    <w:rsid w:val="00FD4B8F"/>
    <w:rsid w:val="00FD4DDC"/>
    <w:rsid w:val="00FD4DE6"/>
    <w:rsid w:val="00FD4F36"/>
    <w:rsid w:val="00FD5223"/>
    <w:rsid w:val="00FD548B"/>
    <w:rsid w:val="00FD552F"/>
    <w:rsid w:val="00FD55A6"/>
    <w:rsid w:val="00FD5618"/>
    <w:rsid w:val="00FD570F"/>
    <w:rsid w:val="00FD572F"/>
    <w:rsid w:val="00FD5792"/>
    <w:rsid w:val="00FD5826"/>
    <w:rsid w:val="00FD5862"/>
    <w:rsid w:val="00FD587D"/>
    <w:rsid w:val="00FD59AA"/>
    <w:rsid w:val="00FD5AD0"/>
    <w:rsid w:val="00FD5D05"/>
    <w:rsid w:val="00FD62B6"/>
    <w:rsid w:val="00FD64F7"/>
    <w:rsid w:val="00FD6639"/>
    <w:rsid w:val="00FD68BD"/>
    <w:rsid w:val="00FD6D74"/>
    <w:rsid w:val="00FD6FDD"/>
    <w:rsid w:val="00FD7445"/>
    <w:rsid w:val="00FD754A"/>
    <w:rsid w:val="00FD7667"/>
    <w:rsid w:val="00FD7D28"/>
    <w:rsid w:val="00FD7D73"/>
    <w:rsid w:val="00FD7E2E"/>
    <w:rsid w:val="00FE0084"/>
    <w:rsid w:val="00FE0122"/>
    <w:rsid w:val="00FE0162"/>
    <w:rsid w:val="00FE0334"/>
    <w:rsid w:val="00FE0485"/>
    <w:rsid w:val="00FE0682"/>
    <w:rsid w:val="00FE06DF"/>
    <w:rsid w:val="00FE09E9"/>
    <w:rsid w:val="00FE0E85"/>
    <w:rsid w:val="00FE1142"/>
    <w:rsid w:val="00FE125B"/>
    <w:rsid w:val="00FE137E"/>
    <w:rsid w:val="00FE15EE"/>
    <w:rsid w:val="00FE164D"/>
    <w:rsid w:val="00FE1AAD"/>
    <w:rsid w:val="00FE1AE0"/>
    <w:rsid w:val="00FE1B2B"/>
    <w:rsid w:val="00FE1B3E"/>
    <w:rsid w:val="00FE1C39"/>
    <w:rsid w:val="00FE1F6A"/>
    <w:rsid w:val="00FE1FA9"/>
    <w:rsid w:val="00FE21AC"/>
    <w:rsid w:val="00FE2430"/>
    <w:rsid w:val="00FE243F"/>
    <w:rsid w:val="00FE24CD"/>
    <w:rsid w:val="00FE2573"/>
    <w:rsid w:val="00FE25A9"/>
    <w:rsid w:val="00FE261E"/>
    <w:rsid w:val="00FE26DA"/>
    <w:rsid w:val="00FE274C"/>
    <w:rsid w:val="00FE27E2"/>
    <w:rsid w:val="00FE2EB8"/>
    <w:rsid w:val="00FE3048"/>
    <w:rsid w:val="00FE3067"/>
    <w:rsid w:val="00FE3271"/>
    <w:rsid w:val="00FE366A"/>
    <w:rsid w:val="00FE366D"/>
    <w:rsid w:val="00FE3861"/>
    <w:rsid w:val="00FE3A2E"/>
    <w:rsid w:val="00FE3A82"/>
    <w:rsid w:val="00FE3B41"/>
    <w:rsid w:val="00FE3E80"/>
    <w:rsid w:val="00FE3EF4"/>
    <w:rsid w:val="00FE3F94"/>
    <w:rsid w:val="00FE4152"/>
    <w:rsid w:val="00FE43C4"/>
    <w:rsid w:val="00FE4702"/>
    <w:rsid w:val="00FE494E"/>
    <w:rsid w:val="00FE49E7"/>
    <w:rsid w:val="00FE502A"/>
    <w:rsid w:val="00FE523C"/>
    <w:rsid w:val="00FE52DC"/>
    <w:rsid w:val="00FE5361"/>
    <w:rsid w:val="00FE5961"/>
    <w:rsid w:val="00FE5AD0"/>
    <w:rsid w:val="00FE5BAF"/>
    <w:rsid w:val="00FE5C4C"/>
    <w:rsid w:val="00FE5C57"/>
    <w:rsid w:val="00FE6012"/>
    <w:rsid w:val="00FE625E"/>
    <w:rsid w:val="00FE64CE"/>
    <w:rsid w:val="00FE653C"/>
    <w:rsid w:val="00FE663D"/>
    <w:rsid w:val="00FE674C"/>
    <w:rsid w:val="00FE688A"/>
    <w:rsid w:val="00FE6F3D"/>
    <w:rsid w:val="00FE7056"/>
    <w:rsid w:val="00FE7149"/>
    <w:rsid w:val="00FE7275"/>
    <w:rsid w:val="00FE72CD"/>
    <w:rsid w:val="00FE74FB"/>
    <w:rsid w:val="00FE7A42"/>
    <w:rsid w:val="00FE7B93"/>
    <w:rsid w:val="00FE7C8C"/>
    <w:rsid w:val="00FE7EEE"/>
    <w:rsid w:val="00FF0028"/>
    <w:rsid w:val="00FF00B2"/>
    <w:rsid w:val="00FF00B9"/>
    <w:rsid w:val="00FF0116"/>
    <w:rsid w:val="00FF01CD"/>
    <w:rsid w:val="00FF02D7"/>
    <w:rsid w:val="00FF0664"/>
    <w:rsid w:val="00FF08A7"/>
    <w:rsid w:val="00FF093D"/>
    <w:rsid w:val="00FF101B"/>
    <w:rsid w:val="00FF1037"/>
    <w:rsid w:val="00FF1119"/>
    <w:rsid w:val="00FF1356"/>
    <w:rsid w:val="00FF18AA"/>
    <w:rsid w:val="00FF1CD2"/>
    <w:rsid w:val="00FF1E8C"/>
    <w:rsid w:val="00FF1FB3"/>
    <w:rsid w:val="00FF221F"/>
    <w:rsid w:val="00FF22B2"/>
    <w:rsid w:val="00FF2363"/>
    <w:rsid w:val="00FF2420"/>
    <w:rsid w:val="00FF26F7"/>
    <w:rsid w:val="00FF2748"/>
    <w:rsid w:val="00FF2A97"/>
    <w:rsid w:val="00FF2B29"/>
    <w:rsid w:val="00FF2BAD"/>
    <w:rsid w:val="00FF2D6F"/>
    <w:rsid w:val="00FF3880"/>
    <w:rsid w:val="00FF38A2"/>
    <w:rsid w:val="00FF3B36"/>
    <w:rsid w:val="00FF4102"/>
    <w:rsid w:val="00FF43F8"/>
    <w:rsid w:val="00FF443A"/>
    <w:rsid w:val="00FF4451"/>
    <w:rsid w:val="00FF473C"/>
    <w:rsid w:val="00FF47DD"/>
    <w:rsid w:val="00FF48A6"/>
    <w:rsid w:val="00FF4D5B"/>
    <w:rsid w:val="00FF4F15"/>
    <w:rsid w:val="00FF4FA8"/>
    <w:rsid w:val="00FF5073"/>
    <w:rsid w:val="00FF5098"/>
    <w:rsid w:val="00FF5666"/>
    <w:rsid w:val="00FF57FB"/>
    <w:rsid w:val="00FF5840"/>
    <w:rsid w:val="00FF5B2B"/>
    <w:rsid w:val="00FF602C"/>
    <w:rsid w:val="00FF60B2"/>
    <w:rsid w:val="00FF67D7"/>
    <w:rsid w:val="00FF6A08"/>
    <w:rsid w:val="00FF6BB8"/>
    <w:rsid w:val="00FF6F66"/>
    <w:rsid w:val="00FF6F94"/>
    <w:rsid w:val="00FF6F9E"/>
    <w:rsid w:val="00FF6FE1"/>
    <w:rsid w:val="00FF7799"/>
    <w:rsid w:val="00FF7905"/>
    <w:rsid w:val="00FF7A23"/>
    <w:rsid w:val="00FF7BCA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CCB504"/>
  <w15:docId w15:val="{C4102C46-304B-40CA-B9D5-2B9AD1DE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D13"/>
    <w:pPr>
      <w:spacing w:after="0" w:line="240" w:lineRule="auto"/>
    </w:pPr>
    <w:rPr>
      <w:rFonts w:ascii="Verdana" w:eastAsia="Times New Roman" w:hAnsi="Verdana" w:cs="Angsana New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0C3935"/>
    <w:pPr>
      <w:keepNext/>
      <w:spacing w:before="240" w:after="60"/>
      <w:outlineLvl w:val="0"/>
    </w:pPr>
    <w:rPr>
      <w:rFonts w:cs="Arial"/>
      <w:b/>
      <w:bCs/>
      <w:color w:val="7E7D1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9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0C3935"/>
    <w:pPr>
      <w:spacing w:before="240" w:after="60"/>
      <w:outlineLvl w:val="4"/>
    </w:pPr>
    <w:rPr>
      <w:color w:val="7E7D10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3935"/>
    <w:pPr>
      <w:spacing w:before="240" w:after="60"/>
      <w:outlineLvl w:val="5"/>
    </w:pPr>
    <w:rPr>
      <w:color w:val="7E7D10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0C393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imes New Roman"/>
      <w:i/>
      <w:iCs/>
      <w:color w:val="auto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3935"/>
    <w:rPr>
      <w:rFonts w:ascii="Verdana" w:eastAsia="Times New Roman" w:hAnsi="Verdana" w:cs="Arial"/>
      <w:b/>
      <w:bCs/>
      <w:color w:val="7E7D10"/>
      <w:kern w:val="32"/>
      <w:sz w:val="32"/>
      <w:szCs w:val="32"/>
      <w:lang w:bidi="ar-SA"/>
    </w:rPr>
  </w:style>
  <w:style w:type="character" w:customStyle="1" w:styleId="Heading5Char">
    <w:name w:val="Heading 5 Char"/>
    <w:basedOn w:val="DefaultParagraphFont"/>
    <w:link w:val="Heading5"/>
    <w:rsid w:val="000C3935"/>
    <w:rPr>
      <w:rFonts w:ascii="Verdana" w:eastAsia="Times New Roman" w:hAnsi="Verdana" w:cs="Angsana New"/>
      <w:color w:val="7E7D10"/>
      <w:sz w:val="26"/>
      <w:szCs w:val="26"/>
      <w:lang w:bidi="ar-SA"/>
    </w:rPr>
  </w:style>
  <w:style w:type="character" w:customStyle="1" w:styleId="Heading6Char">
    <w:name w:val="Heading 6 Char"/>
    <w:basedOn w:val="DefaultParagraphFont"/>
    <w:link w:val="Heading6"/>
    <w:rsid w:val="000C3935"/>
    <w:rPr>
      <w:rFonts w:ascii="Verdana" w:eastAsia="Times New Roman" w:hAnsi="Verdana" w:cs="Angsana New"/>
      <w:color w:val="7E7D10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0C3935"/>
    <w:rPr>
      <w:rFonts w:ascii="Times New Roman" w:eastAsia="Times New Roman" w:hAnsi="Times New Roman" w:cs="Angsana New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0C3935"/>
    <w:pPr>
      <w:tabs>
        <w:tab w:val="left" w:pos="900"/>
        <w:tab w:val="left" w:pos="1440"/>
        <w:tab w:val="left" w:pos="2160"/>
      </w:tabs>
      <w:overflowPunct w:val="0"/>
      <w:autoSpaceDE w:val="0"/>
      <w:autoSpaceDN w:val="0"/>
      <w:adjustRightInd w:val="0"/>
      <w:spacing w:before="120" w:after="120"/>
      <w:ind w:left="360" w:hanging="360"/>
      <w:jc w:val="thaiDistribute"/>
      <w:textAlignment w:val="baseline"/>
    </w:pPr>
    <w:rPr>
      <w:rFonts w:ascii="Angsana New" w:hAnsi="Angsana New"/>
      <w:color w:val="auto"/>
      <w:sz w:val="30"/>
      <w:szCs w:val="30"/>
      <w:lang w:val="th-TH" w:bidi="th-TH"/>
    </w:rPr>
  </w:style>
  <w:style w:type="character" w:customStyle="1" w:styleId="BodyTextIndentChar">
    <w:name w:val="Body Text Indent Char"/>
    <w:basedOn w:val="DefaultParagraphFont"/>
    <w:link w:val="BodyTextIndent"/>
    <w:rsid w:val="000C3935"/>
    <w:rPr>
      <w:rFonts w:ascii="Angsana New" w:eastAsia="Times New Roman" w:hAnsi="Angsana New" w:cs="Angsana New"/>
      <w:sz w:val="30"/>
      <w:szCs w:val="30"/>
      <w:lang w:val="th-TH"/>
    </w:rPr>
  </w:style>
  <w:style w:type="paragraph" w:styleId="Footer">
    <w:name w:val="footer"/>
    <w:basedOn w:val="Normal"/>
    <w:link w:val="FooterChar"/>
    <w:uiPriority w:val="99"/>
    <w:rsid w:val="000C39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935"/>
    <w:rPr>
      <w:rFonts w:ascii="Verdana" w:eastAsia="Times New Roman" w:hAnsi="Verdana" w:cs="Angsana New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rsid w:val="000C3935"/>
  </w:style>
  <w:style w:type="paragraph" w:customStyle="1" w:styleId="a">
    <w:name w:val="อักขระ อักขระ"/>
    <w:basedOn w:val="Normal"/>
    <w:rsid w:val="000C3935"/>
    <w:pPr>
      <w:spacing w:after="160" w:line="240" w:lineRule="exact"/>
    </w:pPr>
    <w:rPr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0C3935"/>
    <w:pPr>
      <w:tabs>
        <w:tab w:val="center" w:pos="4153"/>
        <w:tab w:val="right" w:pos="8306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0C3935"/>
    <w:rPr>
      <w:rFonts w:ascii="Verdana" w:eastAsia="Times New Roman" w:hAnsi="Verdana" w:cs="Angsana New"/>
      <w:color w:val="000000"/>
      <w:sz w:val="24"/>
      <w:lang w:bidi="ar-SA"/>
    </w:rPr>
  </w:style>
  <w:style w:type="table" w:styleId="TableGrid">
    <w:name w:val="Table Grid"/>
    <w:basedOn w:val="TableNormal"/>
    <w:uiPriority w:val="59"/>
    <w:rsid w:val="000C39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0C3935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ms Rmn"/>
      <w:color w:val="auto"/>
      <w:szCs w:val="30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0C3935"/>
    <w:rPr>
      <w:rFonts w:ascii="Times New Roman" w:eastAsia="Times New Roman" w:hAnsi="Tms Rmn" w:cs="Angsana New"/>
      <w:sz w:val="24"/>
      <w:szCs w:val="30"/>
    </w:rPr>
  </w:style>
  <w:style w:type="paragraph" w:styleId="ListParagraph">
    <w:name w:val="List Paragraph"/>
    <w:aliases w:val="EY Interstate"/>
    <w:basedOn w:val="Normal"/>
    <w:link w:val="ListParagraphChar"/>
    <w:uiPriority w:val="34"/>
    <w:qFormat/>
    <w:rsid w:val="000C39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35"/>
    <w:rPr>
      <w:rFonts w:ascii="Tahoma" w:eastAsia="Times New Roman" w:hAnsi="Tahoma" w:cs="Tahoma"/>
      <w:color w:val="000000"/>
      <w:sz w:val="16"/>
      <w:szCs w:val="16"/>
      <w:lang w:bidi="ar-SA"/>
    </w:rPr>
  </w:style>
  <w:style w:type="paragraph" w:customStyle="1" w:styleId="Default">
    <w:name w:val="Default"/>
    <w:rsid w:val="000C3935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77EF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77EF2"/>
    <w:rPr>
      <w:rFonts w:ascii="Verdana" w:eastAsia="Times New Roman" w:hAnsi="Verdana" w:cs="Angsana New"/>
      <w:color w:val="000000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98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9196E"/>
    <w:pPr>
      <w:tabs>
        <w:tab w:val="left" w:pos="2160"/>
      </w:tabs>
      <w:overflowPunct w:val="0"/>
      <w:autoSpaceDE w:val="0"/>
      <w:autoSpaceDN w:val="0"/>
      <w:adjustRightInd w:val="0"/>
      <w:spacing w:before="120" w:after="120" w:line="380" w:lineRule="exact"/>
      <w:ind w:left="1440" w:right="-36" w:hanging="1440"/>
      <w:jc w:val="thaiDistribute"/>
      <w:textAlignment w:val="baseline"/>
    </w:pPr>
    <w:rPr>
      <w:rFonts w:ascii="Angsana New" w:hAnsi="Angsana New"/>
      <w:color w:val="auto"/>
      <w:sz w:val="32"/>
      <w:szCs w:val="32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9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character" w:customStyle="1" w:styleId="ListParagraphChar">
    <w:name w:val="List Paragraph Char"/>
    <w:aliases w:val="EY Interstate Char"/>
    <w:basedOn w:val="DefaultParagraphFont"/>
    <w:link w:val="ListParagraph"/>
    <w:uiPriority w:val="34"/>
    <w:rsid w:val="009E738D"/>
    <w:rPr>
      <w:rFonts w:ascii="Verdana" w:eastAsia="Times New Roman" w:hAnsi="Verdana" w:cs="Angsana New"/>
      <w:color w:val="000000"/>
      <w:sz w:val="24"/>
      <w:szCs w:val="24"/>
      <w:lang w:bidi="ar-SA"/>
    </w:rPr>
  </w:style>
  <w:style w:type="character" w:styleId="Hyperlink">
    <w:name w:val="Hyperlink"/>
    <w:basedOn w:val="DefaultParagraphFont"/>
    <w:rsid w:val="005D0E0F"/>
    <w:rPr>
      <w:color w:val="0000FF"/>
      <w:u w:val="single"/>
    </w:rPr>
  </w:style>
  <w:style w:type="paragraph" w:styleId="List">
    <w:name w:val="List"/>
    <w:basedOn w:val="Normal"/>
    <w:rsid w:val="000D62B5"/>
    <w:pPr>
      <w:ind w:left="283" w:hanging="283"/>
    </w:pPr>
    <w:rPr>
      <w:rFonts w:ascii="Cordia New" w:eastAsia="Cordia New" w:hAnsi="Cordia New" w:cs="Cordia New"/>
      <w:color w:val="auto"/>
      <w:sz w:val="28"/>
      <w:szCs w:val="28"/>
      <w:lang w:eastAsia="zh-CN" w:bidi="th-TH"/>
    </w:rPr>
  </w:style>
  <w:style w:type="paragraph" w:styleId="BlockText">
    <w:name w:val="Block Text"/>
    <w:basedOn w:val="Normal"/>
    <w:rsid w:val="008E71CD"/>
    <w:pPr>
      <w:tabs>
        <w:tab w:val="left" w:pos="2160"/>
        <w:tab w:val="left" w:pos="7200"/>
      </w:tabs>
      <w:overflowPunct w:val="0"/>
      <w:autoSpaceDE w:val="0"/>
      <w:autoSpaceDN w:val="0"/>
      <w:adjustRightInd w:val="0"/>
      <w:spacing w:before="120" w:after="120" w:line="380" w:lineRule="exact"/>
      <w:ind w:left="360" w:right="-43" w:hanging="360"/>
      <w:jc w:val="thaiDistribute"/>
      <w:textAlignment w:val="baseline"/>
    </w:pPr>
    <w:rPr>
      <w:rFonts w:ascii="Angsana New" w:hAnsi="Angsana New"/>
      <w:color w:val="auto"/>
      <w:sz w:val="32"/>
      <w:szCs w:val="32"/>
      <w:lang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B656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56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5677"/>
    <w:rPr>
      <w:rFonts w:ascii="Verdana" w:eastAsia="Times New Roman" w:hAnsi="Verdana" w:cs="Angsana New"/>
      <w:color w:val="000000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677"/>
    <w:rPr>
      <w:rFonts w:ascii="Verdana" w:eastAsia="Times New Roman" w:hAnsi="Verdana" w:cs="Angsana New"/>
      <w:b/>
      <w:bCs/>
      <w:color w:val="000000"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2F4C3E"/>
    <w:pPr>
      <w:spacing w:after="0" w:line="240" w:lineRule="auto"/>
    </w:pPr>
    <w:rPr>
      <w:rFonts w:ascii="Verdana" w:eastAsia="Times New Roman" w:hAnsi="Verdana" w:cs="Angsana New"/>
      <w:color w:val="000000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174001"/>
  </w:style>
  <w:style w:type="character" w:customStyle="1" w:styleId="eop">
    <w:name w:val="eop"/>
    <w:basedOn w:val="DefaultParagraphFont"/>
    <w:rsid w:val="0017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03bc94-8601-47ef-a3ef-fbc72f899000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AD0F3689E4A409E5203C75A5E079E" ma:contentTypeVersion="14" ma:contentTypeDescription="Create a new document." ma:contentTypeScope="" ma:versionID="ae76ee0840d67bd2a26c0c74eb1e0de2">
  <xsd:schema xmlns:xsd="http://www.w3.org/2001/XMLSchema" xmlns:xs="http://www.w3.org/2001/XMLSchema" xmlns:p="http://schemas.microsoft.com/office/2006/metadata/properties" xmlns:ns2="b903bc94-8601-47ef-a3ef-fbc72f899000" xmlns:ns3="50c908b1-f277-4340-90a9-4611d0b0f078" targetNamespace="http://schemas.microsoft.com/office/2006/metadata/properties" ma:root="true" ma:fieldsID="9bfde7a00209b8532fb00e29620eed68" ns2:_="" ns3:_="">
    <xsd:import namespace="b903bc94-8601-47ef-a3ef-fbc72f899000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3bc94-8601-47ef-a3ef-fbc72f899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ef72429-e12d-4fcd-9c30-7da12683608e}" ma:internalName="TaxCatchAll" ma:showField="CatchAllData" ma:web="19beee64-82ec-4680-8075-575b38b0d7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7E73F-492C-43B8-ACEC-79A5E0BAC3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723E-B513-44BF-B1AF-456B2BF153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3CCD7-FE10-46CD-A01B-23E9ED431DBF}">
  <ds:schemaRefs>
    <ds:schemaRef ds:uri="http://schemas.microsoft.com/office/2006/metadata/properties"/>
    <ds:schemaRef ds:uri="http://schemas.microsoft.com/office/infopath/2007/PartnerControls"/>
    <ds:schemaRef ds:uri="b903bc94-8601-47ef-a3ef-fbc72f899000"/>
    <ds:schemaRef ds:uri="50c908b1-f277-4340-90a9-4611d0b0f078"/>
  </ds:schemaRefs>
</ds:datastoreItem>
</file>

<file path=customXml/itemProps4.xml><?xml version="1.0" encoding="utf-8"?>
<ds:datastoreItem xmlns:ds="http://schemas.openxmlformats.org/officeDocument/2006/customXml" ds:itemID="{8F150E4F-4542-466B-9585-89A69282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3bc94-8601-47ef-a3ef-fbc72f899000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3692</TotalTime>
  <Pages>60</Pages>
  <Words>15454</Words>
  <Characters>88094</Characters>
  <Application>Microsoft Office Word</Application>
  <DocSecurity>0</DocSecurity>
  <Lines>734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Darika Tongprapai</dc:creator>
  <cp:keywords/>
  <dc:description/>
  <cp:lastModifiedBy>Natthamon Khongdeechan</cp:lastModifiedBy>
  <cp:revision>1667</cp:revision>
  <cp:lastPrinted>2025-02-28T12:58:00Z</cp:lastPrinted>
  <dcterms:created xsi:type="dcterms:W3CDTF">2024-02-24T02:01:00Z</dcterms:created>
  <dcterms:modified xsi:type="dcterms:W3CDTF">2025-02-28T13:31:00Z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0x010100808AD0F3689E4A409E5203C75A5E079E</vt:lpwstr>
  </property>
  <property fmtid="{D5CDD505-2E9C-101B-9397-08002B2CF9AE}" pid="3" name="MediaServiceImageTags">
    <vt:lpwstr/>
  </property>
</Properties>
</file>